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7E" w:rsidRDefault="00DB777E" w:rsidP="00DB777E">
      <w:pPr>
        <w:pStyle w:val="3"/>
        <w:framePr w:w="9897" w:wrap="around" w:x="1435" w:y="266"/>
        <w:widowControl w:val="0"/>
      </w:pPr>
      <w:r>
        <w:rPr>
          <w:noProof/>
        </w:rPr>
        <w:drawing>
          <wp:inline distT="0" distB="0" distL="0" distR="0" wp14:anchorId="6A0D9DFB" wp14:editId="27728CC3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7E" w:rsidRDefault="00DB777E" w:rsidP="00DB777E">
      <w:pPr>
        <w:pStyle w:val="3"/>
        <w:framePr w:w="9897" w:wrap="around" w:x="1435" w:y="266"/>
        <w:widowControl w:val="0"/>
      </w:pPr>
    </w:p>
    <w:p w:rsidR="005F407B" w:rsidRPr="005F407B" w:rsidRDefault="005F407B" w:rsidP="005F407B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407B">
        <w:rPr>
          <w:rFonts w:ascii="Arial" w:hAnsi="Arial" w:cs="Arial"/>
          <w:b/>
          <w:sz w:val="28"/>
          <w:szCs w:val="28"/>
        </w:rPr>
        <w:t>Городской округ</w:t>
      </w:r>
    </w:p>
    <w:p w:rsidR="005F407B" w:rsidRPr="005F407B" w:rsidRDefault="005F407B" w:rsidP="005F407B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407B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</w:t>
      </w:r>
      <w:proofErr w:type="gramStart"/>
      <w:r w:rsidRPr="005F407B">
        <w:rPr>
          <w:rFonts w:ascii="Arial" w:hAnsi="Arial" w:cs="Arial"/>
          <w:b/>
          <w:sz w:val="28"/>
          <w:szCs w:val="28"/>
        </w:rPr>
        <w:t>образование  Железногорск</w:t>
      </w:r>
      <w:proofErr w:type="gramEnd"/>
      <w:r w:rsidRPr="005F407B">
        <w:rPr>
          <w:rFonts w:ascii="Arial" w:hAnsi="Arial" w:cs="Arial"/>
          <w:b/>
          <w:sz w:val="28"/>
          <w:szCs w:val="28"/>
        </w:rPr>
        <w:t xml:space="preserve"> Красноярского края»</w:t>
      </w:r>
    </w:p>
    <w:p w:rsidR="00DB777E" w:rsidRPr="00C4332D" w:rsidRDefault="00DB777E" w:rsidP="00DB777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B777E" w:rsidRPr="006A0457" w:rsidRDefault="00DB777E" w:rsidP="00DB777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DB777E" w:rsidRDefault="00DB777E" w:rsidP="00DB777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B777E" w:rsidRDefault="00DB777E" w:rsidP="00DB777E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DB777E" w:rsidRDefault="00DB777E" w:rsidP="00DB777E">
      <w:pPr>
        <w:widowControl w:val="0"/>
      </w:pPr>
    </w:p>
    <w:p w:rsidR="00DB777E" w:rsidRDefault="00DB777E" w:rsidP="00DB777E">
      <w:pPr>
        <w:widowControl w:val="0"/>
      </w:pPr>
    </w:p>
    <w:p w:rsidR="00DB777E" w:rsidRDefault="00DB777E" w:rsidP="00DB777E">
      <w:pPr>
        <w:widowControl w:val="0"/>
      </w:pPr>
    </w:p>
    <w:p w:rsidR="00DB777E" w:rsidRDefault="00DB777E" w:rsidP="00DB777E">
      <w:pPr>
        <w:framePr w:w="10077" w:h="441" w:hSpace="180" w:wrap="around" w:vAnchor="text" w:hAnchor="page" w:x="1162" w:y="13"/>
        <w:widowControl w:val="0"/>
        <w:rPr>
          <w:sz w:val="22"/>
        </w:rPr>
      </w:pPr>
    </w:p>
    <w:p w:rsidR="00DB777E" w:rsidRPr="00FB6881" w:rsidRDefault="008F567A" w:rsidP="00DB777E">
      <w:pPr>
        <w:framePr w:w="10077" w:h="441" w:hSpace="180" w:wrap="around" w:vAnchor="text" w:hAnchor="page" w:x="1162" w:y="13"/>
        <w:widowControl w:val="0"/>
        <w:rPr>
          <w:sz w:val="26"/>
          <w:szCs w:val="26"/>
          <w:u w:val="single"/>
        </w:rPr>
      </w:pPr>
      <w:r>
        <w:rPr>
          <w:sz w:val="22"/>
        </w:rPr>
        <w:t xml:space="preserve">      </w:t>
      </w:r>
      <w:bookmarkStart w:id="0" w:name="_GoBack"/>
      <w:r w:rsidR="00FB6881" w:rsidRPr="00FB6881">
        <w:rPr>
          <w:sz w:val="26"/>
          <w:szCs w:val="26"/>
          <w:u w:val="single"/>
        </w:rPr>
        <w:t>21.02.</w:t>
      </w:r>
      <w:bookmarkEnd w:id="0"/>
      <w:r w:rsidR="00D06C80" w:rsidRPr="00D57290">
        <w:rPr>
          <w:sz w:val="26"/>
          <w:szCs w:val="26"/>
        </w:rPr>
        <w:t>202</w:t>
      </w:r>
      <w:r w:rsidR="00E34F73" w:rsidRPr="00D57290">
        <w:rPr>
          <w:sz w:val="26"/>
          <w:szCs w:val="26"/>
        </w:rPr>
        <w:t>2</w:t>
      </w:r>
      <w:r w:rsidR="00DB777E">
        <w:rPr>
          <w:sz w:val="22"/>
        </w:rPr>
        <w:t xml:space="preserve">                                                                                                                               </w:t>
      </w:r>
      <w:r>
        <w:rPr>
          <w:sz w:val="22"/>
        </w:rPr>
        <w:t xml:space="preserve">         </w:t>
      </w:r>
      <w:r w:rsidR="00DB777E">
        <w:rPr>
          <w:sz w:val="22"/>
        </w:rPr>
        <w:t xml:space="preserve">  </w:t>
      </w:r>
      <w:r w:rsidR="00DB777E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07288586" r:id="rId9">
            <o:FieldCodes>\s</o:FieldCodes>
          </o:OLEObject>
        </w:object>
      </w:r>
      <w:r w:rsidR="006B27DA">
        <w:rPr>
          <w:sz w:val="22"/>
        </w:rPr>
        <w:t xml:space="preserve">  </w:t>
      </w:r>
      <w:r w:rsidR="00FB6881" w:rsidRPr="00FB6881">
        <w:rPr>
          <w:sz w:val="26"/>
          <w:szCs w:val="26"/>
          <w:u w:val="single"/>
        </w:rPr>
        <w:t>323</w:t>
      </w:r>
    </w:p>
    <w:p w:rsidR="00DB777E" w:rsidRPr="00246459" w:rsidRDefault="00DB777E" w:rsidP="00DB777E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246459">
        <w:rPr>
          <w:b/>
          <w:sz w:val="22"/>
          <w:szCs w:val="22"/>
        </w:rPr>
        <w:t>Железногорск</w:t>
      </w: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Железногорск от</w:t>
      </w:r>
      <w:r w:rsidR="0080052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23.06.2011 № 1082 «Об утверждении Примерного положения об оплате труда работников муниципальных бюджетных образовательных учреждений ЗАТО Железногорск»</w:t>
      </w: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5F407B" w:rsidP="00DB777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</w:t>
      </w:r>
      <w:r w:rsidR="00AF11F7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Железногорск от 10.06.2011 № 1011 «Об утверждении Положения о системах оплаты труда работников муниципальных учреждений ЗАТО Железногорск</w:t>
      </w:r>
      <w:r w:rsidR="00DB777E">
        <w:rPr>
          <w:sz w:val="28"/>
          <w:szCs w:val="28"/>
        </w:rPr>
        <w:t xml:space="preserve">», </w:t>
      </w:r>
      <w:r w:rsidR="00730DA9">
        <w:rPr>
          <w:sz w:val="28"/>
          <w:szCs w:val="28"/>
        </w:rPr>
        <w:t>руководствуясь Уставом городского округа «Закрытое административно-территориальное образование Железногорск Красноярского края»,</w:t>
      </w:r>
    </w:p>
    <w:p w:rsidR="00DB777E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777E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B777E" w:rsidRDefault="00DB777E" w:rsidP="00DB777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B0D2B" w:rsidRDefault="00C651E5" w:rsidP="00DB0D2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0D2B">
        <w:rPr>
          <w:rFonts w:ascii="Times New Roman" w:hAnsi="Times New Roman" w:cs="Times New Roman"/>
          <w:sz w:val="28"/>
          <w:szCs w:val="28"/>
        </w:rPr>
        <w:t xml:space="preserve"> </w:t>
      </w:r>
      <w:r w:rsidR="00DB0D2B" w:rsidRPr="00D46369">
        <w:t xml:space="preserve"> </w:t>
      </w:r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10" w:history="1">
        <w:r w:rsidR="00DB0D2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="00DB0D2B" w:rsidRPr="00D4636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остановление</w:t>
        </w:r>
      </w:hyperlink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ЗАТО</w:t>
      </w:r>
      <w:r w:rsidR="00DB0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Железногорск от</w:t>
      </w:r>
      <w:r w:rsidR="00196985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DB0D2B">
        <w:rPr>
          <w:rFonts w:ascii="Times New Roman" w:eastAsiaTheme="minorHAnsi" w:hAnsi="Times New Roman" w:cs="Times New Roman"/>
          <w:sz w:val="28"/>
          <w:szCs w:val="28"/>
          <w:lang w:eastAsia="en-US"/>
        </w:rPr>
        <w:t>23.06.2011 № 1082 «</w:t>
      </w:r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Примерного положения об оплате труда работников муниципальных бюджетных образовательн</w:t>
      </w:r>
      <w:r w:rsidR="00DB0D2B">
        <w:rPr>
          <w:rFonts w:ascii="Times New Roman" w:eastAsiaTheme="minorHAnsi" w:hAnsi="Times New Roman" w:cs="Times New Roman"/>
          <w:sz w:val="28"/>
          <w:szCs w:val="28"/>
          <w:lang w:eastAsia="en-US"/>
        </w:rPr>
        <w:t>ых учреждений ЗАТО Железногорск»</w:t>
      </w:r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7328A1" w:rsidRDefault="00DB0D2B" w:rsidP="00C6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F034C" w:rsidRPr="004F034C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таблиц</w:t>
      </w:r>
      <w:r w:rsidR="004F034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84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«Образовательные учреждения»</w:t>
      </w:r>
      <w:r w:rsidR="004F034C" w:rsidRPr="004F03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651E5">
        <w:rPr>
          <w:rFonts w:ascii="Times New Roman" w:hAnsi="Times New Roman" w:cs="Times New Roman"/>
          <w:sz w:val="28"/>
          <w:szCs w:val="28"/>
        </w:rPr>
        <w:t>Приложени</w:t>
      </w:r>
      <w:r w:rsidR="004F034C">
        <w:rPr>
          <w:rFonts w:ascii="Times New Roman" w:hAnsi="Times New Roman" w:cs="Times New Roman"/>
          <w:sz w:val="28"/>
          <w:szCs w:val="28"/>
        </w:rPr>
        <w:t>я</w:t>
      </w:r>
      <w:r w:rsidR="00C651E5">
        <w:rPr>
          <w:rFonts w:ascii="Times New Roman" w:hAnsi="Times New Roman" w:cs="Times New Roman"/>
          <w:sz w:val="28"/>
          <w:szCs w:val="28"/>
        </w:rPr>
        <w:t xml:space="preserve"> № </w:t>
      </w:r>
      <w:r w:rsidR="004F034C">
        <w:rPr>
          <w:rFonts w:ascii="Times New Roman" w:hAnsi="Times New Roman" w:cs="Times New Roman"/>
          <w:sz w:val="28"/>
          <w:szCs w:val="28"/>
        </w:rPr>
        <w:t>2</w:t>
      </w:r>
      <w:r w:rsidR="00C651E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7328A1">
        <w:rPr>
          <w:rFonts w:ascii="Times New Roman" w:hAnsi="Times New Roman" w:cs="Times New Roman"/>
          <w:sz w:val="28"/>
          <w:szCs w:val="28"/>
        </w:rPr>
        <w:t>,</w:t>
      </w:r>
      <w:r w:rsidR="00C651E5">
        <w:rPr>
          <w:rFonts w:ascii="Times New Roman" w:hAnsi="Times New Roman" w:cs="Times New Roman"/>
          <w:sz w:val="28"/>
          <w:szCs w:val="28"/>
        </w:rPr>
        <w:t xml:space="preserve"> </w:t>
      </w:r>
      <w:r w:rsidR="004F034C" w:rsidRPr="004F034C">
        <w:rPr>
          <w:rFonts w:ascii="Times New Roman" w:hAnsi="Times New Roman" w:cs="Times New Roman"/>
          <w:sz w:val="28"/>
          <w:szCs w:val="28"/>
        </w:rPr>
        <w:t>строку</w:t>
      </w:r>
      <w:r w:rsidR="004F034C">
        <w:rPr>
          <w:rFonts w:ascii="Times New Roman" w:hAnsi="Times New Roman" w:cs="Times New Roman"/>
          <w:sz w:val="28"/>
          <w:szCs w:val="28"/>
        </w:rPr>
        <w:t xml:space="preserve"> </w:t>
      </w:r>
      <w:r w:rsidR="003C5090">
        <w:rPr>
          <w:rFonts w:ascii="Times New Roman" w:hAnsi="Times New Roman" w:cs="Times New Roman"/>
          <w:sz w:val="28"/>
          <w:szCs w:val="28"/>
        </w:rPr>
        <w:t>«</w:t>
      </w:r>
      <w:r w:rsidR="003C5090" w:rsidRPr="003C5090">
        <w:rPr>
          <w:rFonts w:ascii="Times New Roman" w:hAnsi="Times New Roman" w:cs="Times New Roman"/>
          <w:sz w:val="28"/>
          <w:szCs w:val="28"/>
        </w:rPr>
        <w:t>Педагогические работники: педагог дополнительного образования, музыкальный руководитель</w:t>
      </w:r>
      <w:r w:rsidR="00266D9F">
        <w:rPr>
          <w:rFonts w:ascii="Times New Roman" w:hAnsi="Times New Roman" w:cs="Times New Roman"/>
          <w:sz w:val="28"/>
          <w:szCs w:val="28"/>
        </w:rPr>
        <w:t>,</w:t>
      </w:r>
      <w:r w:rsidR="00E85F27" w:rsidRPr="00E85F27">
        <w:rPr>
          <w:rFonts w:eastAsiaTheme="minorHAnsi"/>
          <w:sz w:val="28"/>
          <w:szCs w:val="28"/>
          <w:lang w:eastAsia="en-US"/>
        </w:rPr>
        <w:t xml:space="preserve"> </w:t>
      </w:r>
      <w:r w:rsidR="00E85F27" w:rsidRPr="00E85F27"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="00E85F27">
        <w:rPr>
          <w:rFonts w:ascii="Times New Roman" w:hAnsi="Times New Roman" w:cs="Times New Roman"/>
          <w:sz w:val="28"/>
          <w:szCs w:val="28"/>
        </w:rPr>
        <w:t>»</w:t>
      </w:r>
      <w:r w:rsidR="003C5090" w:rsidRPr="003C5090">
        <w:rPr>
          <w:rFonts w:ascii="Times New Roman" w:hAnsi="Times New Roman" w:cs="Times New Roman"/>
          <w:sz w:val="28"/>
          <w:szCs w:val="28"/>
        </w:rPr>
        <w:t xml:space="preserve">, </w:t>
      </w:r>
      <w:r w:rsidR="00FC14E2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732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1E5" w:rsidRDefault="007328A1" w:rsidP="00C6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11"/>
        <w:gridCol w:w="2179"/>
        <w:gridCol w:w="2016"/>
        <w:gridCol w:w="1244"/>
      </w:tblGrid>
      <w:tr w:rsidR="007328A1" w:rsidRPr="007328A1" w:rsidTr="007328A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328A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Педагогические работники: педагог дополнительного образования, музыкальный руководитель, педагог-организатор</w:t>
            </w: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328A1">
              <w:rPr>
                <w:rFonts w:eastAsiaTheme="minorHAnsi"/>
                <w:sz w:val="28"/>
                <w:szCs w:val="28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7328A1" w:rsidRPr="007328A1" w:rsidTr="00BE316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328A1">
              <w:rPr>
                <w:rFonts w:eastAsiaTheme="minorHAnsi"/>
                <w:sz w:val="28"/>
                <w:szCs w:val="28"/>
                <w:lang w:eastAsia="en-US"/>
              </w:rPr>
              <w:t>Руководство проектными и творческими группами, методическими объединениями, кафедрами</w:t>
            </w:r>
            <w:r w:rsidR="00BE3166">
              <w:rPr>
                <w:rFonts w:eastAsiaTheme="minorHAnsi"/>
                <w:sz w:val="28"/>
                <w:szCs w:val="28"/>
                <w:lang w:eastAsia="en-US"/>
              </w:rPr>
              <w:t>, деятельностью школьного спортивного клуба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Default="007328A1" w:rsidP="007328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328A1">
              <w:rPr>
                <w:rFonts w:eastAsiaTheme="minorHAnsi"/>
                <w:sz w:val="28"/>
                <w:szCs w:val="28"/>
                <w:lang w:eastAsia="en-US"/>
              </w:rPr>
              <w:t>руководство объединениями педагогов (проектными командами, творческими группами, методическими объединениями)</w:t>
            </w:r>
            <w:r w:rsidR="00BE3166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BE3166" w:rsidRPr="007328A1" w:rsidRDefault="00BE3166" w:rsidP="007328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привлечение к реализации дополнительных программ в области физической культуры тренеров-преподавателей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328A1">
              <w:rPr>
                <w:rFonts w:eastAsiaTheme="minorHAnsi"/>
                <w:sz w:val="28"/>
                <w:szCs w:val="28"/>
                <w:lang w:eastAsia="en-US"/>
              </w:rPr>
              <w:t>обеспечение работы в соответствии с планом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328A1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7328A1" w:rsidRPr="007328A1" w:rsidTr="00BE316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328A1">
              <w:rPr>
                <w:rFonts w:eastAsiaTheme="minorHAnsi"/>
                <w:sz w:val="28"/>
                <w:szCs w:val="28"/>
                <w:lang w:eastAsia="en-US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328A1">
              <w:rPr>
                <w:rFonts w:eastAsiaTheme="minorHAnsi"/>
                <w:sz w:val="28"/>
                <w:szCs w:val="28"/>
                <w:lang w:eastAsia="en-US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328A1">
              <w:rPr>
                <w:rFonts w:eastAsiaTheme="minorHAns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328A1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7328A1" w:rsidRPr="007328A1" w:rsidTr="007328A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328A1">
              <w:rPr>
                <w:rFonts w:eastAsiaTheme="minorHAnsi"/>
                <w:sz w:val="28"/>
                <w:szCs w:val="28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7328A1" w:rsidRPr="007328A1" w:rsidTr="00BE316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328A1">
              <w:rPr>
                <w:rFonts w:eastAsiaTheme="minorHAnsi"/>
                <w:sz w:val="28"/>
                <w:szCs w:val="28"/>
                <w:lang w:eastAsia="en-US"/>
              </w:rPr>
              <w:t>Достижения обучающихся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328A1">
              <w:rPr>
                <w:rFonts w:eastAsiaTheme="minorHAnsi"/>
                <w:sz w:val="28"/>
                <w:szCs w:val="28"/>
                <w:lang w:eastAsia="en-US"/>
              </w:rPr>
              <w:t>участие в соревнованиях, олимпиадах, научно-практических конференциях, конкурсах различного уровня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328A1">
              <w:rPr>
                <w:rFonts w:eastAsiaTheme="minorHAnsi"/>
                <w:sz w:val="28"/>
                <w:szCs w:val="28"/>
                <w:lang w:eastAsia="en-US"/>
              </w:rPr>
              <w:t>% участвующих от общего числа обучающихся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328A1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7328A1" w:rsidRPr="007328A1" w:rsidTr="00BE316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328A1">
              <w:rPr>
                <w:rFonts w:eastAsiaTheme="minorHAnsi"/>
                <w:sz w:val="28"/>
                <w:szCs w:val="28"/>
                <w:lang w:eastAsia="en-US"/>
              </w:rPr>
              <w:t>призовое место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328A1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7328A1" w:rsidRPr="007328A1" w:rsidTr="00BE316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328A1">
              <w:rPr>
                <w:rFonts w:eastAsiaTheme="minorHAnsi"/>
                <w:sz w:val="28"/>
                <w:szCs w:val="28"/>
                <w:lang w:eastAsia="en-US"/>
              </w:rPr>
              <w:t>Организация деятельности детских объединений, организаций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328A1">
              <w:rPr>
                <w:rFonts w:eastAsiaTheme="minorHAnsi"/>
                <w:sz w:val="28"/>
                <w:szCs w:val="28"/>
                <w:lang w:eastAsia="en-US"/>
              </w:rPr>
              <w:t>постоянный состав, создание и реализация социальных проектов, программ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328A1">
              <w:rPr>
                <w:rFonts w:eastAsiaTheme="minorHAnsi"/>
                <w:sz w:val="28"/>
                <w:szCs w:val="28"/>
                <w:lang w:eastAsia="en-US"/>
              </w:rPr>
              <w:t>за каждый проект, программу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328A1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7328A1" w:rsidRPr="007328A1" w:rsidTr="007328A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328A1">
              <w:rPr>
                <w:rFonts w:eastAsiaTheme="minorHAnsi"/>
                <w:sz w:val="28"/>
                <w:szCs w:val="28"/>
                <w:lang w:eastAsia="en-US"/>
              </w:rPr>
              <w:t>Выплаты за качество выполняемых работ</w:t>
            </w:r>
          </w:p>
        </w:tc>
      </w:tr>
      <w:tr w:rsidR="007328A1" w:rsidRPr="007328A1" w:rsidTr="00BE316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328A1">
              <w:rPr>
                <w:rFonts w:eastAsiaTheme="minorHAnsi"/>
                <w:sz w:val="28"/>
                <w:szCs w:val="28"/>
                <w:lang w:eastAsia="en-US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328A1">
              <w:rPr>
                <w:rFonts w:eastAsiaTheme="minorHAnsi"/>
                <w:sz w:val="28"/>
                <w:szCs w:val="28"/>
                <w:lang w:eastAsia="en-US"/>
              </w:rPr>
              <w:t>участие в конкурсах профессионального мастерства, использование полученного опыта в своей повседневной деятельности</w:t>
            </w:r>
            <w:r w:rsidR="00BE3166">
              <w:rPr>
                <w:rFonts w:eastAsiaTheme="minorHAnsi"/>
                <w:sz w:val="28"/>
                <w:szCs w:val="28"/>
                <w:lang w:eastAsia="en-US"/>
              </w:rPr>
              <w:t>, участие в городских и краевых соревнованиях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BE316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328A1">
              <w:rPr>
                <w:rFonts w:eastAsiaTheme="minorHAnsi"/>
                <w:sz w:val="28"/>
                <w:szCs w:val="28"/>
                <w:lang w:eastAsia="en-US"/>
              </w:rPr>
              <w:t>внедрение новых технологий, форм, методов, приемов, демонстрация их при проведении мастер-классов, творческих отчетов</w:t>
            </w:r>
            <w:r w:rsidR="00BE3166">
              <w:rPr>
                <w:rFonts w:eastAsiaTheme="minorHAnsi"/>
                <w:sz w:val="28"/>
                <w:szCs w:val="28"/>
                <w:lang w:eastAsia="en-US"/>
              </w:rPr>
              <w:t>, спортивных соревнований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A1" w:rsidRPr="007328A1" w:rsidRDefault="007328A1" w:rsidP="007328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328A1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</w:tbl>
    <w:p w:rsidR="007328A1" w:rsidRDefault="00693820" w:rsidP="00C6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DB777E" w:rsidRDefault="00DB777E" w:rsidP="006938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3355" w:rsidRPr="002D3B00">
        <w:rPr>
          <w:sz w:val="28"/>
          <w:szCs w:val="28"/>
        </w:rPr>
        <w:t xml:space="preserve">Управлению </w:t>
      </w:r>
      <w:r w:rsidR="00B63355">
        <w:rPr>
          <w:sz w:val="28"/>
          <w:szCs w:val="28"/>
        </w:rPr>
        <w:t>внутреннего контроля</w:t>
      </w:r>
      <w:r w:rsidR="00B63355" w:rsidRPr="002D3B00">
        <w:rPr>
          <w:sz w:val="28"/>
          <w:szCs w:val="28"/>
        </w:rPr>
        <w:t xml:space="preserve"> </w:t>
      </w:r>
      <w:proofErr w:type="gramStart"/>
      <w:r w:rsidR="00B63355" w:rsidRPr="002D3B00">
        <w:rPr>
          <w:sz w:val="28"/>
          <w:szCs w:val="28"/>
        </w:rPr>
        <w:t>Администрации</w:t>
      </w:r>
      <w:proofErr w:type="gramEnd"/>
      <w:r w:rsidR="00B63355" w:rsidRPr="002D3B00">
        <w:rPr>
          <w:sz w:val="28"/>
          <w:szCs w:val="28"/>
        </w:rPr>
        <w:t xml:space="preserve"> ЗАТО </w:t>
      </w:r>
      <w:r w:rsidR="00B63355">
        <w:rPr>
          <w:sz w:val="28"/>
          <w:szCs w:val="28"/>
        </w:rPr>
        <w:t xml:space="preserve">г. </w:t>
      </w:r>
      <w:r w:rsidR="00B63355" w:rsidRPr="002D3B00">
        <w:rPr>
          <w:sz w:val="28"/>
          <w:szCs w:val="28"/>
        </w:rPr>
        <w:t xml:space="preserve">Железногорск </w:t>
      </w:r>
      <w:r w:rsidR="00B63355">
        <w:rPr>
          <w:sz w:val="28"/>
          <w:szCs w:val="28"/>
        </w:rPr>
        <w:t>(</w:t>
      </w:r>
      <w:r w:rsidR="0008365D">
        <w:rPr>
          <w:sz w:val="28"/>
          <w:szCs w:val="28"/>
        </w:rPr>
        <w:t xml:space="preserve">Е.Н. </w:t>
      </w:r>
      <w:r w:rsidR="00B63355">
        <w:rPr>
          <w:sz w:val="28"/>
          <w:szCs w:val="28"/>
        </w:rPr>
        <w:t xml:space="preserve">Панченко) </w:t>
      </w:r>
      <w:r w:rsidR="00B63355" w:rsidRPr="002D3B00">
        <w:rPr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DB777E" w:rsidRDefault="00DB777E" w:rsidP="00693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Администрации ЗАТО г. Железногорск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229F">
        <w:rPr>
          <w:rFonts w:ascii="Times New Roman" w:hAnsi="Times New Roman"/>
          <w:sz w:val="28"/>
          <w:szCs w:val="28"/>
        </w:rPr>
        <w:t>(</w:t>
      </w:r>
      <w:proofErr w:type="gramEnd"/>
      <w:r w:rsidRPr="00AA4CD7">
        <w:rPr>
          <w:rFonts w:ascii="Times New Roman" w:hAnsi="Times New Roman"/>
          <w:sz w:val="28"/>
          <w:szCs w:val="28"/>
        </w:rPr>
        <w:t>И.С.</w:t>
      </w:r>
      <w:r>
        <w:rPr>
          <w:rFonts w:ascii="Times New Roman" w:hAnsi="Times New Roman"/>
          <w:sz w:val="28"/>
          <w:szCs w:val="28"/>
        </w:rPr>
        <w:t xml:space="preserve"> </w:t>
      </w:r>
      <w:r w:rsidR="00891FCB">
        <w:rPr>
          <w:rFonts w:ascii="Times New Roman" w:hAnsi="Times New Roman"/>
          <w:sz w:val="28"/>
          <w:szCs w:val="28"/>
        </w:rPr>
        <w:t>Архипова</w:t>
      </w:r>
      <w:r w:rsidRPr="00A5229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разместить настоящее постановление на официальном сайте </w:t>
      </w:r>
      <w:r w:rsidR="002B2646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B777E" w:rsidRDefault="00DB777E" w:rsidP="00DB777E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</w:t>
      </w:r>
      <w:r w:rsidR="005A1B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1B37">
        <w:rPr>
          <w:rFonts w:ascii="Times New Roman" w:hAnsi="Times New Roman" w:cs="Times New Roman"/>
          <w:sz w:val="28"/>
          <w:szCs w:val="28"/>
        </w:rPr>
        <w:t>А. Карташова.</w:t>
      </w:r>
    </w:p>
    <w:p w:rsidR="00DB777E" w:rsidRPr="006935D8" w:rsidRDefault="00DB777E" w:rsidP="00DB7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5942">
        <w:rPr>
          <w:sz w:val="28"/>
          <w:szCs w:val="28"/>
        </w:rPr>
        <w:t>Настоящее пост</w:t>
      </w:r>
      <w:r>
        <w:rPr>
          <w:sz w:val="28"/>
          <w:szCs w:val="28"/>
        </w:rPr>
        <w:t xml:space="preserve">ановление вступает в силу </w:t>
      </w:r>
      <w:r w:rsidRPr="006935D8">
        <w:rPr>
          <w:sz w:val="28"/>
          <w:szCs w:val="28"/>
        </w:rPr>
        <w:t>после его официального</w:t>
      </w:r>
      <w:r>
        <w:rPr>
          <w:sz w:val="28"/>
          <w:szCs w:val="28"/>
        </w:rPr>
        <w:t xml:space="preserve"> </w:t>
      </w:r>
      <w:r w:rsidRPr="00371C73">
        <w:rPr>
          <w:sz w:val="28"/>
          <w:szCs w:val="28"/>
        </w:rPr>
        <w:t>опубликования</w:t>
      </w:r>
      <w:r w:rsidR="00F53AE6" w:rsidRPr="00371C73">
        <w:rPr>
          <w:color w:val="000000" w:themeColor="text1"/>
          <w:sz w:val="28"/>
          <w:szCs w:val="28"/>
        </w:rPr>
        <w:t>.</w:t>
      </w:r>
    </w:p>
    <w:p w:rsidR="00DB777E" w:rsidRDefault="00DB777E" w:rsidP="00DB777E">
      <w:pPr>
        <w:pStyle w:val="ConsPlusNormal"/>
        <w:ind w:firstLine="570"/>
        <w:jc w:val="both"/>
      </w:pPr>
      <w:r>
        <w:t xml:space="preserve"> </w:t>
      </w:r>
    </w:p>
    <w:p w:rsidR="00DB777E" w:rsidRDefault="00DB777E" w:rsidP="00DB777E">
      <w:pPr>
        <w:pStyle w:val="ConsPlusNormal"/>
        <w:ind w:firstLine="570"/>
        <w:jc w:val="both"/>
      </w:pPr>
    </w:p>
    <w:p w:rsidR="00DB777E" w:rsidRPr="001A6FFD" w:rsidRDefault="00DB777E" w:rsidP="00DB7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D06C80">
        <w:rPr>
          <w:sz w:val="28"/>
          <w:szCs w:val="28"/>
        </w:rPr>
        <w:t>а</w:t>
      </w:r>
      <w:proofErr w:type="gramEnd"/>
      <w:r w:rsidR="00D06C80">
        <w:rPr>
          <w:sz w:val="28"/>
          <w:szCs w:val="28"/>
        </w:rPr>
        <w:t xml:space="preserve"> </w:t>
      </w:r>
      <w:r w:rsidR="005A1B37">
        <w:rPr>
          <w:sz w:val="28"/>
          <w:szCs w:val="28"/>
        </w:rPr>
        <w:t>З</w:t>
      </w:r>
      <w:r w:rsidR="00680BBA">
        <w:rPr>
          <w:sz w:val="28"/>
          <w:szCs w:val="28"/>
        </w:rPr>
        <w:t xml:space="preserve">АТО г. Железногорск       </w:t>
      </w:r>
      <w:r w:rsidRPr="001A6FF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</w:t>
      </w:r>
      <w:r w:rsidR="005A1B37">
        <w:rPr>
          <w:sz w:val="28"/>
          <w:szCs w:val="28"/>
        </w:rPr>
        <w:t xml:space="preserve">           </w:t>
      </w:r>
      <w:r w:rsidR="00D06C80">
        <w:rPr>
          <w:sz w:val="28"/>
          <w:szCs w:val="28"/>
        </w:rPr>
        <w:t>И.Г. Куксин</w:t>
      </w:r>
    </w:p>
    <w:sectPr w:rsidR="00DB777E" w:rsidRPr="001A6FFD" w:rsidSect="007328A1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5EF" w:rsidRDefault="009E25EF" w:rsidP="004A05A8">
      <w:r>
        <w:separator/>
      </w:r>
    </w:p>
  </w:endnote>
  <w:endnote w:type="continuationSeparator" w:id="0">
    <w:p w:rsidR="009E25EF" w:rsidRDefault="009E25EF" w:rsidP="004A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5EF" w:rsidRDefault="009E25EF" w:rsidP="004A05A8">
      <w:r>
        <w:separator/>
      </w:r>
    </w:p>
  </w:footnote>
  <w:footnote w:type="continuationSeparator" w:id="0">
    <w:p w:rsidR="009E25EF" w:rsidRDefault="009E25EF" w:rsidP="004A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96126"/>
      <w:docPartObj>
        <w:docPartGallery w:val="Page Numbers (Top of Page)"/>
        <w:docPartUnique/>
      </w:docPartObj>
    </w:sdtPr>
    <w:sdtEndPr/>
    <w:sdtContent>
      <w:p w:rsidR="004A05A8" w:rsidRDefault="004A05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881">
          <w:rPr>
            <w:noProof/>
          </w:rPr>
          <w:t>2</w:t>
        </w:r>
        <w:r>
          <w:fldChar w:fldCharType="end"/>
        </w:r>
      </w:p>
    </w:sdtContent>
  </w:sdt>
  <w:p w:rsidR="004A05A8" w:rsidRDefault="004A0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66"/>
    <w:rsid w:val="000122BA"/>
    <w:rsid w:val="0008365D"/>
    <w:rsid w:val="00086079"/>
    <w:rsid w:val="00095E07"/>
    <w:rsid w:val="000B5E11"/>
    <w:rsid w:val="000F156D"/>
    <w:rsid w:val="000F416F"/>
    <w:rsid w:val="0010549C"/>
    <w:rsid w:val="00151C52"/>
    <w:rsid w:val="00162529"/>
    <w:rsid w:val="00180E65"/>
    <w:rsid w:val="00181FC7"/>
    <w:rsid w:val="00196985"/>
    <w:rsid w:val="002103BD"/>
    <w:rsid w:val="002667CF"/>
    <w:rsid w:val="00266D9F"/>
    <w:rsid w:val="0027069F"/>
    <w:rsid w:val="002A6C41"/>
    <w:rsid w:val="002B2646"/>
    <w:rsid w:val="002E04A0"/>
    <w:rsid w:val="002F1EE4"/>
    <w:rsid w:val="002F6F67"/>
    <w:rsid w:val="00306C59"/>
    <w:rsid w:val="003257D0"/>
    <w:rsid w:val="00351B14"/>
    <w:rsid w:val="00371C73"/>
    <w:rsid w:val="00382CEE"/>
    <w:rsid w:val="0039468C"/>
    <w:rsid w:val="003A2B44"/>
    <w:rsid w:val="003A32BA"/>
    <w:rsid w:val="003C5090"/>
    <w:rsid w:val="00403A62"/>
    <w:rsid w:val="0041470C"/>
    <w:rsid w:val="00425424"/>
    <w:rsid w:val="0042550D"/>
    <w:rsid w:val="004553B0"/>
    <w:rsid w:val="00467A91"/>
    <w:rsid w:val="00486A00"/>
    <w:rsid w:val="004A05A8"/>
    <w:rsid w:val="004A5E49"/>
    <w:rsid w:val="004D0EA2"/>
    <w:rsid w:val="004D7F16"/>
    <w:rsid w:val="004F034C"/>
    <w:rsid w:val="005076E6"/>
    <w:rsid w:val="00584C54"/>
    <w:rsid w:val="005A1B37"/>
    <w:rsid w:val="005B5F3C"/>
    <w:rsid w:val="005D018D"/>
    <w:rsid w:val="005F407B"/>
    <w:rsid w:val="00612B1D"/>
    <w:rsid w:val="00617391"/>
    <w:rsid w:val="00626C56"/>
    <w:rsid w:val="00652BB1"/>
    <w:rsid w:val="00680BBA"/>
    <w:rsid w:val="00693820"/>
    <w:rsid w:val="006B27DA"/>
    <w:rsid w:val="006C5BF2"/>
    <w:rsid w:val="006D51BF"/>
    <w:rsid w:val="006D5864"/>
    <w:rsid w:val="006E768C"/>
    <w:rsid w:val="00714B41"/>
    <w:rsid w:val="00730DA9"/>
    <w:rsid w:val="007328A1"/>
    <w:rsid w:val="007613A5"/>
    <w:rsid w:val="00764D2C"/>
    <w:rsid w:val="007B0AC0"/>
    <w:rsid w:val="007B1838"/>
    <w:rsid w:val="007D314B"/>
    <w:rsid w:val="007D35A0"/>
    <w:rsid w:val="00800520"/>
    <w:rsid w:val="008014CC"/>
    <w:rsid w:val="00801B20"/>
    <w:rsid w:val="0081533B"/>
    <w:rsid w:val="00891FCB"/>
    <w:rsid w:val="008B0DC8"/>
    <w:rsid w:val="008C5B5F"/>
    <w:rsid w:val="008E7025"/>
    <w:rsid w:val="008F55A4"/>
    <w:rsid w:val="008F567A"/>
    <w:rsid w:val="009E25EF"/>
    <w:rsid w:val="00A44D78"/>
    <w:rsid w:val="00AF11F7"/>
    <w:rsid w:val="00B1603B"/>
    <w:rsid w:val="00B4175E"/>
    <w:rsid w:val="00B42BA6"/>
    <w:rsid w:val="00B63355"/>
    <w:rsid w:val="00B741E5"/>
    <w:rsid w:val="00B84FE1"/>
    <w:rsid w:val="00B91F66"/>
    <w:rsid w:val="00B937CB"/>
    <w:rsid w:val="00BD1064"/>
    <w:rsid w:val="00BE3166"/>
    <w:rsid w:val="00BF6BE6"/>
    <w:rsid w:val="00C139B6"/>
    <w:rsid w:val="00C651E5"/>
    <w:rsid w:val="00C90896"/>
    <w:rsid w:val="00CA1839"/>
    <w:rsid w:val="00CB3DC4"/>
    <w:rsid w:val="00CB4165"/>
    <w:rsid w:val="00D06C80"/>
    <w:rsid w:val="00D1319D"/>
    <w:rsid w:val="00D44773"/>
    <w:rsid w:val="00D54850"/>
    <w:rsid w:val="00D57290"/>
    <w:rsid w:val="00D62B6F"/>
    <w:rsid w:val="00D75CAA"/>
    <w:rsid w:val="00DA6262"/>
    <w:rsid w:val="00DB0D2B"/>
    <w:rsid w:val="00DB777E"/>
    <w:rsid w:val="00DB7BAB"/>
    <w:rsid w:val="00DD78B5"/>
    <w:rsid w:val="00DE490D"/>
    <w:rsid w:val="00E21F45"/>
    <w:rsid w:val="00E34F73"/>
    <w:rsid w:val="00E553BE"/>
    <w:rsid w:val="00E67F3E"/>
    <w:rsid w:val="00E809B4"/>
    <w:rsid w:val="00E84235"/>
    <w:rsid w:val="00E85F27"/>
    <w:rsid w:val="00E97FE4"/>
    <w:rsid w:val="00EA4CC3"/>
    <w:rsid w:val="00ED72A8"/>
    <w:rsid w:val="00F43E14"/>
    <w:rsid w:val="00F53AE6"/>
    <w:rsid w:val="00F7345B"/>
    <w:rsid w:val="00F7500D"/>
    <w:rsid w:val="00F900C6"/>
    <w:rsid w:val="00F91242"/>
    <w:rsid w:val="00FB6881"/>
    <w:rsid w:val="00FC14E2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2AF1"/>
  <w15:docId w15:val="{0A924175-C4F3-446C-8223-023FCF0F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77E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7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B777E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DB77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DB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1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4C826444CDA0EA61E9CBD21848EA018253E2695C4305408F97E36572262011681o0U7D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0C69-4A6D-47B8-99F4-C6C47D54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Екатерина Луканина</cp:lastModifiedBy>
  <cp:revision>47</cp:revision>
  <cp:lastPrinted>2022-01-19T02:54:00Z</cp:lastPrinted>
  <dcterms:created xsi:type="dcterms:W3CDTF">2020-05-11T03:11:00Z</dcterms:created>
  <dcterms:modified xsi:type="dcterms:W3CDTF">2022-02-25T03:03:00Z</dcterms:modified>
</cp:coreProperties>
</file>