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F3444D" w:rsidRDefault="000B441B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16.09</w:t>
      </w:r>
      <w:r w:rsidR="00956B07">
        <w:rPr>
          <w:rFonts w:ascii="Times New Roman" w:hAnsi="Times New Roman"/>
          <w:sz w:val="28"/>
          <w:szCs w:val="28"/>
        </w:rPr>
        <w:t>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D311F3">
        <w:rPr>
          <w:rFonts w:ascii="Times New Roman" w:hAnsi="Times New Roman"/>
          <w:sz w:val="28"/>
          <w:szCs w:val="28"/>
        </w:rPr>
        <w:t>2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 w:rsidR="00242596">
        <w:rPr>
          <w:rFonts w:ascii="Times New Roman" w:hAnsi="Times New Roman"/>
          <w:sz w:val="28"/>
          <w:szCs w:val="28"/>
        </w:rPr>
        <w:t xml:space="preserve">                 </w:t>
      </w:r>
      <w:r w:rsidR="00C33920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1892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>
        <w:rPr>
          <w:rFonts w:ascii="Times New Roman" w:hAnsi="Times New Roman"/>
          <w:sz w:val="28"/>
          <w:szCs w:val="28"/>
        </w:rPr>
        <w:t xml:space="preserve">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>Железногорск от</w:t>
      </w:r>
      <w:r w:rsidR="00E67E20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7A13ED" w:rsidRDefault="00FE1527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  <w:r w:rsidR="00CB2273" w:rsidRPr="0060072A">
        <w:rPr>
          <w:rFonts w:ascii="Times New Roman" w:hAnsi="Times New Roman"/>
          <w:sz w:val="28"/>
          <w:szCs w:val="28"/>
        </w:rPr>
        <w:t>В</w:t>
      </w:r>
      <w:r w:rsidR="00233BD6"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 w:rsidR="00233BD6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233BD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233BD6">
        <w:rPr>
          <w:rFonts w:ascii="Times New Roman" w:hAnsi="Times New Roman"/>
          <w:sz w:val="28"/>
          <w:szCs w:val="28"/>
        </w:rPr>
        <w:t xml:space="preserve"> ЗАТО Железногорск» </w:t>
      </w:r>
      <w:r w:rsidR="00FC04C1"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 w:rsidR="00533341">
        <w:rPr>
          <w:rFonts w:ascii="Times New Roman" w:hAnsi="Times New Roman"/>
          <w:sz w:val="28"/>
          <w:szCs w:val="28"/>
        </w:rPr>
        <w:t>:</w:t>
      </w:r>
    </w:p>
    <w:p w:rsidR="00533341" w:rsidRDefault="00533341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533341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Default="00533341" w:rsidP="0022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C40B28" w:rsidRDefault="00FC04C1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567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065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40B28"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,4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79 312 969,71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861310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65 345 974,</w:t>
            </w:r>
            <w:r w:rsidR="00D17FF3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033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333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203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  <w:r w:rsidR="003231D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190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869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648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397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  <w:r w:rsidR="00CA1CEA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813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223A48">
              <w:rPr>
                <w:rFonts w:ascii="Times New Roman" w:hAnsi="Times New Roman"/>
                <w:sz w:val="28"/>
                <w:szCs w:val="28"/>
                <w:lang w:eastAsia="en-US"/>
              </w:rPr>
              <w:t>659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533341" w:rsidRDefault="00C40B28" w:rsidP="009B32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B32D4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533341" w:rsidRDefault="00533341" w:rsidP="00533341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F67F58" w:rsidRDefault="00F67F58" w:rsidP="005333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AF3D75">
        <w:rPr>
          <w:rFonts w:ascii="Times New Roman" w:hAnsi="Times New Roman"/>
          <w:sz w:val="28"/>
          <w:szCs w:val="28"/>
          <w:lang w:eastAsia="en-US"/>
        </w:rPr>
        <w:t>№</w:t>
      </w:r>
      <w:r w:rsidR="00E67042">
        <w:rPr>
          <w:rFonts w:ascii="Times New Roman" w:hAnsi="Times New Roman"/>
          <w:sz w:val="28"/>
          <w:szCs w:val="28"/>
          <w:lang w:eastAsia="en-US"/>
        </w:rPr>
        <w:t>2</w:t>
      </w:r>
      <w:r w:rsidR="00AF3D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D4134C">
        <w:rPr>
          <w:rFonts w:ascii="Times New Roman" w:hAnsi="Times New Roman"/>
          <w:sz w:val="28"/>
          <w:szCs w:val="28"/>
          <w:lang w:eastAsia="en-US"/>
        </w:rPr>
        <w:t>ы «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 xml:space="preserve">Развитие </w:t>
      </w:r>
      <w:proofErr w:type="gramStart"/>
      <w:r w:rsidR="00CB2273" w:rsidRPr="0060072A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="00D4134C">
        <w:rPr>
          <w:rFonts w:ascii="Times New Roman" w:hAnsi="Times New Roman"/>
          <w:sz w:val="28"/>
          <w:szCs w:val="28"/>
          <w:lang w:eastAsia="en-US"/>
        </w:rPr>
        <w:t xml:space="preserve"> ЗАТО Железногорск»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6467A2">
        <w:rPr>
          <w:rFonts w:ascii="Times New Roman" w:hAnsi="Times New Roman"/>
          <w:sz w:val="28"/>
          <w:szCs w:val="28"/>
        </w:rPr>
        <w:t>1</w:t>
      </w:r>
      <w:r w:rsidR="009050C7" w:rsidRPr="00D6259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516C9F" w:rsidRDefault="00D11E05" w:rsidP="00D11E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E342D">
        <w:rPr>
          <w:rFonts w:ascii="Times New Roman" w:hAnsi="Times New Roman"/>
          <w:sz w:val="28"/>
          <w:szCs w:val="28"/>
        </w:rPr>
        <w:t>3</w:t>
      </w:r>
      <w:r w:rsidR="00F67F58">
        <w:rPr>
          <w:rFonts w:ascii="Times New Roman" w:hAnsi="Times New Roman"/>
          <w:sz w:val="28"/>
          <w:szCs w:val="28"/>
        </w:rPr>
        <w:t>. П</w:t>
      </w:r>
      <w:r w:rsidR="00516C9F" w:rsidRPr="00D62599">
        <w:rPr>
          <w:rFonts w:ascii="Times New Roman" w:hAnsi="Times New Roman"/>
          <w:sz w:val="28"/>
          <w:szCs w:val="28"/>
        </w:rPr>
        <w:t xml:space="preserve">риложение № </w:t>
      </w:r>
      <w:r w:rsidR="00E67042">
        <w:rPr>
          <w:rFonts w:ascii="Times New Roman" w:hAnsi="Times New Roman"/>
          <w:sz w:val="28"/>
          <w:szCs w:val="28"/>
        </w:rPr>
        <w:t>3</w:t>
      </w:r>
      <w:r w:rsidR="00516C9F"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5B2735">
        <w:rPr>
          <w:rFonts w:ascii="Times New Roman" w:hAnsi="Times New Roman"/>
          <w:sz w:val="28"/>
          <w:szCs w:val="28"/>
        </w:rPr>
        <w:t>е</w:t>
      </w:r>
      <w:r w:rsidR="009D489D">
        <w:rPr>
          <w:rFonts w:ascii="Times New Roman" w:hAnsi="Times New Roman"/>
          <w:sz w:val="28"/>
          <w:szCs w:val="28"/>
        </w:rPr>
        <w:t xml:space="preserve"> </w:t>
      </w:r>
      <w:r w:rsidR="00D4134C">
        <w:rPr>
          <w:rFonts w:ascii="Times New Roman" w:hAnsi="Times New Roman"/>
          <w:sz w:val="28"/>
          <w:szCs w:val="28"/>
        </w:rPr>
        <w:t>«</w:t>
      </w:r>
      <w:r w:rsidR="009D489D" w:rsidRPr="009D489D">
        <w:rPr>
          <w:rFonts w:ascii="Times New Roman" w:hAnsi="Times New Roman"/>
          <w:sz w:val="28"/>
          <w:szCs w:val="28"/>
        </w:rPr>
        <w:t>Развити</w:t>
      </w:r>
      <w:r w:rsidR="00D4134C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D4134C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D4134C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516C9F"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6467A2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2038" w:rsidRDefault="00DA2038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 w:rsidR="00C12625">
        <w:rPr>
          <w:rFonts w:ascii="Times New Roman" w:hAnsi="Times New Roman"/>
          <w:sz w:val="28"/>
          <w:szCs w:val="28"/>
        </w:rPr>
        <w:t>1.1.</w:t>
      </w:r>
      <w:r w:rsidR="00FE342D">
        <w:rPr>
          <w:rFonts w:ascii="Times New Roman" w:hAnsi="Times New Roman"/>
          <w:sz w:val="28"/>
          <w:szCs w:val="28"/>
        </w:rPr>
        <w:t>4</w:t>
      </w:r>
      <w:r w:rsidR="00C12625">
        <w:rPr>
          <w:rFonts w:ascii="Times New Roman" w:hAnsi="Times New Roman"/>
          <w:sz w:val="28"/>
          <w:szCs w:val="28"/>
        </w:rPr>
        <w:t xml:space="preserve">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</w:t>
      </w:r>
      <w:r w:rsidR="008648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программе:       </w:t>
      </w:r>
    </w:p>
    <w:p w:rsidR="00DA2038" w:rsidRDefault="00DA2038" w:rsidP="00DA2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 w:rsidR="00E67042">
        <w:rPr>
          <w:rFonts w:ascii="Times New Roman" w:hAnsi="Times New Roman"/>
          <w:sz w:val="28"/>
          <w:szCs w:val="28"/>
        </w:rPr>
        <w:t>1.</w:t>
      </w:r>
      <w:r w:rsidR="00FE3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A2038" w:rsidRDefault="00DA2038" w:rsidP="00DA20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8648AF" w:rsidTr="00223A48">
        <w:tc>
          <w:tcPr>
            <w:tcW w:w="2694" w:type="dxa"/>
            <w:tcBorders>
              <w:right w:val="nil"/>
            </w:tcBorders>
            <w:hideMark/>
          </w:tcPr>
          <w:p w:rsidR="008648AF" w:rsidRPr="007D00F3" w:rsidRDefault="008648AF" w:rsidP="00864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787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264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0014AA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B8107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23B1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руб.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  <w:r w:rsidR="00E13F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430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173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393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138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239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6467A2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A024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94CC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0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594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DB593D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0B">
              <w:rPr>
                <w:rFonts w:ascii="Times New Roman" w:hAnsi="Times New Roman"/>
                <w:sz w:val="28"/>
                <w:szCs w:val="28"/>
                <w:lang w:eastAsia="en-US"/>
              </w:rPr>
              <w:t>042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8648AF" w:rsidRDefault="008648AF" w:rsidP="00D71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6704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71BA5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A2038" w:rsidRDefault="00DA2038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423E81" w:rsidRPr="00423E81" w:rsidRDefault="00673D6D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</w:t>
      </w:r>
      <w:r w:rsidR="00FE342D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.2.</w:t>
      </w:r>
      <w:r w:rsidRPr="00673D6D">
        <w:t xml:space="preserve"> </w:t>
      </w:r>
      <w:r w:rsidR="00423E81" w:rsidRPr="00423E81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 w:rsidR="00FE342D">
        <w:rPr>
          <w:rFonts w:ascii="Times New Roman" w:hAnsi="Times New Roman"/>
          <w:sz w:val="28"/>
          <w:szCs w:val="28"/>
          <w:lang w:eastAsia="en-US"/>
        </w:rPr>
        <w:t>2</w:t>
      </w:r>
      <w:r w:rsidR="00423E81" w:rsidRPr="00423E81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редакции согласно Приложению № </w:t>
      </w:r>
      <w:r w:rsidR="00FE342D">
        <w:rPr>
          <w:rFonts w:ascii="Times New Roman" w:hAnsi="Times New Roman"/>
          <w:sz w:val="28"/>
          <w:szCs w:val="28"/>
          <w:lang w:eastAsia="en-US"/>
        </w:rPr>
        <w:t>3</w:t>
      </w:r>
      <w:r w:rsidR="00423E81" w:rsidRPr="00423E81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 w:rsidRPr="00384895">
        <w:rPr>
          <w:rFonts w:ascii="Times New Roman" w:hAnsi="Times New Roman"/>
          <w:sz w:val="28"/>
          <w:szCs w:val="28"/>
        </w:rPr>
        <w:t xml:space="preserve">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724010" w:rsidRPr="00724010">
        <w:rPr>
          <w:rFonts w:ascii="Times New Roman" w:hAnsi="Times New Roman"/>
          <w:sz w:val="28"/>
          <w:szCs w:val="28"/>
        </w:rPr>
        <w:t>В.Г. Винокурова</w:t>
      </w:r>
      <w:r w:rsidR="00533341" w:rsidRPr="0066603E">
        <w:rPr>
          <w:rFonts w:ascii="Times New Roman" w:hAnsi="Times New Roman"/>
          <w:sz w:val="28"/>
          <w:szCs w:val="28"/>
        </w:rPr>
        <w:t xml:space="preserve">) довести до сведения населения настоящее </w:t>
      </w:r>
      <w:r w:rsidR="00533341" w:rsidRPr="0066603E">
        <w:rPr>
          <w:rFonts w:ascii="Times New Roman" w:hAnsi="Times New Roman"/>
          <w:sz w:val="28"/>
          <w:szCs w:val="28"/>
        </w:rPr>
        <w:lastRenderedPageBreak/>
        <w:t>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533341"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33341"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1C4689" w:rsidRDefault="008F1D25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129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3341">
        <w:rPr>
          <w:rFonts w:ascii="Times New Roman" w:hAnsi="Times New Roman"/>
          <w:sz w:val="28"/>
          <w:szCs w:val="28"/>
        </w:rPr>
        <w:t xml:space="preserve">     </w:t>
      </w:r>
      <w:r w:rsidR="00171338">
        <w:rPr>
          <w:rFonts w:ascii="Times New Roman" w:hAnsi="Times New Roman"/>
          <w:sz w:val="28"/>
          <w:szCs w:val="28"/>
        </w:rPr>
        <w:t xml:space="preserve">                              </w:t>
      </w:r>
      <w:r w:rsidR="00401A08">
        <w:rPr>
          <w:rFonts w:ascii="Times New Roman" w:hAnsi="Times New Roman"/>
          <w:sz w:val="28"/>
          <w:szCs w:val="28"/>
        </w:rPr>
        <w:t xml:space="preserve">  </w:t>
      </w:r>
      <w:r w:rsidR="00171338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           </w:t>
      </w:r>
      <w:r w:rsidR="00705DCF">
        <w:rPr>
          <w:rFonts w:ascii="Times New Roman" w:hAnsi="Times New Roman"/>
          <w:sz w:val="28"/>
          <w:szCs w:val="28"/>
        </w:rPr>
        <w:t xml:space="preserve">        </w:t>
      </w:r>
      <w:r w:rsidR="00A72432">
        <w:rPr>
          <w:rFonts w:ascii="Times New Roman" w:hAnsi="Times New Roman"/>
          <w:sz w:val="28"/>
          <w:szCs w:val="28"/>
        </w:rPr>
        <w:t xml:space="preserve"> </w:t>
      </w:r>
      <w:r w:rsidR="00E129E5">
        <w:rPr>
          <w:rFonts w:ascii="Times New Roman" w:hAnsi="Times New Roman"/>
          <w:sz w:val="28"/>
          <w:szCs w:val="28"/>
        </w:rPr>
        <w:t>И.Г. Куксин</w:t>
      </w: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23E7B" w:rsidRDefault="00C23E7B" w:rsidP="00C440BB">
      <w:pPr>
        <w:ind w:right="-851"/>
        <w:jc w:val="both"/>
        <w:rPr>
          <w:rFonts w:ascii="Times New Roman" w:hAnsi="Times New Roman"/>
          <w:sz w:val="28"/>
          <w:szCs w:val="28"/>
        </w:rPr>
        <w:sectPr w:rsidR="00C23E7B" w:rsidSect="000F4945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tbl>
      <w:tblPr>
        <w:tblW w:w="16034" w:type="dxa"/>
        <w:tblLook w:val="04A0" w:firstRow="1" w:lastRow="0" w:firstColumn="1" w:lastColumn="0" w:noHBand="0" w:noVBand="1"/>
      </w:tblPr>
      <w:tblGrid>
        <w:gridCol w:w="4705"/>
        <w:gridCol w:w="1443"/>
        <w:gridCol w:w="830"/>
        <w:gridCol w:w="1022"/>
        <w:gridCol w:w="702"/>
        <w:gridCol w:w="1819"/>
        <w:gridCol w:w="1839"/>
        <w:gridCol w:w="1526"/>
        <w:gridCol w:w="2175"/>
      </w:tblGrid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16.09.2022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1892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360"/>
        </w:trPr>
        <w:tc>
          <w:tcPr>
            <w:tcW w:w="16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C23E7B" w:rsidRPr="00F0544B" w:rsidTr="00E410D6">
        <w:trPr>
          <w:trHeight w:val="34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345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 xml:space="preserve"> 2022 год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 xml:space="preserve"> 2024 год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C23E7B" w:rsidRPr="00F0544B" w:rsidTr="00E410D6">
        <w:trPr>
          <w:trHeight w:val="345"/>
        </w:trPr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2 303 522 652,02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2 053 983 554,45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1 994 060 858,66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6 351 567 065,13</w:t>
            </w:r>
          </w:p>
        </w:tc>
      </w:tr>
      <w:tr w:rsidR="00C23E7B" w:rsidRPr="00F0544B" w:rsidTr="00E410D6">
        <w:trPr>
          <w:trHeight w:val="18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ЗАТО </w:t>
            </w:r>
            <w:proofErr w:type="spellStart"/>
            <w:r w:rsidRPr="00F0544B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17 563 000,00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4 529 148,00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2 384 623,00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2 222 593 251,02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6 219 787 264,13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</w:tr>
      <w:tr w:rsidR="00C23E7B" w:rsidRPr="00F0544B" w:rsidTr="00E410D6">
        <w:trPr>
          <w:trHeight w:val="126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2 310 727,60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6 932 182,80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5 199 129,00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C23E7B" w:rsidRPr="00F0544B" w:rsidTr="00E410D6">
        <w:trPr>
          <w:trHeight w:val="157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</w:tr>
      <w:tr w:rsidR="00C23E7B" w:rsidRPr="00F0544B" w:rsidTr="00E410D6">
        <w:trPr>
          <w:trHeight w:val="157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</w:tr>
      <w:tr w:rsidR="00C23E7B" w:rsidRPr="00F0544B" w:rsidTr="00E410D6">
        <w:trPr>
          <w:trHeight w:val="189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</w:tr>
      <w:tr w:rsidR="00C23E7B" w:rsidRPr="00F0544B" w:rsidTr="00E410D6">
        <w:trPr>
          <w:trHeight w:val="157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582 650,00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552 650,00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102 602 907,00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86 637 933,00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87 025 828,00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276 266 668,00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74 863 821,00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63 386 647,00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63 775 810,00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202 026 278,00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27 739 086,00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23 251 286,00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23 250 018,00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74 240 390,00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Выполнение функций муниципальными казенными учреждениями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71 448 920,00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54 655 161,60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179 960 601,60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71 448 920,00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54 655 161,60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179 960 601,60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71 448 920,00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54 655 161,60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53 856 520,00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179 960 601,60</w:t>
            </w:r>
          </w:p>
        </w:tc>
      </w:tr>
      <w:tr w:rsidR="00C23E7B" w:rsidRPr="00F0544B" w:rsidTr="00E410D6">
        <w:trPr>
          <w:trHeight w:val="18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58 488 054,38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48 287 625,60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159 271 632,98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58 488 054,38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48 287 625,60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159 271 632,98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6 367 536,00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20 687 468,62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6 367 536,00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20 687 468,62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организацию бесплатной перевозки обучающихся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</w:tr>
      <w:tr w:rsidR="00C23E7B" w:rsidRPr="00F0544B" w:rsidTr="00E410D6">
        <w:trPr>
          <w:trHeight w:val="126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бюджету муниципального образования </w:t>
            </w:r>
            <w:proofErr w:type="spellStart"/>
            <w:r w:rsidRPr="00F0544B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F0544B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</w:tr>
      <w:tr w:rsidR="00C23E7B" w:rsidRPr="00F0544B" w:rsidTr="00E410D6">
        <w:trPr>
          <w:trHeight w:val="157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188 676 830,00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168 341 918,00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161 335 912,00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518 354 660,00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172 450 334,00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154 856 126,00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147 850 120,00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475 156 580,00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16 226 496,00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43 198 080,00</w:t>
            </w:r>
          </w:p>
        </w:tc>
      </w:tr>
      <w:tr w:rsidR="00C23E7B" w:rsidRPr="00F0544B" w:rsidTr="00E410D6">
        <w:trPr>
          <w:trHeight w:val="126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по сопровождению капитального ремонта общеобразовательных учреждений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0210000300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</w:tr>
      <w:tr w:rsidR="00C23E7B" w:rsidRPr="00F0544B" w:rsidTr="00E410D6">
        <w:trPr>
          <w:trHeight w:val="126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2 480 000,00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2 480 000,00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23E7B" w:rsidRPr="00F0544B" w:rsidTr="00E410D6">
        <w:trPr>
          <w:trHeight w:val="157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101 243 600,00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91 994 192,00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9 249 408,00</w:t>
            </w:r>
          </w:p>
        </w:tc>
      </w:tr>
      <w:tr w:rsidR="00C23E7B" w:rsidRPr="00F0544B" w:rsidTr="00E410D6">
        <w:trPr>
          <w:trHeight w:val="598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</w:tr>
      <w:tr w:rsidR="00C23E7B" w:rsidRPr="00F0544B" w:rsidTr="00E410D6">
        <w:trPr>
          <w:trHeight w:val="56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131 101 390,00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108 451 400,00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348 004 190,00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118 706 391,00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314 736 705,00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12 394 999,00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33 267 485,00</w:t>
            </w:r>
          </w:p>
        </w:tc>
      </w:tr>
      <w:tr w:rsidR="00C23E7B" w:rsidRPr="00F0544B" w:rsidTr="00E410D6">
        <w:trPr>
          <w:trHeight w:val="315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</w:tr>
      <w:tr w:rsidR="00C23E7B" w:rsidRPr="00F0544B" w:rsidTr="00E410D6">
        <w:trPr>
          <w:trHeight w:val="220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13 274 600,00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16 688 200,00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46 651 000,00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</w:tr>
      <w:tr w:rsidR="00C23E7B" w:rsidRPr="00F0544B" w:rsidTr="00E410D6">
        <w:trPr>
          <w:trHeight w:val="56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464 553 957,52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1 344 754 157,52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464 553 957,52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440 100 100,00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1 344 754 157,52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418 905 034,40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1 214 581 834,40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418 905 034,40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397 838 400,00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1 214 581 834,40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376 191 023,17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1 090 059 341,17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42 714 011,23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124 522 493,23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45 648 923,12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130 172 323,12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45 648 923,12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42 261 700,00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130 172 323,12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40 125 321,40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114 646 017,40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5 523 601,72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15 526 305,72</w:t>
            </w:r>
          </w:p>
        </w:tc>
      </w:tr>
      <w:tr w:rsidR="00C23E7B" w:rsidRPr="00F0544B" w:rsidTr="00E410D6">
        <w:trPr>
          <w:trHeight w:val="252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15 214 300,00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45 642 900,00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15 116 571,00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45 349 713,00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42 874 810,50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2 474 902,50</w:t>
            </w:r>
          </w:p>
        </w:tc>
      </w:tr>
      <w:tr w:rsidR="00C23E7B" w:rsidRPr="00F0544B" w:rsidTr="00E410D6">
        <w:trPr>
          <w:trHeight w:val="598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474 621 500,00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1 344 216 500,00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474 621 500,00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1 344 216 500,00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474 621 500,00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1 344 216 500,00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474 621 500,00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1 344 216 500,00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474 621 500,00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1 344 216 500,00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41 450 400,00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36 123 600,00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113 697 600,00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41 338 176,19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113 383 576,19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41 338 176,19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113 383 576,19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41 338 176,19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36 022 700,00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113 383 576,19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13 411 128,00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36 867 800,19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99 972 448,19</w:t>
            </w:r>
          </w:p>
        </w:tc>
      </w:tr>
      <w:tr w:rsidR="00C23E7B" w:rsidRPr="00F0544B" w:rsidTr="00E410D6">
        <w:trPr>
          <w:trHeight w:val="315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40 491 100,00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38 455 300,00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40 038 700,00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118 985 100,00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36 207 940,68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34 387 485,74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35 803 395,67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106 398 822,09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4 283 159,32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4 067 814,26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4 235 304,33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12 586 277,91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</w:tr>
      <w:tr w:rsidR="00C23E7B" w:rsidRPr="00F0544B" w:rsidTr="00E410D6">
        <w:trPr>
          <w:trHeight w:val="378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</w:tr>
      <w:tr w:rsidR="00C23E7B" w:rsidRPr="00F0544B" w:rsidTr="00E410D6">
        <w:trPr>
          <w:trHeight w:val="157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855 624,50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</w:tr>
      <w:tr w:rsidR="00C23E7B" w:rsidRPr="00F0544B" w:rsidTr="00E410D6">
        <w:trPr>
          <w:trHeight w:val="126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</w:tr>
      <w:tr w:rsidR="00C23E7B" w:rsidRPr="00F0544B" w:rsidTr="00E410D6">
        <w:trPr>
          <w:trHeight w:val="189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создание детского технопарка "</w:t>
            </w:r>
            <w:proofErr w:type="spellStart"/>
            <w:r w:rsidRPr="00F0544B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F054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56 452 630,00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107 303 030,00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административных штрафов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C23E7B" w:rsidRPr="00F0544B" w:rsidTr="00E410D6">
        <w:trPr>
          <w:trHeight w:val="157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8 019 130,00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22 105 930,00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8 019 130,00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22 105 930,00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8 019 130,00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7 043 400,00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22 105 930,00</w:t>
            </w:r>
          </w:p>
        </w:tc>
      </w:tr>
      <w:tr w:rsidR="00C23E7B" w:rsidRPr="00F0544B" w:rsidTr="00E410D6">
        <w:trPr>
          <w:trHeight w:val="18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7 600 106,00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20 848 858,00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7 600 106,00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6 624 376,00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20 848 858,00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419 024,00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1 257 072,00</w:t>
            </w:r>
          </w:p>
        </w:tc>
      </w:tr>
      <w:tr w:rsidR="00C23E7B" w:rsidRPr="00F0544B" w:rsidTr="00E410D6">
        <w:trPr>
          <w:trHeight w:val="315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47 947 100,00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84 559 700,00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47 947 100,00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84 559 700,00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</w:tr>
      <w:tr w:rsidR="00C23E7B" w:rsidRPr="00F0544B" w:rsidTr="00E410D6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46 271 400,00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23 298 900,00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13 313 700,00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82 884 000,00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1 675 700,00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1 675 700,00</w:t>
            </w:r>
          </w:p>
        </w:tc>
      </w:tr>
      <w:tr w:rsidR="00C23E7B" w:rsidRPr="00F0544B" w:rsidTr="00E410D6">
        <w:trPr>
          <w:trHeight w:val="18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1 634 090,00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41 610,00</w:t>
            </w:r>
          </w:p>
        </w:tc>
      </w:tr>
      <w:tr w:rsidR="00C23E7B" w:rsidRPr="00F0544B" w:rsidTr="00E410D6">
        <w:trPr>
          <w:trHeight w:val="315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F0544B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237 400,00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237 400,00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75 500,00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237 400,00</w:t>
            </w:r>
          </w:p>
        </w:tc>
      </w:tr>
      <w:tr w:rsidR="00C23E7B" w:rsidRPr="00F0544B" w:rsidTr="00E410D6">
        <w:trPr>
          <w:trHeight w:val="18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232 300,00</w:t>
            </w:r>
          </w:p>
        </w:tc>
      </w:tr>
      <w:tr w:rsidR="00C23E7B" w:rsidRPr="00F0544B" w:rsidTr="00E410D6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84 700,00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73 800,00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232 300,00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</w:tr>
      <w:tr w:rsidR="00C23E7B" w:rsidRPr="00F0544B" w:rsidTr="00E410D6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>5 100,00</w:t>
            </w: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F0544B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отдела Администрации ЗАТО г. Железногорск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054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0544B">
              <w:rPr>
                <w:rFonts w:ascii="Times New Roman" w:hAnsi="Times New Roman"/>
                <w:sz w:val="24"/>
                <w:szCs w:val="24"/>
              </w:rPr>
              <w:t>А.А.Кривицкая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F0544B" w:rsidTr="00E410D6">
        <w:trPr>
          <w:trHeight w:val="25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F0544B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3E7B" w:rsidRDefault="00C23E7B" w:rsidP="00C23E7B"/>
    <w:p w:rsidR="00C23E7B" w:rsidRDefault="00C23E7B" w:rsidP="00C23E7B"/>
    <w:p w:rsidR="0067320C" w:rsidRDefault="0067320C" w:rsidP="00C23E7B"/>
    <w:p w:rsidR="0067320C" w:rsidRDefault="0067320C" w:rsidP="00C23E7B"/>
    <w:p w:rsidR="0067320C" w:rsidRDefault="0067320C" w:rsidP="00C23E7B"/>
    <w:p w:rsidR="0067320C" w:rsidRDefault="0067320C" w:rsidP="00C23E7B"/>
    <w:p w:rsidR="0067320C" w:rsidRDefault="0067320C" w:rsidP="00C23E7B"/>
    <w:p w:rsidR="0067320C" w:rsidRDefault="0067320C" w:rsidP="00C23E7B"/>
    <w:p w:rsidR="0067320C" w:rsidRDefault="0067320C" w:rsidP="00C23E7B"/>
    <w:p w:rsidR="0067320C" w:rsidRDefault="0067320C" w:rsidP="00C23E7B"/>
    <w:p w:rsidR="0067320C" w:rsidRDefault="0067320C" w:rsidP="00C23E7B"/>
    <w:p w:rsidR="0067320C" w:rsidRDefault="0067320C" w:rsidP="00C23E7B"/>
    <w:p w:rsidR="00C23E7B" w:rsidRDefault="00C23E7B" w:rsidP="00C23E7B"/>
    <w:p w:rsidR="00C23E7B" w:rsidRDefault="00C23E7B" w:rsidP="00C23E7B"/>
    <w:p w:rsidR="00C23E7B" w:rsidRDefault="00C23E7B" w:rsidP="00C23E7B"/>
    <w:p w:rsidR="00C23E7B" w:rsidRDefault="00C23E7B" w:rsidP="00C23E7B"/>
    <w:tbl>
      <w:tblPr>
        <w:tblW w:w="15616" w:type="dxa"/>
        <w:tblLook w:val="04A0" w:firstRow="1" w:lastRow="0" w:firstColumn="1" w:lastColumn="0" w:noHBand="0" w:noVBand="1"/>
      </w:tblPr>
      <w:tblGrid>
        <w:gridCol w:w="1960"/>
        <w:gridCol w:w="3760"/>
        <w:gridCol w:w="2218"/>
        <w:gridCol w:w="1843"/>
        <w:gridCol w:w="1843"/>
        <w:gridCol w:w="2126"/>
        <w:gridCol w:w="13"/>
        <w:gridCol w:w="10"/>
        <w:gridCol w:w="1820"/>
        <w:gridCol w:w="13"/>
        <w:gridCol w:w="10"/>
      </w:tblGrid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gridAfter w:val="1"/>
          <w:wAfter w:w="1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C23E7B" w:rsidRPr="006D05A3" w:rsidTr="00E410D6">
        <w:trPr>
          <w:gridAfter w:val="1"/>
          <w:wAfter w:w="1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7718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718B7">
              <w:rPr>
                <w:rFonts w:ascii="Times New Roman" w:hAnsi="Times New Roman"/>
                <w:sz w:val="24"/>
                <w:szCs w:val="24"/>
                <w:u w:val="single"/>
              </w:rPr>
              <w:t>16.09.2022</w:t>
            </w:r>
            <w:r w:rsidRPr="007718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718B7">
              <w:rPr>
                <w:rFonts w:ascii="Times New Roman" w:hAnsi="Times New Roman"/>
                <w:sz w:val="24"/>
                <w:szCs w:val="24"/>
                <w:u w:val="single"/>
              </w:rPr>
              <w:t>1892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gridAfter w:val="2"/>
          <w:wAfter w:w="23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gridAfter w:val="2"/>
          <w:wAfter w:w="23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D05A3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6D05A3" w:rsidTr="00E410D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"Развитие образования ЗАТО Железногорск"</w:t>
            </w:r>
          </w:p>
        </w:tc>
      </w:tr>
      <w:tr w:rsidR="00C23E7B" w:rsidRPr="006D05A3" w:rsidTr="00E410D6">
        <w:trPr>
          <w:gridAfter w:val="2"/>
          <w:wAfter w:w="23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gridAfter w:val="2"/>
          <w:wAfter w:w="23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trHeight w:val="630"/>
        </w:trPr>
        <w:tc>
          <w:tcPr>
            <w:tcW w:w="15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C23E7B" w:rsidRPr="006D05A3" w:rsidTr="00E410D6">
        <w:trPr>
          <w:gridAfter w:val="2"/>
          <w:wAfter w:w="23" w:type="dxa"/>
          <w:trHeight w:val="1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trHeight w:val="75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</w:rPr>
            </w:pPr>
            <w:r w:rsidRPr="006D05A3">
              <w:rPr>
                <w:rFonts w:ascii="Times New Roman" w:hAnsi="Times New Roman"/>
              </w:rPr>
              <w:t>Статус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</w:rPr>
            </w:pPr>
            <w:r w:rsidRPr="006D05A3">
              <w:rPr>
                <w:rFonts w:ascii="Times New Roman" w:hAnsi="Times New Roman"/>
              </w:rPr>
              <w:t xml:space="preserve">Наименование </w:t>
            </w:r>
            <w:r w:rsidRPr="006D05A3">
              <w:rPr>
                <w:rFonts w:ascii="Times New Roman" w:hAnsi="Times New Roman"/>
              </w:rPr>
              <w:br/>
              <w:t xml:space="preserve">муниципальной программы,  </w:t>
            </w:r>
            <w:r w:rsidRPr="006D05A3">
              <w:rPr>
                <w:rFonts w:ascii="Times New Roman" w:hAnsi="Times New Roman"/>
              </w:rPr>
              <w:br/>
              <w:t xml:space="preserve">подпрограммы </w:t>
            </w:r>
            <w:r w:rsidRPr="006D05A3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</w:rPr>
            </w:pPr>
            <w:r w:rsidRPr="006D05A3">
              <w:rPr>
                <w:rFonts w:ascii="Times New Roman" w:hAnsi="Times New Roman"/>
              </w:rPr>
              <w:t xml:space="preserve">Уровень бюджетной системы / </w:t>
            </w:r>
            <w:r w:rsidRPr="006D05A3">
              <w:rPr>
                <w:rFonts w:ascii="Times New Roman" w:hAnsi="Times New Roman"/>
              </w:rPr>
              <w:br/>
              <w:t>источники финансирования</w:t>
            </w:r>
          </w:p>
        </w:tc>
        <w:tc>
          <w:tcPr>
            <w:tcW w:w="76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</w:rPr>
            </w:pPr>
            <w:r w:rsidRPr="006D05A3">
              <w:rPr>
                <w:rFonts w:ascii="Times New Roman" w:hAnsi="Times New Roman"/>
              </w:rPr>
              <w:t>Оценка расходов (руб.), годы</w:t>
            </w:r>
          </w:p>
        </w:tc>
      </w:tr>
      <w:tr w:rsidR="00C23E7B" w:rsidRPr="006D05A3" w:rsidTr="00E410D6">
        <w:trPr>
          <w:gridAfter w:val="2"/>
          <w:wAfter w:w="23" w:type="dxa"/>
          <w:trHeight w:val="69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C23E7B" w:rsidRPr="006D05A3" w:rsidTr="00E410D6">
        <w:trPr>
          <w:gridAfter w:val="2"/>
          <w:wAfter w:w="23" w:type="dxa"/>
          <w:trHeight w:val="6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2 303 522 652,02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2 053 983 554,45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1 994 060 858,66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6 351 567 065,13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79 312 969,71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95 177 552,02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65 345 974,72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239 836 496,45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1 449 190 869,31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1 299 396 142,43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1 284 746 191,94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4 033 333 203,68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775 018 813,00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659 409 860,00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643 968 692,00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2 078 397 365,00</w:t>
            </w:r>
          </w:p>
        </w:tc>
      </w:tr>
      <w:tr w:rsidR="00C23E7B" w:rsidRPr="006D05A3" w:rsidTr="00E410D6">
        <w:trPr>
          <w:gridAfter w:val="2"/>
          <w:wAfter w:w="23" w:type="dxa"/>
          <w:trHeight w:val="6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2 222 593 251,02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6 219 787 264,13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79 312 969,71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95 177 552,02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65 345 974,72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239 836 496,45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1 393 138 239,31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1 268 978 342,43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1 264 313 591,94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3 926 430 173,68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750 142 042,00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659 409 860,00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643 968 692,00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2 053 520 594,00</w:t>
            </w:r>
          </w:p>
        </w:tc>
      </w:tr>
      <w:tr w:rsidR="00C23E7B" w:rsidRPr="006D05A3" w:rsidTr="00E410D6">
        <w:trPr>
          <w:gridAfter w:val="2"/>
          <w:wAfter w:w="23" w:type="dxa"/>
          <w:trHeight w:val="64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56 452 630,00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107 303 030,00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56 052 630,00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30 417 800,00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20 432 600,00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106 903 030,00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C23E7B" w:rsidRPr="006D05A3" w:rsidTr="00E410D6">
        <w:trPr>
          <w:gridAfter w:val="2"/>
          <w:wAfter w:w="23" w:type="dxa"/>
          <w:trHeight w:val="57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6D05A3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</w:tr>
      <w:tr w:rsidR="00C23E7B" w:rsidRPr="006D05A3" w:rsidTr="00E410D6">
        <w:trPr>
          <w:gridAfter w:val="2"/>
          <w:wAfter w:w="23" w:type="dxa"/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3E7B" w:rsidRPr="006D05A3" w:rsidTr="00E410D6">
        <w:trPr>
          <w:gridAfter w:val="2"/>
          <w:wAfter w:w="23" w:type="dxa"/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3E7B" w:rsidRPr="006D05A3" w:rsidTr="00E410D6">
        <w:trPr>
          <w:gridAfter w:val="2"/>
          <w:wAfter w:w="23" w:type="dxa"/>
          <w:trHeight w:val="43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3E7B" w:rsidRPr="006D05A3" w:rsidTr="00E410D6">
        <w:trPr>
          <w:gridAfter w:val="2"/>
          <w:wAfter w:w="23" w:type="dxa"/>
          <w:trHeight w:val="4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>24 476 771,00</w:t>
            </w:r>
          </w:p>
        </w:tc>
      </w:tr>
      <w:tr w:rsidR="00C23E7B" w:rsidRPr="006D05A3" w:rsidTr="00E410D6">
        <w:trPr>
          <w:gridAfter w:val="2"/>
          <w:wAfter w:w="23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gridAfter w:val="2"/>
          <w:wAfter w:w="23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6D05A3" w:rsidTr="00E410D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6D05A3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</w:t>
            </w:r>
            <w:proofErr w:type="spellStart"/>
            <w:r w:rsidRPr="006D05A3">
              <w:rPr>
                <w:rFonts w:ascii="Times New Roman" w:hAnsi="Times New Roman"/>
                <w:sz w:val="24"/>
                <w:szCs w:val="24"/>
              </w:rPr>
              <w:t>отделаАдминистрации</w:t>
            </w:r>
            <w:proofErr w:type="spellEnd"/>
            <w:r w:rsidRPr="006D05A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                                           А.А. Кривицкая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6D05A3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E7B" w:rsidRDefault="00C23E7B" w:rsidP="00C23E7B"/>
    <w:p w:rsidR="0067320C" w:rsidRDefault="0067320C" w:rsidP="00C23E7B"/>
    <w:p w:rsidR="0067320C" w:rsidRDefault="0067320C" w:rsidP="00C23E7B">
      <w:bookmarkStart w:id="0" w:name="_GoBack"/>
      <w:bookmarkEnd w:id="0"/>
    </w:p>
    <w:p w:rsidR="00C23E7B" w:rsidRDefault="00C23E7B" w:rsidP="00C23E7B"/>
    <w:p w:rsidR="00C23E7B" w:rsidRDefault="00C23E7B" w:rsidP="00C23E7B"/>
    <w:tbl>
      <w:tblPr>
        <w:tblW w:w="16037" w:type="dxa"/>
        <w:tblLook w:val="04A0" w:firstRow="1" w:lastRow="0" w:firstColumn="1" w:lastColumn="0" w:noHBand="0" w:noVBand="1"/>
      </w:tblPr>
      <w:tblGrid>
        <w:gridCol w:w="400"/>
        <w:gridCol w:w="2861"/>
        <w:gridCol w:w="1854"/>
        <w:gridCol w:w="1443"/>
        <w:gridCol w:w="830"/>
        <w:gridCol w:w="860"/>
        <w:gridCol w:w="670"/>
        <w:gridCol w:w="1005"/>
        <w:gridCol w:w="1147"/>
        <w:gridCol w:w="1514"/>
        <w:gridCol w:w="7"/>
        <w:gridCol w:w="935"/>
        <w:gridCol w:w="7"/>
        <w:gridCol w:w="2497"/>
        <w:gridCol w:w="7"/>
      </w:tblGrid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16.09.2022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1892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C23E7B" w:rsidRPr="00ED7676" w:rsidTr="00E410D6">
        <w:trPr>
          <w:gridAfter w:val="1"/>
          <w:wAfter w:w="7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ED7676" w:rsidTr="00E410D6">
        <w:trPr>
          <w:trHeight w:val="375"/>
        </w:trPr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676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C23E7B" w:rsidRPr="00ED7676" w:rsidTr="00E410D6">
        <w:trPr>
          <w:gridAfter w:val="1"/>
          <w:wAfter w:w="7" w:type="dxa"/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  <w:tr w:rsidR="00C23E7B" w:rsidRPr="00ED7676" w:rsidTr="00E410D6">
        <w:trPr>
          <w:trHeight w:val="255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8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6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</w:rPr>
            </w:pPr>
            <w:r w:rsidRPr="00ED7676">
              <w:rPr>
                <w:rFonts w:ascii="Times New Roman" w:hAnsi="Times New Roman"/>
              </w:rPr>
              <w:t xml:space="preserve">Ожидаемый результат </w:t>
            </w:r>
            <w:r w:rsidRPr="00ED7676">
              <w:rPr>
                <w:rFonts w:ascii="Times New Roman" w:hAnsi="Times New Roman"/>
              </w:rPr>
              <w:br/>
              <w:t xml:space="preserve">от реализации подпрограммного мероприятия (в натуральном </w:t>
            </w:r>
            <w:r w:rsidRPr="00ED7676">
              <w:rPr>
                <w:rFonts w:ascii="Times New Roman" w:hAnsi="Times New Roman"/>
              </w:rPr>
              <w:br/>
              <w:t>выражении)</w:t>
            </w:r>
          </w:p>
        </w:tc>
      </w:tr>
      <w:tr w:rsidR="00C23E7B" w:rsidRPr="00ED7676" w:rsidTr="00E410D6">
        <w:trPr>
          <w:gridAfter w:val="1"/>
          <w:wAfter w:w="7" w:type="dxa"/>
          <w:trHeight w:val="1440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</w:rPr>
            </w:pPr>
          </w:p>
        </w:tc>
      </w:tr>
      <w:tr w:rsidR="00C23E7B" w:rsidRPr="00ED7676" w:rsidTr="00E410D6">
        <w:trPr>
          <w:trHeight w:val="765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C23E7B" w:rsidRPr="00ED7676" w:rsidTr="00E410D6">
        <w:trPr>
          <w:trHeight w:val="495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1.1. Предоставление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342 990 013,00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314 075 240,00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305 070 600,00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962 135 853,00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4869  детей получат услуги дошкольного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76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228 649 100,00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193 343 600,00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615 336 300,00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4869 детей получат услуги дошкольного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76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474 621 500,00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434 797 500,00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1 344 216 500,00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4869 детей получат услуги дошкольного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4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1 816 600,00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5 449 800,00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C23E7B" w:rsidRPr="00ED7676" w:rsidTr="00E410D6">
        <w:trPr>
          <w:gridAfter w:val="1"/>
          <w:wAfter w:w="7" w:type="dxa"/>
          <w:trHeight w:val="31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78 800,00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236 400,00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13 195 800,00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16 609 400,00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46 414 600,00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trHeight w:val="420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26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172 450 334,00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154 856 126,00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147 850 120,00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475 156 580,00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16 226 496,00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13 485 792,00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43 198 080,00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61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4 473 685,00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3 578 948,00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11 631 581,00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МБОУ Школа № 95; в 2024 году - монтаж (замена) СОУЭ (по сроку эксплуатации) МБОУ  Школа № 95;  замена АПС (по сроку эксплуатации) МБОУ Школа № 98.</w:t>
            </w:r>
          </w:p>
        </w:tc>
      </w:tr>
      <w:tr w:rsidR="00C23E7B" w:rsidRPr="00ED7676" w:rsidTr="00E410D6">
        <w:trPr>
          <w:gridAfter w:val="1"/>
          <w:wAfter w:w="7" w:type="dxa"/>
          <w:trHeight w:val="80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118 706 391,00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98 015 157,00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314 736 705,00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12 394 999,00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10 436 243,00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33 267 485,00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817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376 191 023,17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356 934 159,00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1 090 059 341,17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8479 человек получат услуги общего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42 714 011,23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40 904 241,00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124 522 493,23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14 291 603,50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42 874 810,50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824 967,50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2 474 902,50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2.6. 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021Е151690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Создание "Точки роста" на базе образовательного учреждения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021Е151690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18 176 200,00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1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2.7. Расходы на организацию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9 808 800,00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8 631 740,00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27 072 280,00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учащихся из п.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Додоново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Татрат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п.Новый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Путь в муниципальные учреждения общего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22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2.8. Субсидия бюджету муниципального образования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488 502,00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1 465 506,00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из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д.Шивера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с.Частоостровское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9 учащихся</w:t>
            </w:r>
          </w:p>
        </w:tc>
      </w:tr>
      <w:tr w:rsidR="00C23E7B" w:rsidRPr="00ED7676" w:rsidTr="00E410D6">
        <w:trPr>
          <w:gridAfter w:val="1"/>
          <w:wAfter w:w="7" w:type="dxa"/>
          <w:trHeight w:val="22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2 180 000,00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C23E7B" w:rsidRPr="00ED7676" w:rsidTr="00E410D6">
        <w:trPr>
          <w:gridAfter w:val="1"/>
          <w:wAfter w:w="7" w:type="dxa"/>
          <w:trHeight w:val="41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36 207 940,68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34 387 485,74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35 803 395,67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106 398 822,09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Средства на организацию бесплатного горячего питания для обучающихся, получающих начальное общее образование  на 3235 обучающихся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4 283 159,32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4 067 814,26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4 235 304,33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12 586 277,91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24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45 997 096,00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91 994 192,00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4 624 704,00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9 249 408,00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17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2.12. Расходы на создание детского технопарка "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021E151730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22 219 866,66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Средства будут направлены на создание детских технопарков "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>" на базе общеобразовательных организаций</w:t>
            </w:r>
          </w:p>
        </w:tc>
      </w:tr>
      <w:tr w:rsidR="00C23E7B" w:rsidRPr="00ED7676" w:rsidTr="00E410D6">
        <w:trPr>
          <w:gridAfter w:val="1"/>
          <w:wAfter w:w="7" w:type="dxa"/>
          <w:trHeight w:val="19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Будут выполнены работы по сносу перехода между зданиями МБОУ Школа №104</w:t>
            </w:r>
          </w:p>
        </w:tc>
      </w:tr>
      <w:tr w:rsidR="00C23E7B" w:rsidRPr="00ED7676" w:rsidTr="00E410D6">
        <w:trPr>
          <w:gridAfter w:val="1"/>
          <w:wAfter w:w="7" w:type="dxa"/>
          <w:trHeight w:val="9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2.14. Расходы на реализацию мероприятий по модернизации школьных систем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На приобретение средств обучения и воспитания в МБОУ Школа №100, 104</w:t>
            </w:r>
          </w:p>
        </w:tc>
      </w:tr>
      <w:tr w:rsidR="00C23E7B" w:rsidRPr="00ED7676" w:rsidTr="00E410D6">
        <w:trPr>
          <w:gridAfter w:val="1"/>
          <w:wAfter w:w="7" w:type="dxa"/>
          <w:trHeight w:val="3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2.15.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575 079,30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Средства будут направлены: на приобретение и установку арочного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металлодетектора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, оборудование поста охраны МБОУ Школа №90, на приобретение и установку арочных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металлодетекторов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МБОУ Школа №101,  на приобретение и установку арочного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металлодетектора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>, на установку сигнальных сирен (ревун) МАОУ Лицей №102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280 545,20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53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2.16.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Средства будут направлены: на разработку дизайна помещений по  МБОУ Школа № 100 и Школа № 104, на подготовку  ПСД и прохождения государственной экспертизы соответствия сметной стоимости для участия в программе капитальных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ремонтовы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школ в 2024-2025гг.по МБОУ Школа № 93,  на подготовку ПСД и прохождения государственной экспертизы соответствия сметной стоимости для участия в программе капитальных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ремонтовы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школ в 2024по МБОУ Школа № 95,</w:t>
            </w:r>
          </w:p>
        </w:tc>
      </w:tr>
      <w:tr w:rsidR="00C23E7B" w:rsidRPr="00ED7676" w:rsidTr="00E410D6">
        <w:trPr>
          <w:gridAfter w:val="1"/>
          <w:wAfter w:w="7" w:type="dxa"/>
          <w:trHeight w:val="3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2.17. Расходы по сопровождению капитального ремонта общеобразовательных учреждений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520 000,00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Будет выполнено: разработка дизайн-проектов, приобретение указателей, табличек азбукой Брайля, разметок (согласно требований по обеспечению доступной среды для лиц с ограниченными возможностями) МБОУ Школа №100,104, ПСД на благоустройство территории  после капитального ремонта МБОУ Школа №100</w:t>
            </w:r>
          </w:p>
        </w:tc>
      </w:tr>
      <w:tr w:rsidR="00C23E7B" w:rsidRPr="00ED7676" w:rsidTr="00E410D6">
        <w:trPr>
          <w:trHeight w:val="510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C23E7B" w:rsidRPr="00ED7676" w:rsidTr="00E410D6">
        <w:trPr>
          <w:gridAfter w:val="1"/>
          <w:wAfter w:w="7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74 863 821,00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63 386 647,00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63 775 810,00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202 026 278,00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3760 человек получат услуги дополнительного образования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27 739 086,00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23 251 286,00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23 250 018,00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74 240 390,00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81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40 125 321,40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37 260 348,00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114 646 017,40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8479 человек получат услуги дополнительного образования в общеобразовательных учрежден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5 523 601,72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5 001 352,00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15 526 305,72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trHeight w:val="315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Задача 4. Обеспечить содействие  выявлению и поддержке одаренных детей</w:t>
            </w:r>
          </w:p>
        </w:tc>
      </w:tr>
      <w:tr w:rsidR="00C23E7B" w:rsidRPr="00ED7676" w:rsidTr="00E410D6">
        <w:trPr>
          <w:gridAfter w:val="1"/>
          <w:wAfter w:w="7" w:type="dxa"/>
          <w:trHeight w:val="26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</w:t>
            </w:r>
          </w:p>
        </w:tc>
      </w:tr>
      <w:tr w:rsidR="00C23E7B" w:rsidRPr="00ED7676" w:rsidTr="00E410D6">
        <w:trPr>
          <w:gridAfter w:val="1"/>
          <w:wAfter w:w="7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402 650,00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20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Обновление мебели в учебных классах МБУ ДО "ДХШ", приобретение музыкальных инструментов для  МБУ ДО ДШИ", "ДШИ № 2"</w:t>
            </w:r>
          </w:p>
        </w:tc>
      </w:tr>
      <w:tr w:rsidR="00C23E7B" w:rsidRPr="00ED7676" w:rsidTr="00E410D6">
        <w:trPr>
          <w:gridAfter w:val="1"/>
          <w:wAfter w:w="7" w:type="dxa"/>
          <w:trHeight w:val="337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>", МБУ ДО "ДЭБЦ", МБУ ДО "СЮТ"</w:t>
            </w:r>
          </w:p>
        </w:tc>
      </w:tr>
      <w:tr w:rsidR="00C23E7B" w:rsidRPr="00ED7676" w:rsidTr="00E410D6">
        <w:trPr>
          <w:trHeight w:val="315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C23E7B" w:rsidRPr="00ED7676" w:rsidTr="00E410D6">
        <w:trPr>
          <w:gridAfter w:val="1"/>
          <w:wAfter w:w="7" w:type="dxa"/>
          <w:trHeight w:val="26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5.1. Выполнение функций муниципальными казенными учреждениями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58 488 054,38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48 287 625,60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52 495 953,00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159 271 632,98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ED76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12 959 365,62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6 367 536,00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1 360 567,00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20 687 468,62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trHeight w:val="315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Задача 6. Обеспечить безопасный,  качественный отдых и оздоровление  детей</w:t>
            </w:r>
          </w:p>
        </w:tc>
      </w:tr>
      <w:tr w:rsidR="00C23E7B" w:rsidRPr="00ED7676" w:rsidTr="00E410D6">
        <w:trPr>
          <w:gridAfter w:val="1"/>
          <w:wAfter w:w="7" w:type="dxa"/>
          <w:trHeight w:val="54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845 892,00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2 537 676,00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C23E7B" w:rsidRPr="00ED7676" w:rsidTr="00E410D6">
        <w:trPr>
          <w:gridAfter w:val="1"/>
          <w:wAfter w:w="7" w:type="dxa"/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112 223,81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100 900,00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314 023,81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оздоровление в летний период в загородных лагерях для 1722 человек, 2002 человека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получат питание в лагерях с дневным пребыванием детей; Компенсация стоимости путевки (на 4 человек) в организации отдыха детей и их оздоровления</w:t>
            </w:r>
          </w:p>
        </w:tc>
      </w:tr>
      <w:tr w:rsidR="00C23E7B" w:rsidRPr="00ED7676" w:rsidTr="00E410D6">
        <w:trPr>
          <w:gridAfter w:val="1"/>
          <w:wAfter w:w="7" w:type="dxa"/>
          <w:trHeight w:val="14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4 470 376,00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13 411 128,00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36 867 800,19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31 552 324,00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99 972 448,19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78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5 537 730,00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 №13,11,12,  ремонт внутренних электросетей, ремонт наружного освещения,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сантехнические работы, выполнение работ по благоустройству: текущий ремонт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>, спортивных сооружений, скамеек, столов; ремонт систем видеонаблюдения и телефонной связи, ремонт бассейна в МАУ ДО ДООЦ "Взлет".</w:t>
            </w:r>
          </w:p>
        </w:tc>
      </w:tr>
      <w:tr w:rsidR="00C23E7B" w:rsidRPr="00ED7676" w:rsidTr="00E410D6">
        <w:trPr>
          <w:trHeight w:val="795"/>
        </w:trPr>
        <w:tc>
          <w:tcPr>
            <w:tcW w:w="1603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C23E7B" w:rsidRPr="00ED7676" w:rsidTr="00E410D6">
        <w:trPr>
          <w:gridAfter w:val="1"/>
          <w:wAfter w:w="7" w:type="dxa"/>
          <w:trHeight w:val="22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23 513 522,40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70 540 567,20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C23E7B" w:rsidRPr="00ED7676" w:rsidTr="00E410D6">
        <w:trPr>
          <w:gridAfter w:val="1"/>
          <w:wAfter w:w="7" w:type="dxa"/>
          <w:trHeight w:val="195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гранта для реализации 174 сертификатов ПФДО образовательными учреждениями, для которых Администрация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  <w:r w:rsidRPr="00ED7676">
              <w:rPr>
                <w:rFonts w:ascii="Times New Roman" w:hAnsi="Times New Roman"/>
                <w:sz w:val="24"/>
                <w:szCs w:val="24"/>
              </w:rPr>
              <w:t xml:space="preserve"> не является учредителем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577 681,00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1 733 043,00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577 684,60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1 733 053,80</w:t>
            </w:r>
          </w:p>
        </w:tc>
        <w:tc>
          <w:tcPr>
            <w:tcW w:w="25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E7B" w:rsidRPr="00ED7676" w:rsidTr="00E410D6">
        <w:trPr>
          <w:gridAfter w:val="1"/>
          <w:wAfter w:w="7" w:type="dxa"/>
          <w:trHeight w:val="61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ED7676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2 222 593 251,02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2 023 565 754,45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1 973 628 258,66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6 219 787 264,13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ED7676" w:rsidTr="00E410D6">
        <w:trPr>
          <w:gridAfter w:val="1"/>
          <w:wAfter w:w="7" w:type="dxa"/>
          <w:trHeight w:val="31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ED7676" w:rsidTr="00E410D6">
        <w:trPr>
          <w:gridAfter w:val="1"/>
          <w:wAfter w:w="7" w:type="dxa"/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2 219 483 525,21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2 022 976 352,45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1 973 038 856,66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6 215 498 734,32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ED7676" w:rsidTr="00E410D6">
        <w:trPr>
          <w:gridAfter w:val="1"/>
          <w:wAfter w:w="7" w:type="dxa"/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ED7676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2 780 725,81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589 402,00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589 402,00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3 959 529,81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ED7676" w:rsidTr="00E410D6">
        <w:trPr>
          <w:gridAfter w:val="1"/>
          <w:wAfter w:w="7" w:type="dxa"/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3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3E7B" w:rsidRPr="00ED7676" w:rsidTr="00E410D6">
        <w:trPr>
          <w:gridAfter w:val="1"/>
          <w:wAfter w:w="7" w:type="dxa"/>
          <w:trHeight w:val="255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  <w:r w:rsidRPr="00ED767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23E7B" w:rsidRPr="00ED7676" w:rsidTr="00E410D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  <w:r w:rsidRPr="00ED7676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г. Железногорск                                                А.А. Кривицкая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B" w:rsidRPr="00ED7676" w:rsidRDefault="00C23E7B" w:rsidP="00E410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3E7B" w:rsidRDefault="00C23E7B" w:rsidP="00C23E7B"/>
    <w:p w:rsidR="00C23E7B" w:rsidRDefault="00C23E7B" w:rsidP="00C23E7B"/>
    <w:p w:rsidR="00C23E7B" w:rsidRDefault="00C23E7B" w:rsidP="00C23E7B"/>
    <w:p w:rsidR="00C23E7B" w:rsidRDefault="00C23E7B" w:rsidP="00C23E7B"/>
    <w:p w:rsidR="00C23E7B" w:rsidRDefault="00C23E7B" w:rsidP="00C23E7B"/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sectPr w:rsidR="00C534BE" w:rsidSect="006D05A3">
      <w:pgSz w:w="16838" w:h="11906" w:orient="landscape"/>
      <w:pgMar w:top="1701" w:right="82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48" w:rsidRDefault="00223A48">
      <w:r>
        <w:separator/>
      </w:r>
    </w:p>
  </w:endnote>
  <w:endnote w:type="continuationSeparator" w:id="0">
    <w:p w:rsidR="00223A48" w:rsidRDefault="0022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48" w:rsidRDefault="00223A48">
      <w:r>
        <w:separator/>
      </w:r>
    </w:p>
  </w:footnote>
  <w:footnote w:type="continuationSeparator" w:id="0">
    <w:p w:rsidR="00223A48" w:rsidRDefault="0022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48" w:rsidRDefault="00223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132E9"/>
    <w:rsid w:val="00022206"/>
    <w:rsid w:val="00022A56"/>
    <w:rsid w:val="0005174C"/>
    <w:rsid w:val="00063E62"/>
    <w:rsid w:val="00066556"/>
    <w:rsid w:val="0007740B"/>
    <w:rsid w:val="00083A75"/>
    <w:rsid w:val="0009411E"/>
    <w:rsid w:val="000A0512"/>
    <w:rsid w:val="000B2648"/>
    <w:rsid w:val="000B441B"/>
    <w:rsid w:val="000C0BA3"/>
    <w:rsid w:val="000C0D2E"/>
    <w:rsid w:val="000E1205"/>
    <w:rsid w:val="000E148E"/>
    <w:rsid w:val="000F167A"/>
    <w:rsid w:val="000F4945"/>
    <w:rsid w:val="001069D1"/>
    <w:rsid w:val="00110432"/>
    <w:rsid w:val="001137A1"/>
    <w:rsid w:val="00141F56"/>
    <w:rsid w:val="00167608"/>
    <w:rsid w:val="00171338"/>
    <w:rsid w:val="00175964"/>
    <w:rsid w:val="00181335"/>
    <w:rsid w:val="001A024C"/>
    <w:rsid w:val="001C4689"/>
    <w:rsid w:val="001D47A6"/>
    <w:rsid w:val="001D66D5"/>
    <w:rsid w:val="001E44BE"/>
    <w:rsid w:val="001F02CC"/>
    <w:rsid w:val="001F2434"/>
    <w:rsid w:val="001F2E8E"/>
    <w:rsid w:val="001F42DC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D118E"/>
    <w:rsid w:val="00401A08"/>
    <w:rsid w:val="00405C1A"/>
    <w:rsid w:val="00406B62"/>
    <w:rsid w:val="00407BBA"/>
    <w:rsid w:val="004107BC"/>
    <w:rsid w:val="00423891"/>
    <w:rsid w:val="00423E81"/>
    <w:rsid w:val="004354C2"/>
    <w:rsid w:val="004436F2"/>
    <w:rsid w:val="00451F9E"/>
    <w:rsid w:val="004573F4"/>
    <w:rsid w:val="00466E6A"/>
    <w:rsid w:val="00475C5B"/>
    <w:rsid w:val="0048335E"/>
    <w:rsid w:val="004A06D2"/>
    <w:rsid w:val="004B3D5D"/>
    <w:rsid w:val="004E2E68"/>
    <w:rsid w:val="00503E7E"/>
    <w:rsid w:val="00516C9F"/>
    <w:rsid w:val="005259CE"/>
    <w:rsid w:val="0053157B"/>
    <w:rsid w:val="00533341"/>
    <w:rsid w:val="005357E3"/>
    <w:rsid w:val="00540ED8"/>
    <w:rsid w:val="0054397A"/>
    <w:rsid w:val="00552BAD"/>
    <w:rsid w:val="005761DF"/>
    <w:rsid w:val="00584FB5"/>
    <w:rsid w:val="00590FCB"/>
    <w:rsid w:val="005977A1"/>
    <w:rsid w:val="005A58B6"/>
    <w:rsid w:val="005B2735"/>
    <w:rsid w:val="005C4B7D"/>
    <w:rsid w:val="005C681F"/>
    <w:rsid w:val="005F0B17"/>
    <w:rsid w:val="0060072A"/>
    <w:rsid w:val="0060126F"/>
    <w:rsid w:val="0061303C"/>
    <w:rsid w:val="006130CD"/>
    <w:rsid w:val="006209F0"/>
    <w:rsid w:val="00624946"/>
    <w:rsid w:val="006253B5"/>
    <w:rsid w:val="0063493B"/>
    <w:rsid w:val="00637E9F"/>
    <w:rsid w:val="0064200C"/>
    <w:rsid w:val="006467A2"/>
    <w:rsid w:val="0066603E"/>
    <w:rsid w:val="0067320C"/>
    <w:rsid w:val="00673D6D"/>
    <w:rsid w:val="006843DE"/>
    <w:rsid w:val="006866C4"/>
    <w:rsid w:val="00697BEF"/>
    <w:rsid w:val="006A1FBB"/>
    <w:rsid w:val="006B1563"/>
    <w:rsid w:val="006C78B7"/>
    <w:rsid w:val="006D0338"/>
    <w:rsid w:val="006D0B58"/>
    <w:rsid w:val="006D13E0"/>
    <w:rsid w:val="006D704C"/>
    <w:rsid w:val="006E5027"/>
    <w:rsid w:val="006F3DF8"/>
    <w:rsid w:val="00705DCF"/>
    <w:rsid w:val="00710B07"/>
    <w:rsid w:val="00720621"/>
    <w:rsid w:val="00724010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E22B9"/>
    <w:rsid w:val="007E3D12"/>
    <w:rsid w:val="00801343"/>
    <w:rsid w:val="008058B6"/>
    <w:rsid w:val="00805EB0"/>
    <w:rsid w:val="00810B02"/>
    <w:rsid w:val="00813BD2"/>
    <w:rsid w:val="008209BF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C38BB"/>
    <w:rsid w:val="008C697C"/>
    <w:rsid w:val="008C6C37"/>
    <w:rsid w:val="008D000B"/>
    <w:rsid w:val="008F1D25"/>
    <w:rsid w:val="00901739"/>
    <w:rsid w:val="00904BDB"/>
    <w:rsid w:val="009050C7"/>
    <w:rsid w:val="00910665"/>
    <w:rsid w:val="009244D9"/>
    <w:rsid w:val="0092710F"/>
    <w:rsid w:val="00931CA8"/>
    <w:rsid w:val="0093222A"/>
    <w:rsid w:val="00945583"/>
    <w:rsid w:val="00955767"/>
    <w:rsid w:val="00956B07"/>
    <w:rsid w:val="009571C0"/>
    <w:rsid w:val="00960E82"/>
    <w:rsid w:val="009661D4"/>
    <w:rsid w:val="009B04C4"/>
    <w:rsid w:val="009B32D4"/>
    <w:rsid w:val="009B4C5F"/>
    <w:rsid w:val="009C0930"/>
    <w:rsid w:val="009C5197"/>
    <w:rsid w:val="009D489D"/>
    <w:rsid w:val="009E2AE2"/>
    <w:rsid w:val="009E4DAF"/>
    <w:rsid w:val="009E6F90"/>
    <w:rsid w:val="00A03172"/>
    <w:rsid w:val="00A1359C"/>
    <w:rsid w:val="00A527B2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1D3"/>
    <w:rsid w:val="00AD3517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37888"/>
    <w:rsid w:val="00B5223C"/>
    <w:rsid w:val="00B52532"/>
    <w:rsid w:val="00B6480D"/>
    <w:rsid w:val="00B77DA7"/>
    <w:rsid w:val="00B80120"/>
    <w:rsid w:val="00B81073"/>
    <w:rsid w:val="00B909F7"/>
    <w:rsid w:val="00B978E3"/>
    <w:rsid w:val="00BA1E85"/>
    <w:rsid w:val="00BB18E5"/>
    <w:rsid w:val="00BC0AD9"/>
    <w:rsid w:val="00BD0ED5"/>
    <w:rsid w:val="00BD5B1D"/>
    <w:rsid w:val="00BE12CD"/>
    <w:rsid w:val="00BE68D2"/>
    <w:rsid w:val="00BF0464"/>
    <w:rsid w:val="00BF6304"/>
    <w:rsid w:val="00C0594A"/>
    <w:rsid w:val="00C0621A"/>
    <w:rsid w:val="00C06AC7"/>
    <w:rsid w:val="00C12625"/>
    <w:rsid w:val="00C23B18"/>
    <w:rsid w:val="00C23E7B"/>
    <w:rsid w:val="00C33920"/>
    <w:rsid w:val="00C33FC9"/>
    <w:rsid w:val="00C40B28"/>
    <w:rsid w:val="00C440BB"/>
    <w:rsid w:val="00C446AD"/>
    <w:rsid w:val="00C465B9"/>
    <w:rsid w:val="00C534BE"/>
    <w:rsid w:val="00C62E5E"/>
    <w:rsid w:val="00C71832"/>
    <w:rsid w:val="00C720B1"/>
    <w:rsid w:val="00C96F7A"/>
    <w:rsid w:val="00CA1CEA"/>
    <w:rsid w:val="00CB2273"/>
    <w:rsid w:val="00CB7E3E"/>
    <w:rsid w:val="00CC3148"/>
    <w:rsid w:val="00CD5131"/>
    <w:rsid w:val="00CD65C1"/>
    <w:rsid w:val="00CF329D"/>
    <w:rsid w:val="00D0137D"/>
    <w:rsid w:val="00D02947"/>
    <w:rsid w:val="00D061F2"/>
    <w:rsid w:val="00D11E05"/>
    <w:rsid w:val="00D17FF3"/>
    <w:rsid w:val="00D311F3"/>
    <w:rsid w:val="00D32DCA"/>
    <w:rsid w:val="00D3553E"/>
    <w:rsid w:val="00D4134C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D244E"/>
    <w:rsid w:val="00DE3C08"/>
    <w:rsid w:val="00DF55B6"/>
    <w:rsid w:val="00E040B2"/>
    <w:rsid w:val="00E12537"/>
    <w:rsid w:val="00E129E5"/>
    <w:rsid w:val="00E13F08"/>
    <w:rsid w:val="00E1623E"/>
    <w:rsid w:val="00E2602D"/>
    <w:rsid w:val="00E30142"/>
    <w:rsid w:val="00E35999"/>
    <w:rsid w:val="00E35F3D"/>
    <w:rsid w:val="00E44862"/>
    <w:rsid w:val="00E5215A"/>
    <w:rsid w:val="00E67042"/>
    <w:rsid w:val="00E67E20"/>
    <w:rsid w:val="00E715AE"/>
    <w:rsid w:val="00E845C2"/>
    <w:rsid w:val="00E94CC5"/>
    <w:rsid w:val="00E96F2F"/>
    <w:rsid w:val="00EE08BF"/>
    <w:rsid w:val="00EF0D27"/>
    <w:rsid w:val="00EF429D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31C8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A3EC-8601-4324-A5A3-DF3AFE3F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59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20</cp:revision>
  <cp:lastPrinted>2022-01-24T02:24:00Z</cp:lastPrinted>
  <dcterms:created xsi:type="dcterms:W3CDTF">2022-07-22T09:01:00Z</dcterms:created>
  <dcterms:modified xsi:type="dcterms:W3CDTF">2022-09-21T07:16:00Z</dcterms:modified>
</cp:coreProperties>
</file>