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FC2AC2" w:rsidRDefault="00CD5149" w:rsidP="009833F5">
      <w:pPr>
        <w:pStyle w:val="a3"/>
        <w:widowControl w:val="0"/>
        <w:jc w:val="center"/>
        <w:rPr>
          <w:rFonts w:ascii="Times New Roman" w:hAnsi="Times New Roman"/>
          <w:noProof/>
          <w:sz w:val="24"/>
          <w:szCs w:val="24"/>
        </w:rPr>
      </w:pPr>
      <w:r w:rsidRPr="008E0534">
        <w:rPr>
          <w:rFonts w:ascii="Times New Roman" w:hAnsi="Times New Roman"/>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33674B" w:rsidRPr="00FC2AC2" w:rsidRDefault="0033674B" w:rsidP="0033674B">
      <w:pPr>
        <w:pStyle w:val="30"/>
        <w:framePr w:w="9897" w:wrap="around" w:x="1435" w:y="266"/>
        <w:widowControl w:val="0"/>
        <w:rPr>
          <w:sz w:val="24"/>
          <w:szCs w:val="24"/>
        </w:rPr>
      </w:pPr>
      <w:r w:rsidRPr="00FC2AC2">
        <w:rPr>
          <w:sz w:val="24"/>
          <w:szCs w:val="24"/>
        </w:rPr>
        <w:t>Городской округ</w:t>
      </w:r>
    </w:p>
    <w:p w:rsidR="0033674B" w:rsidRPr="00FC2AC2" w:rsidRDefault="0033674B" w:rsidP="0033674B">
      <w:pPr>
        <w:pStyle w:val="30"/>
        <w:framePr w:w="9897" w:wrap="around" w:x="1435" w:y="266"/>
        <w:widowControl w:val="0"/>
        <w:rPr>
          <w:sz w:val="24"/>
          <w:szCs w:val="24"/>
        </w:rPr>
      </w:pPr>
      <w:r w:rsidRPr="00FC2AC2">
        <w:rPr>
          <w:sz w:val="24"/>
          <w:szCs w:val="24"/>
        </w:rPr>
        <w:t>«</w:t>
      </w:r>
      <w:proofErr w:type="gramStart"/>
      <w:r w:rsidRPr="00FC2AC2">
        <w:rPr>
          <w:sz w:val="24"/>
          <w:szCs w:val="24"/>
        </w:rPr>
        <w:t>Закрытое</w:t>
      </w:r>
      <w:proofErr w:type="gramEnd"/>
      <w:r w:rsidRPr="00FC2AC2">
        <w:rPr>
          <w:sz w:val="24"/>
          <w:szCs w:val="24"/>
        </w:rPr>
        <w:t xml:space="preserve"> административно – территориальное образование  Железногорск Красноярского края»</w:t>
      </w:r>
    </w:p>
    <w:p w:rsidR="0033674B" w:rsidRPr="00FC2AC2" w:rsidRDefault="0033674B" w:rsidP="0033674B">
      <w:pPr>
        <w:pStyle w:val="1"/>
        <w:keepNext w:val="0"/>
        <w:framePr w:w="9897" w:wrap="around" w:x="1435" w:y="266"/>
        <w:widowControl w:val="0"/>
        <w:rPr>
          <w:sz w:val="24"/>
          <w:szCs w:val="24"/>
        </w:rPr>
      </w:pPr>
    </w:p>
    <w:p w:rsidR="0033674B" w:rsidRPr="00FC2AC2" w:rsidRDefault="0033674B" w:rsidP="0033674B">
      <w:pPr>
        <w:pStyle w:val="1"/>
        <w:keepNext w:val="0"/>
        <w:framePr w:w="9897" w:wrap="around" w:x="1435" w:y="266"/>
        <w:widowControl w:val="0"/>
        <w:rPr>
          <w:sz w:val="24"/>
          <w:szCs w:val="24"/>
        </w:rPr>
      </w:pPr>
      <w:r w:rsidRPr="00FC2AC2">
        <w:rPr>
          <w:sz w:val="24"/>
          <w:szCs w:val="24"/>
        </w:rPr>
        <w:t>АДМИНИСТРАЦИЯ ЗАТО г. ЖЕЛЕЗНОГОРСК</w:t>
      </w:r>
    </w:p>
    <w:p w:rsidR="0033674B" w:rsidRPr="00FC2AC2" w:rsidRDefault="0033674B" w:rsidP="0033674B">
      <w:pPr>
        <w:framePr w:w="9897" w:h="1873" w:hSpace="180" w:wrap="around" w:vAnchor="text" w:hAnchor="page" w:x="1435" w:y="266"/>
        <w:widowControl w:val="0"/>
        <w:jc w:val="center"/>
        <w:rPr>
          <w:rFonts w:ascii="Times New Roman" w:hAnsi="Times New Roman"/>
          <w:b/>
          <w:sz w:val="24"/>
          <w:szCs w:val="24"/>
        </w:rPr>
      </w:pPr>
    </w:p>
    <w:p w:rsidR="0033674B" w:rsidRPr="00FC2AC2" w:rsidRDefault="0033674B" w:rsidP="0033674B">
      <w:pPr>
        <w:framePr w:w="9897" w:h="1873" w:hSpace="180" w:wrap="around" w:vAnchor="text" w:hAnchor="page" w:x="1435" w:y="266"/>
        <w:widowControl w:val="0"/>
        <w:jc w:val="center"/>
        <w:rPr>
          <w:rFonts w:ascii="Times New Roman" w:hAnsi="Times New Roman"/>
          <w:sz w:val="24"/>
          <w:szCs w:val="24"/>
        </w:rPr>
      </w:pPr>
      <w:r w:rsidRPr="00FC2AC2">
        <w:rPr>
          <w:rFonts w:ascii="Times New Roman" w:hAnsi="Times New Roman"/>
          <w:b/>
          <w:sz w:val="24"/>
          <w:szCs w:val="24"/>
        </w:rPr>
        <w:t>ПОСТАНОВЛЕНИЕ</w:t>
      </w:r>
    </w:p>
    <w:p w:rsidR="00CC2892" w:rsidRPr="00FC2AC2" w:rsidRDefault="00CC2892" w:rsidP="009833F5">
      <w:pPr>
        <w:widowControl w:val="0"/>
        <w:rPr>
          <w:rFonts w:ascii="Times New Roman" w:hAnsi="Times New Roman"/>
          <w:sz w:val="24"/>
          <w:szCs w:val="24"/>
        </w:rPr>
      </w:pPr>
    </w:p>
    <w:p w:rsidR="00CC2892" w:rsidRPr="00FC2AC2" w:rsidRDefault="00CC2892" w:rsidP="009833F5">
      <w:pPr>
        <w:widowControl w:val="0"/>
        <w:rPr>
          <w:rFonts w:ascii="Times New Roman" w:hAnsi="Times New Roman"/>
          <w:sz w:val="24"/>
          <w:szCs w:val="24"/>
        </w:rPr>
      </w:pPr>
    </w:p>
    <w:p w:rsidR="00246459" w:rsidRPr="00FC2AC2" w:rsidRDefault="00522381" w:rsidP="00E57EF1">
      <w:pPr>
        <w:framePr w:w="9796" w:h="441" w:hSpace="180" w:wrap="around" w:vAnchor="text" w:hAnchor="page" w:x="1426" w:y="9"/>
        <w:widowControl w:val="0"/>
        <w:rPr>
          <w:rFonts w:ascii="Times New Roman" w:hAnsi="Times New Roman"/>
          <w:sz w:val="24"/>
          <w:szCs w:val="24"/>
        </w:rPr>
      </w:pPr>
      <w:r w:rsidRPr="00FC2AC2">
        <w:rPr>
          <w:rFonts w:ascii="Times New Roman" w:hAnsi="Times New Roman"/>
          <w:sz w:val="24"/>
          <w:szCs w:val="24"/>
        </w:rPr>
        <w:t xml:space="preserve">   </w:t>
      </w:r>
      <w:r w:rsidR="00C050F9" w:rsidRPr="00FC2AC2">
        <w:rPr>
          <w:rFonts w:ascii="Times New Roman" w:hAnsi="Times New Roman"/>
          <w:sz w:val="24"/>
          <w:szCs w:val="24"/>
        </w:rPr>
        <w:t>01.03</w:t>
      </w:r>
      <w:r w:rsidR="00AC2E0E" w:rsidRPr="00FC2AC2">
        <w:rPr>
          <w:rFonts w:ascii="Times New Roman" w:hAnsi="Times New Roman"/>
          <w:sz w:val="24"/>
          <w:szCs w:val="24"/>
        </w:rPr>
        <w:t>.2023</w:t>
      </w:r>
      <w:r w:rsidR="00246459" w:rsidRPr="00FC2AC2">
        <w:rPr>
          <w:rFonts w:ascii="Times New Roman" w:hAnsi="Times New Roman"/>
          <w:sz w:val="24"/>
          <w:szCs w:val="24"/>
        </w:rPr>
        <w:t xml:space="preserve">                                        </w:t>
      </w:r>
      <w:r w:rsidR="0056149D" w:rsidRPr="00FC2AC2">
        <w:rPr>
          <w:rFonts w:ascii="Times New Roman" w:hAnsi="Times New Roman"/>
          <w:sz w:val="24"/>
          <w:szCs w:val="24"/>
        </w:rPr>
        <w:t xml:space="preserve">                    </w:t>
      </w:r>
      <w:r w:rsidR="002A7EB9" w:rsidRPr="00FC2AC2">
        <w:rPr>
          <w:rFonts w:ascii="Times New Roman" w:hAnsi="Times New Roman"/>
          <w:sz w:val="24"/>
          <w:szCs w:val="24"/>
        </w:rPr>
        <w:t xml:space="preserve">        </w:t>
      </w:r>
      <w:r w:rsidR="00994BB5" w:rsidRPr="00FC2AC2">
        <w:rPr>
          <w:rFonts w:ascii="Times New Roman" w:hAnsi="Times New Roman"/>
          <w:sz w:val="24"/>
          <w:szCs w:val="24"/>
        </w:rPr>
        <w:t xml:space="preserve">  </w:t>
      </w:r>
      <w:r w:rsidR="00037BA6" w:rsidRPr="00FC2AC2">
        <w:rPr>
          <w:rFonts w:ascii="Times New Roman" w:hAnsi="Times New Roman"/>
          <w:sz w:val="24"/>
          <w:szCs w:val="24"/>
        </w:rPr>
        <w:tab/>
      </w:r>
      <w:r w:rsidR="00A47400" w:rsidRPr="00FC2AC2">
        <w:rPr>
          <w:rFonts w:ascii="Times New Roman" w:hAnsi="Times New Roman"/>
          <w:sz w:val="24"/>
          <w:szCs w:val="24"/>
        </w:rPr>
        <w:t xml:space="preserve">  </w:t>
      </w:r>
      <w:r w:rsidR="005C4C3B" w:rsidRPr="00FC2AC2">
        <w:rPr>
          <w:rFonts w:ascii="Times New Roman" w:hAnsi="Times New Roman"/>
          <w:sz w:val="24"/>
          <w:szCs w:val="24"/>
        </w:rPr>
        <w:tab/>
      </w:r>
      <w:r w:rsidR="00A47400" w:rsidRPr="00FC2AC2">
        <w:rPr>
          <w:rFonts w:ascii="Times New Roman" w:hAnsi="Times New Roman"/>
          <w:sz w:val="24"/>
          <w:szCs w:val="24"/>
        </w:rPr>
        <w:t xml:space="preserve"> </w:t>
      </w:r>
      <w:r w:rsidR="00077BDA" w:rsidRPr="00FC2AC2">
        <w:rPr>
          <w:rFonts w:ascii="Times New Roman" w:hAnsi="Times New Roman"/>
          <w:sz w:val="24"/>
          <w:szCs w:val="24"/>
        </w:rPr>
        <w:t xml:space="preserve">      </w:t>
      </w:r>
      <w:r w:rsidRPr="00FC2AC2">
        <w:rPr>
          <w:rFonts w:ascii="Times New Roman" w:hAnsi="Times New Roman"/>
          <w:sz w:val="24"/>
          <w:szCs w:val="24"/>
        </w:rPr>
        <w:tab/>
        <w:t xml:space="preserve">        </w:t>
      </w:r>
      <w:r w:rsidR="006A701D" w:rsidRPr="00FC2AC2">
        <w:rPr>
          <w:rFonts w:ascii="Times New Roman" w:hAnsi="Times New Roman"/>
          <w:sz w:val="24"/>
          <w:szCs w:val="24"/>
        </w:rPr>
        <w:t xml:space="preserve"> </w:t>
      </w:r>
      <w:r w:rsidR="002F764C" w:rsidRPr="00FC2AC2">
        <w:rPr>
          <w:rFonts w:ascii="Times New Roman" w:hAnsi="Times New Roman"/>
          <w:sz w:val="24"/>
          <w:szCs w:val="24"/>
        </w:rPr>
        <w:t>№</w:t>
      </w:r>
      <w:r w:rsidR="00452D54" w:rsidRPr="00FC2AC2">
        <w:rPr>
          <w:rFonts w:ascii="Times New Roman" w:hAnsi="Times New Roman"/>
          <w:sz w:val="24"/>
          <w:szCs w:val="24"/>
        </w:rPr>
        <w:t xml:space="preserve"> </w:t>
      </w:r>
      <w:r w:rsidR="00C050F9" w:rsidRPr="00FC2AC2">
        <w:rPr>
          <w:rFonts w:ascii="Times New Roman" w:hAnsi="Times New Roman"/>
          <w:sz w:val="24"/>
          <w:szCs w:val="24"/>
        </w:rPr>
        <w:t xml:space="preserve"> 368</w:t>
      </w:r>
    </w:p>
    <w:p w:rsidR="00246459" w:rsidRPr="00FC2AC2" w:rsidRDefault="00246459" w:rsidP="00E57EF1">
      <w:pPr>
        <w:framePr w:w="9796" w:h="441" w:hSpace="180" w:wrap="around" w:vAnchor="text" w:hAnchor="page" w:x="1426" w:y="9"/>
        <w:widowControl w:val="0"/>
        <w:jc w:val="center"/>
        <w:rPr>
          <w:rFonts w:ascii="Times New Roman" w:hAnsi="Times New Roman"/>
          <w:sz w:val="24"/>
          <w:szCs w:val="24"/>
        </w:rPr>
      </w:pPr>
      <w:r w:rsidRPr="00FC2AC2">
        <w:rPr>
          <w:rFonts w:ascii="Times New Roman" w:hAnsi="Times New Roman"/>
          <w:b/>
          <w:sz w:val="24"/>
          <w:szCs w:val="24"/>
        </w:rPr>
        <w:t>г.</w:t>
      </w:r>
      <w:r w:rsidR="00F440BF" w:rsidRPr="00FC2AC2">
        <w:rPr>
          <w:rFonts w:ascii="Times New Roman" w:hAnsi="Times New Roman"/>
          <w:b/>
          <w:sz w:val="24"/>
          <w:szCs w:val="24"/>
        </w:rPr>
        <w:t xml:space="preserve"> </w:t>
      </w:r>
      <w:r w:rsidRPr="00FC2AC2">
        <w:rPr>
          <w:rFonts w:ascii="Times New Roman" w:hAnsi="Times New Roman"/>
          <w:b/>
          <w:sz w:val="24"/>
          <w:szCs w:val="24"/>
        </w:rPr>
        <w:t>Железногорск</w:t>
      </w:r>
    </w:p>
    <w:p w:rsidR="00CC2892" w:rsidRPr="00FC2AC2" w:rsidRDefault="00CC2892" w:rsidP="009833F5">
      <w:pPr>
        <w:widowControl w:val="0"/>
        <w:jc w:val="both"/>
        <w:rPr>
          <w:rFonts w:ascii="Times New Roman" w:hAnsi="Times New Roman"/>
          <w:sz w:val="24"/>
          <w:szCs w:val="24"/>
        </w:rPr>
      </w:pPr>
    </w:p>
    <w:p w:rsidR="007E797B" w:rsidRPr="00FC2AC2" w:rsidRDefault="007E797B" w:rsidP="007E797B">
      <w:pPr>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О внесении изменений в </w:t>
      </w:r>
      <w:r w:rsidR="0033674B" w:rsidRPr="00FC2AC2">
        <w:rPr>
          <w:rFonts w:ascii="Times New Roman" w:hAnsi="Times New Roman"/>
          <w:sz w:val="24"/>
          <w:szCs w:val="24"/>
        </w:rPr>
        <w:t>п</w:t>
      </w:r>
      <w:r w:rsidRPr="00FC2AC2">
        <w:rPr>
          <w:rFonts w:ascii="Times New Roman" w:hAnsi="Times New Roman"/>
          <w:sz w:val="24"/>
          <w:szCs w:val="24"/>
        </w:rPr>
        <w:t>остановление Администрации ЗАТО г. Железногорск от 07.11.2013 №1763 «Об утверждении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B63EA8" w:rsidRPr="00FC2AC2" w:rsidRDefault="00B63EA8" w:rsidP="009833F5">
      <w:pPr>
        <w:pStyle w:val="ConsTitle"/>
        <w:jc w:val="both"/>
        <w:rPr>
          <w:rFonts w:ascii="Times New Roman" w:hAnsi="Times New Roman"/>
          <w:b w:val="0"/>
          <w:sz w:val="24"/>
          <w:szCs w:val="24"/>
        </w:rPr>
      </w:pPr>
    </w:p>
    <w:p w:rsidR="007E797B" w:rsidRPr="00FC2AC2" w:rsidRDefault="007E797B" w:rsidP="007E797B">
      <w:pPr>
        <w:autoSpaceDE w:val="0"/>
        <w:autoSpaceDN w:val="0"/>
        <w:adjustRightInd w:val="0"/>
        <w:ind w:firstLine="709"/>
        <w:jc w:val="both"/>
        <w:rPr>
          <w:rFonts w:ascii="Times New Roman" w:hAnsi="Times New Roman"/>
          <w:sz w:val="24"/>
          <w:szCs w:val="24"/>
        </w:rPr>
      </w:pPr>
      <w:proofErr w:type="gramStart"/>
      <w:r w:rsidRPr="00FC2AC2">
        <w:rPr>
          <w:rFonts w:ascii="Times New Roman" w:hAnsi="Times New Roman"/>
          <w:sz w:val="24"/>
          <w:szCs w:val="24"/>
        </w:rPr>
        <w:t xml:space="preserve">В целях реформирования и модернизации жилищно-коммунального хозяйства и повышения энергетической эффективности на территории ЗАТО Железногорск,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постановлением Администрации ЗАТО </w:t>
      </w:r>
      <w:r w:rsidR="002549BF" w:rsidRPr="00FC2AC2">
        <w:rPr>
          <w:rFonts w:ascii="Times New Roman" w:hAnsi="Times New Roman"/>
          <w:sz w:val="24"/>
          <w:szCs w:val="24"/>
        </w:rPr>
        <w:br/>
      </w:r>
      <w:r w:rsidRPr="00FC2AC2">
        <w:rPr>
          <w:rFonts w:ascii="Times New Roman" w:hAnsi="Times New Roman"/>
          <w:sz w:val="24"/>
          <w:szCs w:val="24"/>
        </w:rPr>
        <w:t>г. Железногорск от 21.08.2013 № 1301 «Об утверждении Порядка принятия решений о разработке, формировании и реализации муниципальных</w:t>
      </w:r>
      <w:proofErr w:type="gramEnd"/>
      <w:r w:rsidRPr="00FC2AC2">
        <w:rPr>
          <w:rFonts w:ascii="Times New Roman" w:hAnsi="Times New Roman"/>
          <w:sz w:val="24"/>
          <w:szCs w:val="24"/>
        </w:rPr>
        <w:t xml:space="preserve"> программ ЗАТО Железногорск», постановлением Администрации ЗАТО </w:t>
      </w:r>
      <w:r w:rsidR="002549BF" w:rsidRPr="00FC2AC2">
        <w:rPr>
          <w:rFonts w:ascii="Times New Roman" w:hAnsi="Times New Roman"/>
          <w:sz w:val="24"/>
          <w:szCs w:val="24"/>
        </w:rPr>
        <w:br/>
        <w:t>г. </w:t>
      </w:r>
      <w:r w:rsidRPr="00FC2AC2">
        <w:rPr>
          <w:rFonts w:ascii="Times New Roman" w:hAnsi="Times New Roman"/>
          <w:sz w:val="24"/>
          <w:szCs w:val="24"/>
        </w:rPr>
        <w:t>Железногорск от 30.07.2013 № 1207 «Об утверждении перечня муниципальных программ ЗАТО Железногорск»,</w:t>
      </w:r>
    </w:p>
    <w:p w:rsidR="009854B1" w:rsidRPr="00FC2AC2" w:rsidRDefault="009854B1" w:rsidP="009833F5">
      <w:pPr>
        <w:pStyle w:val="ConsTitle"/>
        <w:jc w:val="both"/>
        <w:rPr>
          <w:rFonts w:ascii="Times New Roman" w:hAnsi="Times New Roman"/>
          <w:b w:val="0"/>
          <w:sz w:val="24"/>
          <w:szCs w:val="24"/>
        </w:rPr>
      </w:pPr>
    </w:p>
    <w:p w:rsidR="009854B1" w:rsidRPr="00FC2AC2" w:rsidRDefault="009854B1" w:rsidP="009833F5">
      <w:pPr>
        <w:pStyle w:val="ConsTitle"/>
        <w:jc w:val="both"/>
        <w:rPr>
          <w:rFonts w:ascii="Times New Roman" w:hAnsi="Times New Roman"/>
          <w:b w:val="0"/>
          <w:sz w:val="24"/>
          <w:szCs w:val="24"/>
        </w:rPr>
      </w:pPr>
      <w:r w:rsidRPr="00FC2AC2">
        <w:rPr>
          <w:rFonts w:ascii="Times New Roman" w:hAnsi="Times New Roman"/>
          <w:b w:val="0"/>
          <w:sz w:val="24"/>
          <w:szCs w:val="24"/>
        </w:rPr>
        <w:t>ПОСТАНОВЛЯЮ:</w:t>
      </w:r>
    </w:p>
    <w:p w:rsidR="009854B1" w:rsidRPr="00FC2AC2" w:rsidRDefault="009854B1" w:rsidP="009833F5">
      <w:pPr>
        <w:pStyle w:val="ConsTitle"/>
        <w:jc w:val="both"/>
        <w:rPr>
          <w:rFonts w:ascii="Times New Roman" w:hAnsi="Times New Roman"/>
          <w:b w:val="0"/>
          <w:sz w:val="24"/>
          <w:szCs w:val="24"/>
        </w:rPr>
      </w:pPr>
    </w:p>
    <w:p w:rsidR="003A0C2F" w:rsidRPr="00FC2AC2" w:rsidRDefault="003A0C2F" w:rsidP="003A0C2F">
      <w:pPr>
        <w:pStyle w:val="ConsTitle"/>
        <w:ind w:firstLine="709"/>
        <w:jc w:val="both"/>
        <w:rPr>
          <w:rFonts w:ascii="Times New Roman" w:hAnsi="Times New Roman"/>
          <w:b w:val="0"/>
          <w:sz w:val="24"/>
          <w:szCs w:val="24"/>
        </w:rPr>
      </w:pPr>
      <w:r w:rsidRPr="00FC2AC2">
        <w:rPr>
          <w:rFonts w:ascii="Times New Roman" w:hAnsi="Times New Roman"/>
          <w:b w:val="0"/>
          <w:sz w:val="24"/>
          <w:szCs w:val="24"/>
        </w:rPr>
        <w:t xml:space="preserve">1. Внести следующие изменения в постановление Администрации ЗАТО г. Железногорск от </w:t>
      </w:r>
      <w:r w:rsidR="007E797B" w:rsidRPr="00FC2AC2">
        <w:rPr>
          <w:rFonts w:ascii="Times New Roman" w:hAnsi="Times New Roman"/>
          <w:b w:val="0"/>
          <w:sz w:val="24"/>
          <w:szCs w:val="24"/>
        </w:rPr>
        <w:t>07.11.2013 №1763 «Об утверждении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r w:rsidRPr="00FC2AC2">
        <w:rPr>
          <w:rFonts w:ascii="Times New Roman" w:hAnsi="Times New Roman"/>
          <w:b w:val="0"/>
          <w:sz w:val="24"/>
          <w:szCs w:val="24"/>
        </w:rPr>
        <w:t>:</w:t>
      </w:r>
    </w:p>
    <w:p w:rsidR="00FE1D19" w:rsidRPr="00FC2AC2" w:rsidRDefault="00FE1D19" w:rsidP="00FE1D19">
      <w:pPr>
        <w:pStyle w:val="ConsTitle"/>
        <w:ind w:firstLine="567"/>
        <w:jc w:val="both"/>
        <w:rPr>
          <w:rFonts w:ascii="Times New Roman" w:hAnsi="Times New Roman"/>
          <w:b w:val="0"/>
          <w:sz w:val="24"/>
          <w:szCs w:val="24"/>
        </w:rPr>
      </w:pPr>
      <w:r w:rsidRPr="00FC2AC2">
        <w:rPr>
          <w:rFonts w:ascii="Times New Roman" w:hAnsi="Times New Roman"/>
          <w:b w:val="0"/>
          <w:sz w:val="24"/>
          <w:szCs w:val="24"/>
        </w:rPr>
        <w:t xml:space="preserve">1.1. </w:t>
      </w:r>
      <w:r w:rsidR="00242294" w:rsidRPr="00FC2AC2">
        <w:rPr>
          <w:rFonts w:ascii="Times New Roman" w:hAnsi="Times New Roman"/>
          <w:b w:val="0"/>
          <w:sz w:val="24"/>
          <w:szCs w:val="24"/>
        </w:rPr>
        <w:t xml:space="preserve">Разделы 1-7 </w:t>
      </w:r>
      <w:r w:rsidRPr="00FC2AC2">
        <w:rPr>
          <w:rFonts w:ascii="Times New Roman" w:hAnsi="Times New Roman"/>
          <w:b w:val="0"/>
          <w:sz w:val="24"/>
          <w:szCs w:val="24"/>
        </w:rPr>
        <w:t xml:space="preserve"> муниципальной программы изложить в новой редакции</w:t>
      </w:r>
      <w:r w:rsidR="00AC2E0E" w:rsidRPr="00FC2AC2">
        <w:rPr>
          <w:rFonts w:ascii="Times New Roman" w:hAnsi="Times New Roman"/>
          <w:b w:val="0"/>
          <w:sz w:val="24"/>
          <w:szCs w:val="24"/>
        </w:rPr>
        <w:t xml:space="preserve"> (Приложение № 1).</w:t>
      </w:r>
    </w:p>
    <w:p w:rsidR="00323899" w:rsidRPr="00FC2AC2" w:rsidRDefault="003A0C2F" w:rsidP="001613AC">
      <w:pPr>
        <w:widowControl w:val="0"/>
        <w:ind w:firstLine="567"/>
        <w:jc w:val="both"/>
        <w:rPr>
          <w:rFonts w:ascii="Times New Roman" w:hAnsi="Times New Roman"/>
          <w:sz w:val="24"/>
          <w:szCs w:val="24"/>
        </w:rPr>
      </w:pPr>
      <w:r w:rsidRPr="00FC2AC2">
        <w:rPr>
          <w:rFonts w:ascii="Times New Roman" w:eastAsia="Calibri" w:hAnsi="Times New Roman"/>
          <w:sz w:val="24"/>
          <w:szCs w:val="24"/>
          <w:lang w:eastAsia="en-US"/>
        </w:rPr>
        <w:t>1.</w:t>
      </w:r>
      <w:r w:rsidR="00AC2E0E" w:rsidRPr="00FC2AC2">
        <w:rPr>
          <w:rFonts w:ascii="Times New Roman" w:eastAsia="Calibri" w:hAnsi="Times New Roman"/>
          <w:sz w:val="24"/>
          <w:szCs w:val="24"/>
          <w:lang w:eastAsia="en-US"/>
        </w:rPr>
        <w:t>2</w:t>
      </w:r>
      <w:r w:rsidRPr="00FC2AC2">
        <w:rPr>
          <w:rFonts w:ascii="Times New Roman" w:eastAsia="Calibri" w:hAnsi="Times New Roman"/>
          <w:sz w:val="24"/>
          <w:szCs w:val="24"/>
          <w:lang w:eastAsia="en-US"/>
        </w:rPr>
        <w:t>. Приложение № </w:t>
      </w:r>
      <w:r w:rsidR="00AC2E0E" w:rsidRPr="00FC2AC2">
        <w:rPr>
          <w:rFonts w:ascii="Times New Roman" w:eastAsia="Calibri" w:hAnsi="Times New Roman"/>
          <w:sz w:val="24"/>
          <w:szCs w:val="24"/>
          <w:lang w:eastAsia="en-US"/>
        </w:rPr>
        <w:t>1</w:t>
      </w:r>
      <w:r w:rsidRPr="00FC2AC2">
        <w:rPr>
          <w:rFonts w:ascii="Times New Roman" w:eastAsia="Calibri" w:hAnsi="Times New Roman"/>
          <w:sz w:val="24"/>
          <w:szCs w:val="24"/>
          <w:lang w:eastAsia="en-US"/>
        </w:rPr>
        <w:t xml:space="preserve"> «</w:t>
      </w:r>
      <w:r w:rsidR="007A1F74" w:rsidRPr="00FC2AC2">
        <w:rPr>
          <w:rFonts w:ascii="Times New Roman" w:eastAsia="Calibri" w:hAnsi="Times New Roman"/>
          <w:sz w:val="24"/>
          <w:szCs w:val="24"/>
          <w:lang w:eastAsia="en-US"/>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r w:rsidRPr="00FC2AC2">
        <w:rPr>
          <w:rFonts w:ascii="Times New Roman" w:eastAsia="Calibri" w:hAnsi="Times New Roman"/>
          <w:sz w:val="24"/>
          <w:szCs w:val="24"/>
          <w:lang w:eastAsia="en-US"/>
        </w:rPr>
        <w:t xml:space="preserve">» </w:t>
      </w:r>
      <w:r w:rsidRPr="00FC2AC2">
        <w:rPr>
          <w:rFonts w:ascii="Times New Roman" w:hAnsi="Times New Roman"/>
          <w:sz w:val="24"/>
          <w:szCs w:val="24"/>
        </w:rPr>
        <w:t>к муниципальной программе «</w:t>
      </w:r>
      <w:r w:rsidR="007A1F74" w:rsidRPr="00FC2AC2">
        <w:rPr>
          <w:rFonts w:ascii="Times New Roman" w:hAnsi="Times New Roman"/>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r w:rsidR="006931E0" w:rsidRPr="00FC2AC2">
        <w:rPr>
          <w:rFonts w:ascii="Times New Roman" w:hAnsi="Times New Roman"/>
          <w:sz w:val="24"/>
          <w:szCs w:val="24"/>
        </w:rPr>
        <w:t>» изложить в новой редакции (п</w:t>
      </w:r>
      <w:r w:rsidRPr="00FC2AC2">
        <w:rPr>
          <w:rFonts w:ascii="Times New Roman" w:hAnsi="Times New Roman"/>
          <w:sz w:val="24"/>
          <w:szCs w:val="24"/>
        </w:rPr>
        <w:t>риложение № </w:t>
      </w:r>
      <w:r w:rsidR="00AC2E0E" w:rsidRPr="00FC2AC2">
        <w:rPr>
          <w:rFonts w:ascii="Times New Roman" w:hAnsi="Times New Roman"/>
          <w:sz w:val="24"/>
          <w:szCs w:val="24"/>
        </w:rPr>
        <w:t>2</w:t>
      </w:r>
      <w:r w:rsidRPr="00FC2AC2">
        <w:rPr>
          <w:rFonts w:ascii="Times New Roman" w:hAnsi="Times New Roman"/>
          <w:sz w:val="24"/>
          <w:szCs w:val="24"/>
        </w:rPr>
        <w:t>).</w:t>
      </w:r>
    </w:p>
    <w:p w:rsidR="00492656" w:rsidRPr="00FC2AC2" w:rsidRDefault="003A0C2F" w:rsidP="001613AC">
      <w:pPr>
        <w:widowControl w:val="0"/>
        <w:ind w:firstLine="567"/>
        <w:jc w:val="both"/>
        <w:rPr>
          <w:rFonts w:ascii="Times New Roman" w:hAnsi="Times New Roman"/>
          <w:sz w:val="24"/>
          <w:szCs w:val="24"/>
        </w:rPr>
      </w:pPr>
      <w:r w:rsidRPr="00FC2AC2">
        <w:rPr>
          <w:rFonts w:ascii="Times New Roman" w:hAnsi="Times New Roman"/>
          <w:sz w:val="24"/>
          <w:szCs w:val="24"/>
        </w:rPr>
        <w:t>1.</w:t>
      </w:r>
      <w:r w:rsidR="00AC2E0E" w:rsidRPr="00FC2AC2">
        <w:rPr>
          <w:rFonts w:ascii="Times New Roman" w:hAnsi="Times New Roman"/>
          <w:sz w:val="24"/>
          <w:szCs w:val="24"/>
        </w:rPr>
        <w:t>3</w:t>
      </w:r>
      <w:r w:rsidRPr="00FC2AC2">
        <w:rPr>
          <w:rFonts w:ascii="Times New Roman" w:hAnsi="Times New Roman"/>
          <w:sz w:val="24"/>
          <w:szCs w:val="24"/>
        </w:rPr>
        <w:t>. Приложение № </w:t>
      </w:r>
      <w:r w:rsidR="00AC2E0E" w:rsidRPr="00FC2AC2">
        <w:rPr>
          <w:rFonts w:ascii="Times New Roman" w:hAnsi="Times New Roman"/>
          <w:sz w:val="24"/>
          <w:szCs w:val="24"/>
        </w:rPr>
        <w:t>2</w:t>
      </w:r>
      <w:r w:rsidRPr="00FC2AC2">
        <w:rPr>
          <w:rFonts w:ascii="Times New Roman" w:hAnsi="Times New Roman"/>
          <w:sz w:val="24"/>
          <w:szCs w:val="24"/>
        </w:rPr>
        <w:t xml:space="preserve"> «</w:t>
      </w:r>
      <w:r w:rsidR="00D64F87" w:rsidRPr="00FC2AC2">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r w:rsidRPr="00FC2AC2">
        <w:rPr>
          <w:rFonts w:ascii="Times New Roman" w:hAnsi="Times New Roman"/>
          <w:sz w:val="24"/>
          <w:szCs w:val="24"/>
        </w:rPr>
        <w:t xml:space="preserve">» к муниципальной программе </w:t>
      </w:r>
      <w:r w:rsidR="00CB6AD9" w:rsidRPr="00FC2AC2">
        <w:rPr>
          <w:rFonts w:ascii="Times New Roman" w:hAnsi="Times New Roman"/>
          <w:sz w:val="24"/>
          <w:szCs w:val="24"/>
        </w:rPr>
        <w:t xml:space="preserve">«Реформирование и модернизация жилищно-коммунального хозяйства и повышение энергетической эффективности на территории ЗАТО </w:t>
      </w:r>
      <w:r w:rsidR="00CB6AD9" w:rsidRPr="00FC2AC2">
        <w:rPr>
          <w:rFonts w:ascii="Times New Roman" w:hAnsi="Times New Roman"/>
          <w:sz w:val="24"/>
          <w:szCs w:val="24"/>
        </w:rPr>
        <w:lastRenderedPageBreak/>
        <w:t xml:space="preserve">Железногорск» </w:t>
      </w:r>
      <w:r w:rsidR="006931E0" w:rsidRPr="00FC2AC2">
        <w:rPr>
          <w:rFonts w:ascii="Times New Roman" w:hAnsi="Times New Roman"/>
          <w:sz w:val="24"/>
          <w:szCs w:val="24"/>
        </w:rPr>
        <w:t>изложить в новой редакции (п</w:t>
      </w:r>
      <w:r w:rsidRPr="00FC2AC2">
        <w:rPr>
          <w:rFonts w:ascii="Times New Roman" w:hAnsi="Times New Roman"/>
          <w:sz w:val="24"/>
          <w:szCs w:val="24"/>
        </w:rPr>
        <w:t xml:space="preserve">риложение № </w:t>
      </w:r>
      <w:r w:rsidR="00FE1D19" w:rsidRPr="00FC2AC2">
        <w:rPr>
          <w:rFonts w:ascii="Times New Roman" w:hAnsi="Times New Roman"/>
          <w:sz w:val="24"/>
          <w:szCs w:val="24"/>
        </w:rPr>
        <w:t>3</w:t>
      </w:r>
      <w:r w:rsidRPr="00FC2AC2">
        <w:rPr>
          <w:rFonts w:ascii="Times New Roman" w:hAnsi="Times New Roman"/>
          <w:sz w:val="24"/>
          <w:szCs w:val="24"/>
        </w:rPr>
        <w:t>).</w:t>
      </w:r>
    </w:p>
    <w:p w:rsidR="00E67FAA" w:rsidRPr="00FC2AC2" w:rsidRDefault="00323899" w:rsidP="00E67FAA">
      <w:pPr>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w:t>
      </w:r>
      <w:r w:rsidR="00E67FAA" w:rsidRPr="00FC2AC2">
        <w:rPr>
          <w:rFonts w:ascii="Times New Roman" w:hAnsi="Times New Roman"/>
          <w:sz w:val="24"/>
          <w:szCs w:val="24"/>
        </w:rPr>
        <w:t xml:space="preserve"> 1.</w:t>
      </w:r>
      <w:r w:rsidR="00AC2E0E" w:rsidRPr="00FC2AC2">
        <w:rPr>
          <w:rFonts w:ascii="Times New Roman" w:hAnsi="Times New Roman"/>
          <w:sz w:val="24"/>
          <w:szCs w:val="24"/>
        </w:rPr>
        <w:t>4</w:t>
      </w:r>
      <w:r w:rsidR="00E67FAA" w:rsidRPr="00FC2AC2">
        <w:rPr>
          <w:rFonts w:ascii="Times New Roman" w:hAnsi="Times New Roman"/>
          <w:sz w:val="24"/>
          <w:szCs w:val="24"/>
        </w:rPr>
        <w:t xml:space="preserve">.  </w:t>
      </w:r>
      <w:r w:rsidR="00FE1D19" w:rsidRPr="00FC2AC2">
        <w:rPr>
          <w:rFonts w:ascii="Times New Roman" w:hAnsi="Times New Roman"/>
          <w:sz w:val="24"/>
          <w:szCs w:val="24"/>
        </w:rPr>
        <w:t xml:space="preserve">Дополнить программу </w:t>
      </w:r>
      <w:r w:rsidR="00E67FAA" w:rsidRPr="00FC2AC2">
        <w:rPr>
          <w:rFonts w:ascii="Times New Roman" w:hAnsi="Times New Roman"/>
          <w:sz w:val="24"/>
          <w:szCs w:val="24"/>
        </w:rPr>
        <w:t xml:space="preserve"> </w:t>
      </w:r>
      <w:r w:rsidR="00DC517A" w:rsidRPr="00FC2AC2">
        <w:rPr>
          <w:rFonts w:ascii="Times New Roman" w:hAnsi="Times New Roman"/>
          <w:sz w:val="24"/>
          <w:szCs w:val="24"/>
        </w:rPr>
        <w:t xml:space="preserve"> </w:t>
      </w:r>
      <w:r w:rsidR="00E67FAA" w:rsidRPr="00FC2AC2">
        <w:rPr>
          <w:rFonts w:ascii="Times New Roman" w:hAnsi="Times New Roman"/>
          <w:sz w:val="24"/>
          <w:szCs w:val="24"/>
        </w:rPr>
        <w:t>приложени</w:t>
      </w:r>
      <w:r w:rsidR="00FE1D19" w:rsidRPr="00FC2AC2">
        <w:rPr>
          <w:rFonts w:ascii="Times New Roman" w:hAnsi="Times New Roman"/>
          <w:sz w:val="24"/>
          <w:szCs w:val="24"/>
        </w:rPr>
        <w:t>ем</w:t>
      </w:r>
      <w:r w:rsidR="00E67FAA" w:rsidRPr="00FC2AC2">
        <w:rPr>
          <w:rFonts w:ascii="Times New Roman" w:hAnsi="Times New Roman"/>
          <w:sz w:val="24"/>
          <w:szCs w:val="24"/>
        </w:rPr>
        <w:t xml:space="preserve"> № </w:t>
      </w:r>
      <w:r w:rsidR="00AC2E0E" w:rsidRPr="00FC2AC2">
        <w:rPr>
          <w:rFonts w:ascii="Times New Roman" w:hAnsi="Times New Roman"/>
          <w:sz w:val="24"/>
          <w:szCs w:val="24"/>
        </w:rPr>
        <w:t>4.1</w:t>
      </w:r>
      <w:r w:rsidR="00E67FAA" w:rsidRPr="00FC2AC2">
        <w:rPr>
          <w:rFonts w:ascii="Times New Roman" w:hAnsi="Times New Roman"/>
          <w:sz w:val="24"/>
          <w:szCs w:val="24"/>
        </w:rPr>
        <w:t xml:space="preserve"> </w:t>
      </w:r>
      <w:r w:rsidR="00FE1D19" w:rsidRPr="00FC2AC2">
        <w:rPr>
          <w:rFonts w:ascii="Times New Roman" w:hAnsi="Times New Roman"/>
          <w:sz w:val="24"/>
          <w:szCs w:val="24"/>
        </w:rPr>
        <w:t>«Подпрограмма «Модернизация и капитальный ремонт объектов коммунальной инфраструктуры и энергетического комплекса</w:t>
      </w:r>
      <w:r w:rsidR="007944EE" w:rsidRPr="00FC2AC2">
        <w:rPr>
          <w:rFonts w:ascii="Times New Roman" w:hAnsi="Times New Roman"/>
          <w:sz w:val="24"/>
          <w:szCs w:val="24"/>
        </w:rPr>
        <w:t xml:space="preserve"> ЗАТО Железногорск» (приложение № 4).</w:t>
      </w:r>
    </w:p>
    <w:p w:rsidR="00DC517A" w:rsidRPr="00FC2AC2" w:rsidRDefault="00DC517A" w:rsidP="00E67FAA">
      <w:pPr>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1.5. Приложение № 4.1 к муниципальной программе «Подпрограмма «</w:t>
      </w:r>
      <w:r w:rsidR="00857E7F" w:rsidRPr="00FC2AC2">
        <w:rPr>
          <w:rFonts w:ascii="Times New Roman" w:hAnsi="Times New Roman"/>
          <w:sz w:val="24"/>
          <w:szCs w:val="24"/>
        </w:rPr>
        <w:t>Р</w:t>
      </w:r>
      <w:r w:rsidRPr="00FC2AC2">
        <w:rPr>
          <w:rFonts w:ascii="Times New Roman" w:hAnsi="Times New Roman"/>
          <w:sz w:val="24"/>
          <w:szCs w:val="24"/>
        </w:rPr>
        <w:t>азвитие объектов социальной сферы, специального назначения и жилищно-коммунального хозяйства ЗАТО Железногорск» изложить в новой редакции (приложение № 5).</w:t>
      </w:r>
    </w:p>
    <w:p w:rsidR="00AC2E0E" w:rsidRPr="00FC2AC2" w:rsidRDefault="00AC2E0E" w:rsidP="00AC2E0E">
      <w:pPr>
        <w:widowControl w:val="0"/>
        <w:ind w:firstLine="567"/>
        <w:jc w:val="both"/>
        <w:rPr>
          <w:rFonts w:ascii="Times New Roman" w:eastAsia="Calibri" w:hAnsi="Times New Roman"/>
          <w:sz w:val="24"/>
          <w:szCs w:val="24"/>
          <w:lang w:eastAsia="en-US"/>
        </w:rPr>
      </w:pPr>
      <w:r w:rsidRPr="00FC2AC2">
        <w:rPr>
          <w:rFonts w:ascii="Times New Roman" w:eastAsia="Calibri" w:hAnsi="Times New Roman"/>
          <w:sz w:val="24"/>
          <w:szCs w:val="24"/>
          <w:lang w:eastAsia="en-US"/>
        </w:rPr>
        <w:t>1.</w:t>
      </w:r>
      <w:r w:rsidR="00DC517A" w:rsidRPr="00FC2AC2">
        <w:rPr>
          <w:rFonts w:ascii="Times New Roman" w:eastAsia="Calibri" w:hAnsi="Times New Roman"/>
          <w:sz w:val="24"/>
          <w:szCs w:val="24"/>
          <w:lang w:eastAsia="en-US"/>
        </w:rPr>
        <w:t>6</w:t>
      </w:r>
      <w:r w:rsidRPr="00FC2AC2">
        <w:rPr>
          <w:rFonts w:ascii="Times New Roman" w:eastAsia="Calibri" w:hAnsi="Times New Roman"/>
          <w:sz w:val="24"/>
          <w:szCs w:val="24"/>
          <w:lang w:eastAsia="en-US"/>
        </w:rPr>
        <w:t xml:space="preserve">. Приложение к паспорту муниципальной программы  «Перечень  целевых показателей и показателей результативности муниципальной </w:t>
      </w:r>
      <w:proofErr w:type="gramStart"/>
      <w:r w:rsidRPr="00FC2AC2">
        <w:rPr>
          <w:rFonts w:ascii="Times New Roman" w:eastAsia="Calibri" w:hAnsi="Times New Roman"/>
          <w:sz w:val="24"/>
          <w:szCs w:val="24"/>
          <w:lang w:eastAsia="en-US"/>
        </w:rPr>
        <w:t>программы</w:t>
      </w:r>
      <w:proofErr w:type="gramEnd"/>
      <w:r w:rsidRPr="00FC2AC2">
        <w:rPr>
          <w:rFonts w:ascii="Times New Roman" w:eastAsia="Calibri" w:hAnsi="Times New Roman"/>
          <w:sz w:val="24"/>
          <w:szCs w:val="24"/>
          <w:lang w:eastAsia="en-US"/>
        </w:rPr>
        <w:t xml:space="preserve"> с указанием планируемых к достижению значений в результате реализации муниципальной программы» изложить в новой редакции (приложение № </w:t>
      </w:r>
      <w:r w:rsidR="00DC517A" w:rsidRPr="00FC2AC2">
        <w:rPr>
          <w:rFonts w:ascii="Times New Roman" w:eastAsia="Calibri" w:hAnsi="Times New Roman"/>
          <w:sz w:val="24"/>
          <w:szCs w:val="24"/>
          <w:lang w:eastAsia="en-US"/>
        </w:rPr>
        <w:t>6</w:t>
      </w:r>
      <w:r w:rsidRPr="00FC2AC2">
        <w:rPr>
          <w:rFonts w:ascii="Times New Roman" w:eastAsia="Calibri" w:hAnsi="Times New Roman"/>
          <w:sz w:val="24"/>
          <w:szCs w:val="24"/>
          <w:lang w:eastAsia="en-US"/>
        </w:rPr>
        <w:t>).</w:t>
      </w:r>
    </w:p>
    <w:p w:rsidR="00DC517A" w:rsidRPr="00FC2AC2" w:rsidRDefault="00DC517A" w:rsidP="00AC2E0E">
      <w:pPr>
        <w:widowControl w:val="0"/>
        <w:ind w:firstLine="567"/>
        <w:jc w:val="both"/>
        <w:rPr>
          <w:rFonts w:ascii="Times New Roman" w:eastAsia="Calibri" w:hAnsi="Times New Roman"/>
          <w:sz w:val="24"/>
          <w:szCs w:val="24"/>
          <w:lang w:eastAsia="en-US"/>
        </w:rPr>
      </w:pPr>
      <w:r w:rsidRPr="00FC2AC2">
        <w:rPr>
          <w:rFonts w:ascii="Times New Roman" w:eastAsia="Calibri" w:hAnsi="Times New Roman"/>
          <w:sz w:val="24"/>
          <w:szCs w:val="24"/>
          <w:lang w:eastAsia="en-US"/>
        </w:rPr>
        <w:t>1.7. Дополнить программу приложением № 5 «Перечень объектов муниципальной собственности ЗАТО Железногорск,</w:t>
      </w:r>
      <w:r w:rsidRPr="00FC2AC2">
        <w:rPr>
          <w:rFonts w:ascii="Times New Roman" w:hAnsi="Times New Roman"/>
          <w:sz w:val="24"/>
          <w:szCs w:val="24"/>
        </w:rPr>
        <w:t xml:space="preserve"> </w:t>
      </w:r>
      <w:r w:rsidRPr="00FC2AC2">
        <w:rPr>
          <w:rFonts w:ascii="Times New Roman" w:eastAsia="Calibri" w:hAnsi="Times New Roman"/>
          <w:sz w:val="24"/>
          <w:szCs w:val="24"/>
          <w:lang w:eastAsia="en-US"/>
        </w:rPr>
        <w:t>подлежащих строительству, реконструкции, техническому перевооружению или приобретению» (приложение № 7).</w:t>
      </w:r>
    </w:p>
    <w:p w:rsidR="00AC2E0E" w:rsidRPr="00FC2AC2" w:rsidRDefault="00AC2E0E" w:rsidP="00AC2E0E">
      <w:pPr>
        <w:widowControl w:val="0"/>
        <w:ind w:firstLine="567"/>
        <w:jc w:val="both"/>
        <w:rPr>
          <w:rFonts w:ascii="Times New Roman" w:eastAsia="Calibri" w:hAnsi="Times New Roman"/>
          <w:sz w:val="24"/>
          <w:szCs w:val="24"/>
          <w:lang w:eastAsia="en-US"/>
        </w:rPr>
      </w:pPr>
      <w:r w:rsidRPr="00FC2AC2">
        <w:rPr>
          <w:rFonts w:ascii="Times New Roman" w:eastAsia="Calibri" w:hAnsi="Times New Roman"/>
          <w:sz w:val="24"/>
          <w:szCs w:val="24"/>
          <w:lang w:eastAsia="en-US"/>
        </w:rPr>
        <w:t>1.</w:t>
      </w:r>
      <w:r w:rsidR="00DC517A" w:rsidRPr="00FC2AC2">
        <w:rPr>
          <w:rFonts w:ascii="Times New Roman" w:eastAsia="Calibri" w:hAnsi="Times New Roman"/>
          <w:sz w:val="24"/>
          <w:szCs w:val="24"/>
          <w:lang w:eastAsia="en-US"/>
        </w:rPr>
        <w:t>8</w:t>
      </w:r>
      <w:r w:rsidRPr="00FC2AC2">
        <w:rPr>
          <w:rFonts w:ascii="Times New Roman" w:eastAsia="Calibri" w:hAnsi="Times New Roman"/>
          <w:sz w:val="24"/>
          <w:szCs w:val="24"/>
          <w:lang w:eastAsia="en-US"/>
        </w:rPr>
        <w:t>. Приложени</w:t>
      </w:r>
      <w:r w:rsidR="00DC517A" w:rsidRPr="00FC2AC2">
        <w:rPr>
          <w:rFonts w:ascii="Times New Roman" w:eastAsia="Calibri" w:hAnsi="Times New Roman"/>
          <w:sz w:val="24"/>
          <w:szCs w:val="24"/>
          <w:lang w:eastAsia="en-US"/>
        </w:rPr>
        <w:t>е</w:t>
      </w:r>
      <w:r w:rsidRPr="00FC2AC2">
        <w:rPr>
          <w:rFonts w:ascii="Times New Roman" w:eastAsia="Calibri" w:hAnsi="Times New Roman"/>
          <w:sz w:val="24"/>
          <w:szCs w:val="24"/>
          <w:lang w:eastAsia="en-US"/>
        </w:rPr>
        <w:t xml:space="preserve"> № 4.2 к муниципальной программе считать приложени</w:t>
      </w:r>
      <w:r w:rsidR="00DC517A" w:rsidRPr="00FC2AC2">
        <w:rPr>
          <w:rFonts w:ascii="Times New Roman" w:eastAsia="Calibri" w:hAnsi="Times New Roman"/>
          <w:sz w:val="24"/>
          <w:szCs w:val="24"/>
          <w:lang w:eastAsia="en-US"/>
        </w:rPr>
        <w:t xml:space="preserve">ем </w:t>
      </w:r>
      <w:r w:rsidRPr="00FC2AC2">
        <w:rPr>
          <w:rFonts w:ascii="Times New Roman" w:eastAsia="Calibri" w:hAnsi="Times New Roman"/>
          <w:sz w:val="24"/>
          <w:szCs w:val="24"/>
          <w:lang w:eastAsia="en-US"/>
        </w:rPr>
        <w:t>№ 4.3.</w:t>
      </w:r>
    </w:p>
    <w:p w:rsidR="006C786E" w:rsidRPr="00FC2AC2" w:rsidRDefault="007944EE" w:rsidP="00D77706">
      <w:pPr>
        <w:autoSpaceDE w:val="0"/>
        <w:autoSpaceDN w:val="0"/>
        <w:adjustRightInd w:val="0"/>
        <w:jc w:val="both"/>
        <w:outlineLvl w:val="0"/>
        <w:rPr>
          <w:rFonts w:ascii="Times New Roman" w:hAnsi="Times New Roman"/>
          <w:sz w:val="24"/>
          <w:szCs w:val="24"/>
        </w:rPr>
      </w:pPr>
      <w:r w:rsidRPr="00FC2AC2">
        <w:rPr>
          <w:rFonts w:ascii="Times New Roman" w:hAnsi="Times New Roman"/>
          <w:sz w:val="24"/>
          <w:szCs w:val="24"/>
        </w:rPr>
        <w:t xml:space="preserve">        </w:t>
      </w:r>
      <w:r w:rsidR="006C786E" w:rsidRPr="00FC2AC2">
        <w:rPr>
          <w:rFonts w:ascii="Times New Roman" w:hAnsi="Times New Roman"/>
          <w:sz w:val="24"/>
          <w:szCs w:val="24"/>
        </w:rPr>
        <w:t>2. Управлению внутреннего контроля Администрации ЗАТО г. Железногорск (</w:t>
      </w:r>
      <w:r w:rsidR="00AC2E0E" w:rsidRPr="00FC2AC2">
        <w:rPr>
          <w:rFonts w:ascii="Times New Roman" w:hAnsi="Times New Roman"/>
          <w:sz w:val="24"/>
          <w:szCs w:val="24"/>
        </w:rPr>
        <w:t>В.Г.</w:t>
      </w:r>
      <w:r w:rsidR="00C34068" w:rsidRPr="00FC2AC2">
        <w:rPr>
          <w:rFonts w:ascii="Times New Roman" w:hAnsi="Times New Roman"/>
          <w:sz w:val="24"/>
          <w:szCs w:val="24"/>
        </w:rPr>
        <w:t xml:space="preserve"> </w:t>
      </w:r>
      <w:r w:rsidR="00AC2E0E" w:rsidRPr="00FC2AC2">
        <w:rPr>
          <w:rFonts w:ascii="Times New Roman" w:hAnsi="Times New Roman"/>
          <w:sz w:val="24"/>
          <w:szCs w:val="24"/>
        </w:rPr>
        <w:t>Винокурова</w:t>
      </w:r>
      <w:r w:rsidR="006C786E" w:rsidRPr="00FC2AC2">
        <w:rPr>
          <w:rFonts w:ascii="Times New Roman" w:hAnsi="Times New Roman"/>
          <w:sz w:val="24"/>
          <w:szCs w:val="24"/>
        </w:rPr>
        <w:t>) довести  настоящее постановление до всеобщего сведения через газету «Город и горожане».</w:t>
      </w:r>
    </w:p>
    <w:p w:rsidR="006C786E" w:rsidRPr="00FC2AC2" w:rsidRDefault="006C786E" w:rsidP="006C786E">
      <w:pPr>
        <w:pStyle w:val="ConsNormal"/>
        <w:ind w:right="0" w:firstLine="567"/>
        <w:jc w:val="both"/>
        <w:rPr>
          <w:rFonts w:ascii="Times New Roman" w:hAnsi="Times New Roman" w:cs="Times New Roman"/>
          <w:sz w:val="24"/>
          <w:szCs w:val="24"/>
        </w:rPr>
      </w:pPr>
      <w:r w:rsidRPr="00FC2AC2">
        <w:rPr>
          <w:rFonts w:ascii="Times New Roman" w:hAnsi="Times New Roman" w:cs="Times New Roman"/>
          <w:sz w:val="24"/>
          <w:szCs w:val="24"/>
        </w:rPr>
        <w:t xml:space="preserve">3. Отделу общественных связей Администрации ЗАТО г. Железногорск    (И.С. </w:t>
      </w:r>
      <w:r w:rsidR="00080D9B" w:rsidRPr="00FC2AC2">
        <w:rPr>
          <w:rFonts w:ascii="Times New Roman" w:hAnsi="Times New Roman" w:cs="Times New Roman"/>
          <w:sz w:val="24"/>
          <w:szCs w:val="24"/>
        </w:rPr>
        <w:t>Архипова</w:t>
      </w:r>
      <w:r w:rsidRPr="00FC2AC2">
        <w:rPr>
          <w:rFonts w:ascii="Times New Roman" w:hAnsi="Times New Roman" w:cs="Times New Roman"/>
          <w:sz w:val="24"/>
          <w:szCs w:val="24"/>
        </w:rPr>
        <w:t xml:space="preserve">) </w:t>
      </w:r>
      <w:proofErr w:type="gramStart"/>
      <w:r w:rsidRPr="00FC2AC2">
        <w:rPr>
          <w:rFonts w:ascii="Times New Roman" w:hAnsi="Times New Roman" w:cs="Times New Roman"/>
          <w:sz w:val="24"/>
          <w:szCs w:val="24"/>
        </w:rPr>
        <w:t>разместить</w:t>
      </w:r>
      <w:proofErr w:type="gramEnd"/>
      <w:r w:rsidRPr="00FC2AC2">
        <w:rPr>
          <w:rFonts w:ascii="Times New Roman" w:hAnsi="Times New Roman" w:cs="Times New Roman"/>
          <w:sz w:val="24"/>
          <w:szCs w:val="24"/>
        </w:rPr>
        <w:t xml:space="preserve"> настоящее постановление на официальном сайте </w:t>
      </w:r>
      <w:r w:rsidR="00C34068" w:rsidRPr="00FC2AC2">
        <w:rPr>
          <w:rFonts w:ascii="Times New Roman" w:hAnsi="Times New Roman" w:cs="Times New Roman"/>
          <w:sz w:val="24"/>
          <w:szCs w:val="24"/>
        </w:rPr>
        <w:t>Администрации ЗАТО г.</w:t>
      </w:r>
      <w:r w:rsidRPr="00FC2AC2">
        <w:rPr>
          <w:rFonts w:ascii="Times New Roman" w:hAnsi="Times New Roman" w:cs="Times New Roman"/>
          <w:sz w:val="24"/>
          <w:szCs w:val="24"/>
        </w:rPr>
        <w:t xml:space="preserve"> Железногорск в информационно-телекоммуникационной сети </w:t>
      </w:r>
      <w:r w:rsidR="00F76F56" w:rsidRPr="00FC2AC2">
        <w:rPr>
          <w:rFonts w:ascii="Times New Roman" w:hAnsi="Times New Roman" w:cs="Times New Roman"/>
          <w:sz w:val="24"/>
          <w:szCs w:val="24"/>
        </w:rPr>
        <w:t>«</w:t>
      </w:r>
      <w:r w:rsidRPr="00FC2AC2">
        <w:rPr>
          <w:rFonts w:ascii="Times New Roman" w:hAnsi="Times New Roman" w:cs="Times New Roman"/>
          <w:sz w:val="24"/>
          <w:szCs w:val="24"/>
        </w:rPr>
        <w:t>Интернет</w:t>
      </w:r>
      <w:r w:rsidR="00F76F56" w:rsidRPr="00FC2AC2">
        <w:rPr>
          <w:rFonts w:ascii="Times New Roman" w:hAnsi="Times New Roman" w:cs="Times New Roman"/>
          <w:sz w:val="24"/>
          <w:szCs w:val="24"/>
        </w:rPr>
        <w:t>».</w:t>
      </w:r>
      <w:r w:rsidRPr="00FC2AC2">
        <w:rPr>
          <w:rFonts w:ascii="Times New Roman" w:hAnsi="Times New Roman" w:cs="Times New Roman"/>
          <w:sz w:val="24"/>
          <w:szCs w:val="24"/>
        </w:rPr>
        <w:t xml:space="preserve"> </w:t>
      </w:r>
    </w:p>
    <w:p w:rsidR="008B17A2" w:rsidRPr="00FC2AC2" w:rsidRDefault="008B17A2" w:rsidP="008B17A2">
      <w:pPr>
        <w:pStyle w:val="ConsNormal"/>
        <w:ind w:right="0" w:firstLine="567"/>
        <w:jc w:val="both"/>
        <w:rPr>
          <w:rFonts w:ascii="Times New Roman" w:hAnsi="Times New Roman" w:cs="Times New Roman"/>
          <w:sz w:val="24"/>
          <w:szCs w:val="24"/>
        </w:rPr>
      </w:pPr>
      <w:r w:rsidRPr="00FC2AC2">
        <w:rPr>
          <w:rFonts w:ascii="Times New Roman" w:hAnsi="Times New Roman" w:cs="Times New Roman"/>
          <w:sz w:val="24"/>
          <w:szCs w:val="24"/>
        </w:rPr>
        <w:t>4.</w:t>
      </w:r>
      <w:r w:rsidR="0028102C" w:rsidRPr="00FC2AC2">
        <w:rPr>
          <w:rFonts w:ascii="Times New Roman" w:hAnsi="Times New Roman" w:cs="Times New Roman"/>
          <w:sz w:val="24"/>
          <w:szCs w:val="24"/>
        </w:rPr>
        <w:t xml:space="preserve"> </w:t>
      </w:r>
      <w:r w:rsidRPr="00FC2AC2">
        <w:rPr>
          <w:rFonts w:ascii="Times New Roman" w:hAnsi="Times New Roman" w:cs="Times New Roman"/>
          <w:sz w:val="24"/>
          <w:szCs w:val="24"/>
        </w:rPr>
        <w:t xml:space="preserve"> Контроль над исполнением настоящего постановления </w:t>
      </w:r>
      <w:r w:rsidR="0028102C" w:rsidRPr="00FC2AC2">
        <w:rPr>
          <w:rFonts w:ascii="Times New Roman" w:hAnsi="Times New Roman" w:cs="Times New Roman"/>
          <w:sz w:val="24"/>
          <w:szCs w:val="24"/>
        </w:rPr>
        <w:t>оставляю за собой.</w:t>
      </w:r>
    </w:p>
    <w:p w:rsidR="006C786E" w:rsidRPr="00FC2AC2" w:rsidRDefault="006C786E" w:rsidP="008B17A2">
      <w:pPr>
        <w:pStyle w:val="ConsNormal"/>
        <w:ind w:right="0" w:firstLine="567"/>
        <w:jc w:val="both"/>
        <w:rPr>
          <w:rFonts w:ascii="Times New Roman" w:hAnsi="Times New Roman" w:cs="Times New Roman"/>
          <w:sz w:val="24"/>
          <w:szCs w:val="24"/>
        </w:rPr>
      </w:pPr>
      <w:r w:rsidRPr="00FC2AC2">
        <w:rPr>
          <w:rFonts w:ascii="Times New Roman" w:hAnsi="Times New Roman" w:cs="Times New Roman"/>
          <w:sz w:val="24"/>
          <w:szCs w:val="24"/>
        </w:rPr>
        <w:t>5. Настоящее постановление  вступает в силу после его официального опубликования.</w:t>
      </w:r>
    </w:p>
    <w:p w:rsidR="006C786E" w:rsidRPr="00FC2AC2" w:rsidRDefault="006C786E" w:rsidP="006C786E">
      <w:pPr>
        <w:widowControl w:val="0"/>
        <w:autoSpaceDE w:val="0"/>
        <w:autoSpaceDN w:val="0"/>
        <w:adjustRightInd w:val="0"/>
        <w:ind w:firstLine="709"/>
        <w:jc w:val="both"/>
        <w:rPr>
          <w:rFonts w:ascii="Times New Roman" w:hAnsi="Times New Roman"/>
          <w:sz w:val="24"/>
          <w:szCs w:val="24"/>
        </w:rPr>
      </w:pPr>
    </w:p>
    <w:p w:rsidR="00096612" w:rsidRPr="00FC2AC2" w:rsidRDefault="00096612" w:rsidP="006C786E">
      <w:pPr>
        <w:widowControl w:val="0"/>
        <w:autoSpaceDE w:val="0"/>
        <w:autoSpaceDN w:val="0"/>
        <w:adjustRightInd w:val="0"/>
        <w:ind w:firstLine="709"/>
        <w:jc w:val="both"/>
        <w:rPr>
          <w:rFonts w:ascii="Times New Roman" w:hAnsi="Times New Roman"/>
          <w:sz w:val="24"/>
          <w:szCs w:val="24"/>
        </w:rPr>
      </w:pPr>
    </w:p>
    <w:p w:rsidR="007847D1" w:rsidRDefault="00B627F1">
      <w:pPr>
        <w:widowControl w:val="0"/>
        <w:autoSpaceDE w:val="0"/>
        <w:autoSpaceDN w:val="0"/>
        <w:adjustRightInd w:val="0"/>
        <w:jc w:val="both"/>
        <w:outlineLvl w:val="2"/>
        <w:rPr>
          <w:rFonts w:ascii="Times New Roman" w:hAnsi="Times New Roman"/>
          <w:sz w:val="24"/>
          <w:szCs w:val="24"/>
        </w:rPr>
      </w:pPr>
      <w:r w:rsidRPr="00FC2AC2">
        <w:rPr>
          <w:rFonts w:ascii="Times New Roman" w:hAnsi="Times New Roman"/>
          <w:sz w:val="24"/>
          <w:szCs w:val="24"/>
        </w:rPr>
        <w:t>Глав</w:t>
      </w:r>
      <w:r w:rsidR="00AC2E0E" w:rsidRPr="00FC2AC2">
        <w:rPr>
          <w:rFonts w:ascii="Times New Roman" w:hAnsi="Times New Roman"/>
          <w:sz w:val="24"/>
          <w:szCs w:val="24"/>
        </w:rPr>
        <w:t>а</w:t>
      </w:r>
      <w:r w:rsidR="00FF3678" w:rsidRPr="00FC2AC2">
        <w:rPr>
          <w:rFonts w:ascii="Times New Roman" w:hAnsi="Times New Roman"/>
          <w:sz w:val="24"/>
          <w:szCs w:val="24"/>
        </w:rPr>
        <w:t xml:space="preserve"> </w:t>
      </w:r>
      <w:r w:rsidR="006C786E" w:rsidRPr="00FC2AC2">
        <w:rPr>
          <w:rFonts w:ascii="Times New Roman" w:hAnsi="Times New Roman"/>
          <w:sz w:val="24"/>
          <w:szCs w:val="24"/>
        </w:rPr>
        <w:t xml:space="preserve"> ЗАТО г. Железногорск</w:t>
      </w:r>
      <w:r w:rsidR="006C786E" w:rsidRPr="00FC2AC2">
        <w:rPr>
          <w:rFonts w:ascii="Times New Roman" w:hAnsi="Times New Roman"/>
          <w:sz w:val="24"/>
          <w:szCs w:val="24"/>
        </w:rPr>
        <w:tab/>
        <w:t xml:space="preserve">   </w:t>
      </w:r>
      <w:r w:rsidR="00323899" w:rsidRPr="00FC2AC2">
        <w:rPr>
          <w:rFonts w:ascii="Times New Roman" w:hAnsi="Times New Roman"/>
          <w:sz w:val="24"/>
          <w:szCs w:val="24"/>
        </w:rPr>
        <w:t xml:space="preserve">    </w:t>
      </w:r>
      <w:r w:rsidR="006C786E" w:rsidRPr="00FC2AC2">
        <w:rPr>
          <w:rFonts w:ascii="Times New Roman" w:hAnsi="Times New Roman"/>
          <w:sz w:val="24"/>
          <w:szCs w:val="24"/>
        </w:rPr>
        <w:tab/>
      </w:r>
      <w:r w:rsidR="006043CA" w:rsidRPr="00FC2AC2">
        <w:rPr>
          <w:rFonts w:ascii="Times New Roman" w:hAnsi="Times New Roman"/>
          <w:sz w:val="24"/>
          <w:szCs w:val="24"/>
        </w:rPr>
        <w:t xml:space="preserve"> </w:t>
      </w:r>
      <w:r w:rsidR="007847D1" w:rsidRPr="00FC2AC2">
        <w:rPr>
          <w:rFonts w:ascii="Times New Roman" w:hAnsi="Times New Roman"/>
          <w:sz w:val="24"/>
          <w:szCs w:val="24"/>
        </w:rPr>
        <w:t xml:space="preserve">      </w:t>
      </w:r>
      <w:r w:rsidR="006043CA" w:rsidRPr="00FC2AC2">
        <w:rPr>
          <w:rFonts w:ascii="Times New Roman" w:hAnsi="Times New Roman"/>
          <w:sz w:val="24"/>
          <w:szCs w:val="24"/>
        </w:rPr>
        <w:t xml:space="preserve">    </w:t>
      </w:r>
      <w:r w:rsidR="006C786E" w:rsidRPr="00FC2AC2">
        <w:rPr>
          <w:rFonts w:ascii="Times New Roman" w:hAnsi="Times New Roman"/>
          <w:sz w:val="24"/>
          <w:szCs w:val="24"/>
        </w:rPr>
        <w:tab/>
      </w:r>
      <w:bookmarkStart w:id="0" w:name="RANGE!A1"/>
      <w:bookmarkStart w:id="1" w:name="RANGE!A1:J27"/>
      <w:bookmarkStart w:id="2" w:name="RANGE!A1:G189"/>
      <w:bookmarkStart w:id="3" w:name="RANGE!A1:K25"/>
      <w:bookmarkEnd w:id="0"/>
      <w:bookmarkEnd w:id="1"/>
      <w:bookmarkEnd w:id="2"/>
      <w:bookmarkEnd w:id="3"/>
      <w:r w:rsidR="006C786E" w:rsidRPr="00FC2AC2">
        <w:rPr>
          <w:rFonts w:ascii="Times New Roman" w:hAnsi="Times New Roman"/>
          <w:sz w:val="24"/>
          <w:szCs w:val="24"/>
        </w:rPr>
        <w:t xml:space="preserve">    </w:t>
      </w:r>
      <w:r w:rsidR="00096612" w:rsidRPr="00FC2AC2">
        <w:rPr>
          <w:rFonts w:ascii="Times New Roman" w:hAnsi="Times New Roman"/>
          <w:sz w:val="24"/>
          <w:szCs w:val="24"/>
        </w:rPr>
        <w:t xml:space="preserve">       </w:t>
      </w:r>
      <w:r w:rsidR="006C786E" w:rsidRPr="00FC2AC2">
        <w:rPr>
          <w:rFonts w:ascii="Times New Roman" w:hAnsi="Times New Roman"/>
          <w:sz w:val="24"/>
          <w:szCs w:val="24"/>
        </w:rPr>
        <w:t xml:space="preserve">    </w:t>
      </w:r>
      <w:r w:rsidRPr="00FC2AC2">
        <w:rPr>
          <w:rFonts w:ascii="Times New Roman" w:hAnsi="Times New Roman"/>
          <w:sz w:val="24"/>
          <w:szCs w:val="24"/>
        </w:rPr>
        <w:t xml:space="preserve">         </w:t>
      </w:r>
      <w:r w:rsidR="006C786E" w:rsidRPr="00FC2AC2">
        <w:rPr>
          <w:rFonts w:ascii="Times New Roman" w:hAnsi="Times New Roman"/>
          <w:sz w:val="24"/>
          <w:szCs w:val="24"/>
        </w:rPr>
        <w:t xml:space="preserve">    </w:t>
      </w:r>
      <w:r w:rsidR="007E40EA" w:rsidRPr="00FC2AC2">
        <w:rPr>
          <w:rFonts w:ascii="Times New Roman" w:hAnsi="Times New Roman"/>
          <w:sz w:val="24"/>
          <w:szCs w:val="24"/>
        </w:rPr>
        <w:t>Д.М. Чернятин</w:t>
      </w: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Default="00FC2AC2">
      <w:pPr>
        <w:widowControl w:val="0"/>
        <w:autoSpaceDE w:val="0"/>
        <w:autoSpaceDN w:val="0"/>
        <w:adjustRightInd w:val="0"/>
        <w:jc w:val="both"/>
        <w:outlineLvl w:val="2"/>
        <w:rPr>
          <w:rFonts w:ascii="Times New Roman" w:hAnsi="Times New Roman"/>
          <w:sz w:val="24"/>
          <w:szCs w:val="24"/>
        </w:rPr>
      </w:pPr>
    </w:p>
    <w:p w:rsidR="00FC2AC2" w:rsidRPr="00FC2AC2" w:rsidRDefault="00FC2AC2">
      <w:pPr>
        <w:widowControl w:val="0"/>
        <w:autoSpaceDE w:val="0"/>
        <w:autoSpaceDN w:val="0"/>
        <w:adjustRightInd w:val="0"/>
        <w:jc w:val="both"/>
        <w:outlineLvl w:val="2"/>
        <w:rPr>
          <w:rFonts w:ascii="Times New Roman" w:hAnsi="Times New Roman"/>
          <w:sz w:val="24"/>
          <w:szCs w:val="24"/>
        </w:rPr>
      </w:pPr>
    </w:p>
    <w:p w:rsidR="00A63A2D" w:rsidRPr="00FC2AC2" w:rsidRDefault="00A63A2D">
      <w:pPr>
        <w:widowControl w:val="0"/>
        <w:autoSpaceDE w:val="0"/>
        <w:autoSpaceDN w:val="0"/>
        <w:adjustRightInd w:val="0"/>
        <w:jc w:val="both"/>
        <w:outlineLvl w:val="2"/>
        <w:rPr>
          <w:rFonts w:ascii="Times New Roman" w:hAnsi="Times New Roman"/>
          <w:sz w:val="24"/>
          <w:szCs w:val="24"/>
        </w:rPr>
      </w:pPr>
    </w:p>
    <w:p w:rsidR="00A63A2D" w:rsidRPr="00FC2AC2" w:rsidRDefault="00A63A2D">
      <w:pPr>
        <w:widowControl w:val="0"/>
        <w:autoSpaceDE w:val="0"/>
        <w:autoSpaceDN w:val="0"/>
        <w:adjustRightInd w:val="0"/>
        <w:jc w:val="both"/>
        <w:outlineLvl w:val="2"/>
        <w:rPr>
          <w:rFonts w:ascii="Times New Roman" w:hAnsi="Times New Roman"/>
          <w:sz w:val="24"/>
          <w:szCs w:val="24"/>
        </w:rPr>
      </w:pPr>
    </w:p>
    <w:tbl>
      <w:tblPr>
        <w:tblStyle w:val="af6"/>
        <w:tblW w:w="0" w:type="auto"/>
        <w:tblInd w:w="5070" w:type="dxa"/>
        <w:tblLook w:val="04A0"/>
      </w:tblPr>
      <w:tblGrid>
        <w:gridCol w:w="4614"/>
      </w:tblGrid>
      <w:tr w:rsidR="00A63A2D" w:rsidRPr="00FC2AC2" w:rsidTr="00761050">
        <w:tc>
          <w:tcPr>
            <w:tcW w:w="5066" w:type="dxa"/>
            <w:tcBorders>
              <w:top w:val="nil"/>
              <w:left w:val="nil"/>
              <w:bottom w:val="nil"/>
              <w:right w:val="nil"/>
            </w:tcBorders>
          </w:tcPr>
          <w:p w:rsidR="00A63A2D" w:rsidRPr="00FC2AC2" w:rsidRDefault="00A63A2D" w:rsidP="00761050">
            <w:pPr>
              <w:widowControl w:val="0"/>
              <w:autoSpaceDE w:val="0"/>
              <w:autoSpaceDN w:val="0"/>
              <w:adjustRightInd w:val="0"/>
              <w:rPr>
                <w:rFonts w:ascii="Times New Roman" w:hAnsi="Times New Roman"/>
                <w:sz w:val="24"/>
                <w:szCs w:val="24"/>
              </w:rPr>
            </w:pP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Приложение  № 1</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к постановлению Администрации ЗАТО</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 xml:space="preserve">г.  Железногорск </w:t>
            </w:r>
          </w:p>
          <w:p w:rsidR="00A63A2D" w:rsidRPr="00FC2AC2" w:rsidRDefault="00A63A2D" w:rsidP="00761050">
            <w:pPr>
              <w:widowControl w:val="0"/>
              <w:autoSpaceDE w:val="0"/>
              <w:autoSpaceDN w:val="0"/>
              <w:adjustRightInd w:val="0"/>
              <w:rPr>
                <w:rFonts w:ascii="Times New Roman" w:hAnsi="Times New Roman"/>
                <w:sz w:val="24"/>
                <w:szCs w:val="24"/>
                <w:u w:val="single"/>
              </w:rPr>
            </w:pPr>
            <w:r w:rsidRPr="00FC2AC2">
              <w:rPr>
                <w:rFonts w:ascii="Times New Roman" w:hAnsi="Times New Roman"/>
                <w:sz w:val="24"/>
                <w:szCs w:val="24"/>
              </w:rPr>
              <w:t xml:space="preserve"> от   01.03.2023  № 368</w:t>
            </w:r>
            <w:r w:rsidRPr="00FC2AC2">
              <w:rPr>
                <w:rFonts w:ascii="Times New Roman" w:hAnsi="Times New Roman"/>
                <w:sz w:val="24"/>
                <w:szCs w:val="24"/>
                <w:u w:val="single"/>
              </w:rPr>
              <w:t xml:space="preserve">                                    </w:t>
            </w:r>
          </w:p>
        </w:tc>
      </w:tr>
      <w:tr w:rsidR="00A63A2D" w:rsidRPr="00FC2AC2" w:rsidTr="00761050">
        <w:tc>
          <w:tcPr>
            <w:tcW w:w="5066" w:type="dxa"/>
            <w:tcBorders>
              <w:top w:val="nil"/>
              <w:left w:val="nil"/>
              <w:bottom w:val="nil"/>
              <w:right w:val="nil"/>
            </w:tcBorders>
          </w:tcPr>
          <w:p w:rsidR="00A63A2D" w:rsidRPr="00FC2AC2" w:rsidRDefault="00A63A2D" w:rsidP="00761050">
            <w:pPr>
              <w:widowControl w:val="0"/>
              <w:autoSpaceDE w:val="0"/>
              <w:autoSpaceDN w:val="0"/>
              <w:adjustRightInd w:val="0"/>
              <w:rPr>
                <w:rFonts w:ascii="Times New Roman" w:hAnsi="Times New Roman"/>
                <w:sz w:val="24"/>
                <w:szCs w:val="24"/>
              </w:rPr>
            </w:pPr>
          </w:p>
          <w:p w:rsidR="00A63A2D" w:rsidRPr="00FC2AC2" w:rsidRDefault="00A63A2D" w:rsidP="00761050">
            <w:pPr>
              <w:widowControl w:val="0"/>
              <w:autoSpaceDE w:val="0"/>
              <w:autoSpaceDN w:val="0"/>
              <w:adjustRightInd w:val="0"/>
              <w:rPr>
                <w:rFonts w:ascii="Times New Roman" w:hAnsi="Times New Roman"/>
                <w:sz w:val="24"/>
                <w:szCs w:val="24"/>
              </w:rPr>
            </w:pP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 xml:space="preserve">Приложение </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к постановлению Администрации ЗАТО</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 xml:space="preserve">г.  Железногорск </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 xml:space="preserve"> от   07.11.2013  № 1763</w:t>
            </w:r>
            <w:r w:rsidRPr="00FC2AC2">
              <w:rPr>
                <w:rFonts w:ascii="Times New Roman" w:hAnsi="Times New Roman"/>
                <w:sz w:val="24"/>
                <w:szCs w:val="24"/>
                <w:u w:val="single"/>
              </w:rPr>
              <w:t xml:space="preserve">                                           </w:t>
            </w:r>
          </w:p>
        </w:tc>
      </w:tr>
    </w:tbl>
    <w:p w:rsidR="00A63A2D" w:rsidRPr="00FC2AC2" w:rsidRDefault="00A63A2D" w:rsidP="00A63A2D">
      <w:pPr>
        <w:widowControl w:val="0"/>
        <w:autoSpaceDE w:val="0"/>
        <w:autoSpaceDN w:val="0"/>
        <w:adjustRightInd w:val="0"/>
        <w:rPr>
          <w:rFonts w:ascii="Times New Roman" w:hAnsi="Times New Roman"/>
          <w:sz w:val="24"/>
          <w:szCs w:val="24"/>
        </w:rPr>
      </w:pPr>
    </w:p>
    <w:p w:rsidR="00A63A2D" w:rsidRPr="00FC2AC2" w:rsidRDefault="00A63A2D" w:rsidP="00A63A2D">
      <w:pPr>
        <w:widowControl w:val="0"/>
        <w:autoSpaceDE w:val="0"/>
        <w:autoSpaceDN w:val="0"/>
        <w:adjustRightInd w:val="0"/>
        <w:jc w:val="center"/>
        <w:rPr>
          <w:rFonts w:ascii="Times New Roman" w:hAnsi="Times New Roman"/>
          <w:sz w:val="24"/>
          <w:szCs w:val="24"/>
        </w:rPr>
      </w:pPr>
      <w:r w:rsidRPr="00FC2AC2">
        <w:rPr>
          <w:rFonts w:ascii="Times New Roman" w:hAnsi="Times New Roman"/>
          <w:sz w:val="24"/>
          <w:szCs w:val="24"/>
        </w:rPr>
        <w:t>1. ПАСПОРТ</w:t>
      </w:r>
    </w:p>
    <w:p w:rsidR="00A63A2D" w:rsidRPr="00FC2AC2" w:rsidRDefault="00A63A2D" w:rsidP="00A63A2D">
      <w:pPr>
        <w:widowControl w:val="0"/>
        <w:autoSpaceDE w:val="0"/>
        <w:autoSpaceDN w:val="0"/>
        <w:adjustRightInd w:val="0"/>
        <w:jc w:val="center"/>
        <w:rPr>
          <w:rFonts w:ascii="Times New Roman" w:hAnsi="Times New Roman"/>
          <w:sz w:val="24"/>
          <w:szCs w:val="24"/>
        </w:rPr>
      </w:pPr>
      <w:r w:rsidRPr="00FC2AC2">
        <w:rPr>
          <w:rFonts w:ascii="Times New Roman" w:hAnsi="Times New Roman"/>
          <w:sz w:val="24"/>
          <w:szCs w:val="24"/>
        </w:rPr>
        <w:t>муниципальной программы ЗАТО Железногорск</w:t>
      </w:r>
    </w:p>
    <w:p w:rsidR="00A63A2D" w:rsidRPr="00FC2AC2" w:rsidRDefault="00A63A2D" w:rsidP="00A63A2D">
      <w:pPr>
        <w:widowControl w:val="0"/>
        <w:autoSpaceDE w:val="0"/>
        <w:autoSpaceDN w:val="0"/>
        <w:adjustRightInd w:val="0"/>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79"/>
      </w:tblGrid>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Наименование муниципальной программы</w:t>
            </w:r>
          </w:p>
        </w:tc>
        <w:tc>
          <w:tcPr>
            <w:tcW w:w="6379" w:type="dxa"/>
            <w:vAlign w:val="center"/>
          </w:tcPr>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«Реформирование и модернизация жилищно-коммунального хозяйства и повышение энергетической эффективности на территории ЗАТО Железногорск»  (далее - Программа)</w:t>
            </w:r>
          </w:p>
        </w:tc>
      </w:tr>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Основания для разработки муниципальной программы</w:t>
            </w:r>
          </w:p>
        </w:tc>
        <w:tc>
          <w:tcPr>
            <w:tcW w:w="6379" w:type="dxa"/>
            <w:vAlign w:val="center"/>
          </w:tcPr>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sz w:val="24"/>
                <w:szCs w:val="24"/>
              </w:rPr>
              <w:t>Жилищный кодекс Российской Федерации.</w:t>
            </w:r>
          </w:p>
          <w:p w:rsidR="00A63A2D" w:rsidRPr="00FC2AC2" w:rsidRDefault="00A63A2D" w:rsidP="00761050">
            <w:pPr>
              <w:pStyle w:val="ConsNormal"/>
              <w:ind w:right="0" w:firstLine="0"/>
              <w:jc w:val="both"/>
              <w:rPr>
                <w:rFonts w:ascii="Times New Roman" w:hAnsi="Times New Roman" w:cs="Times New Roman"/>
                <w:bCs/>
                <w:sz w:val="24"/>
                <w:szCs w:val="24"/>
              </w:rPr>
            </w:pPr>
            <w:r w:rsidRPr="00FC2AC2">
              <w:rPr>
                <w:rFonts w:ascii="Times New Roman" w:hAnsi="Times New Roman" w:cs="Times New Roman"/>
                <w:bCs/>
                <w:sz w:val="24"/>
                <w:szCs w:val="24"/>
              </w:rPr>
              <w:t>ст.179 Бюджетного кодекса Российской Федерации</w:t>
            </w:r>
          </w:p>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bCs/>
                <w:sz w:val="24"/>
                <w:szCs w:val="24"/>
              </w:rPr>
              <w:t xml:space="preserve">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sz w:val="24"/>
                <w:szCs w:val="24"/>
              </w:rPr>
              <w:t>Постановление Госстроя Российской Федерации от 27.09.2003 № 170 «Об утверждении правил и норм технической эксплуатации жилищного фонда».</w:t>
            </w:r>
          </w:p>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sz w:val="24"/>
                <w:szCs w:val="24"/>
              </w:rPr>
              <w:t>Устав ЗАТО Железногорск.</w:t>
            </w:r>
          </w:p>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sz w:val="24"/>
                <w:szCs w:val="24"/>
              </w:rPr>
              <w:t>Постановление Администрации ЗАТО г</w:t>
            </w:r>
            <w:proofErr w:type="gramStart"/>
            <w:r w:rsidRPr="00FC2AC2">
              <w:rPr>
                <w:rFonts w:ascii="Times New Roman" w:hAnsi="Times New Roman" w:cs="Times New Roman"/>
                <w:sz w:val="24"/>
                <w:szCs w:val="24"/>
              </w:rPr>
              <w:t>.Ж</w:t>
            </w:r>
            <w:proofErr w:type="gramEnd"/>
            <w:r w:rsidRPr="00FC2AC2">
              <w:rPr>
                <w:rFonts w:ascii="Times New Roman" w:hAnsi="Times New Roman" w:cs="Times New Roman"/>
                <w:sz w:val="24"/>
                <w:szCs w:val="24"/>
              </w:rPr>
              <w:t>елезногорск от 21.08.2013 № 1301 «Об утверждении Порядка принятия решений о разработке, формировании и реализации муниципальных программ ЗАТО Железногорск».</w:t>
            </w:r>
          </w:p>
          <w:p w:rsidR="00A63A2D" w:rsidRPr="00FC2AC2" w:rsidRDefault="00A63A2D" w:rsidP="00761050">
            <w:pPr>
              <w:pStyle w:val="ConsNormal"/>
              <w:ind w:right="0" w:firstLine="0"/>
              <w:jc w:val="both"/>
              <w:rPr>
                <w:rFonts w:ascii="Times New Roman" w:hAnsi="Times New Roman" w:cs="Times New Roman"/>
                <w:sz w:val="24"/>
                <w:szCs w:val="24"/>
              </w:rPr>
            </w:pPr>
            <w:r w:rsidRPr="00FC2AC2">
              <w:rPr>
                <w:rFonts w:ascii="Times New Roman" w:hAnsi="Times New Roman" w:cs="Times New Roman"/>
                <w:sz w:val="24"/>
                <w:szCs w:val="24"/>
              </w:rPr>
              <w:t>Постановление Администрации ЗАТО г</w:t>
            </w:r>
            <w:proofErr w:type="gramStart"/>
            <w:r w:rsidRPr="00FC2AC2">
              <w:rPr>
                <w:rFonts w:ascii="Times New Roman" w:hAnsi="Times New Roman" w:cs="Times New Roman"/>
                <w:sz w:val="24"/>
                <w:szCs w:val="24"/>
              </w:rPr>
              <w:t>.Ж</w:t>
            </w:r>
            <w:proofErr w:type="gramEnd"/>
            <w:r w:rsidRPr="00FC2AC2">
              <w:rPr>
                <w:rFonts w:ascii="Times New Roman" w:hAnsi="Times New Roman" w:cs="Times New Roman"/>
                <w:sz w:val="24"/>
                <w:szCs w:val="24"/>
              </w:rPr>
              <w:t>елезногорск от 30.07.2013 № 1207 «Об утверждении перечня муниципальных программ ЗАТО Железногорск»</w:t>
            </w:r>
          </w:p>
        </w:tc>
      </w:tr>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Разработчик муниципальной программы</w:t>
            </w:r>
          </w:p>
        </w:tc>
        <w:tc>
          <w:tcPr>
            <w:tcW w:w="6379"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Управление городского хозяйства Администрации ЗАТО г. Железногорск (далее - УГХ)</w:t>
            </w:r>
          </w:p>
        </w:tc>
      </w:tr>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Исполнители  муниципальной программы</w:t>
            </w:r>
          </w:p>
        </w:tc>
        <w:tc>
          <w:tcPr>
            <w:tcW w:w="6379" w:type="dxa"/>
            <w:vAlign w:val="center"/>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Администрация ЗАТО г. Железногорск, Финансовое управление Администрации ЗАТО г. Железногорск, Муниципальное казенное учреждение «Управление имущественного комплекса» (далее - МКУ «УИК»), МКУ «Централизованная бухгалтерия» (далее – МКУ «ЦБ»), МКУ «Управление поселковыми территориями», МБУ «Комбинат благоустройства»</w:t>
            </w:r>
          </w:p>
        </w:tc>
      </w:tr>
      <w:tr w:rsidR="00A63A2D" w:rsidRPr="00FC2AC2" w:rsidTr="00761050">
        <w:trPr>
          <w:trHeight w:val="598"/>
        </w:trPr>
        <w:tc>
          <w:tcPr>
            <w:tcW w:w="3510" w:type="dxa"/>
            <w:vAlign w:val="center"/>
          </w:tcPr>
          <w:p w:rsidR="00A63A2D" w:rsidRPr="00FC2AC2" w:rsidRDefault="00A63A2D" w:rsidP="00761050">
            <w:pPr>
              <w:widowControl w:val="0"/>
              <w:tabs>
                <w:tab w:val="left" w:pos="1134"/>
              </w:tabs>
              <w:autoSpaceDE w:val="0"/>
              <w:autoSpaceDN w:val="0"/>
              <w:adjustRightInd w:val="0"/>
              <w:rPr>
                <w:rFonts w:ascii="Times New Roman" w:hAnsi="Times New Roman"/>
                <w:sz w:val="24"/>
                <w:szCs w:val="24"/>
              </w:rPr>
            </w:pPr>
            <w:r w:rsidRPr="00FC2AC2">
              <w:rPr>
                <w:rFonts w:ascii="Times New Roman" w:hAnsi="Times New Roman"/>
                <w:sz w:val="24"/>
                <w:szCs w:val="24"/>
              </w:rPr>
              <w:t>Перечень подпрограмм и отдельных мероприятий муниципальной программы</w:t>
            </w:r>
          </w:p>
        </w:tc>
        <w:tc>
          <w:tcPr>
            <w:tcW w:w="6379" w:type="dxa"/>
            <w:vAlign w:val="center"/>
          </w:tcPr>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Подпрограммы:</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1. «Модернизация и капитальный ремонт объектов коммунальной инфраструктуры и энергетического </w:t>
            </w:r>
            <w:r w:rsidRPr="00FC2AC2">
              <w:rPr>
                <w:rFonts w:ascii="Times New Roman" w:hAnsi="Times New Roman"/>
                <w:sz w:val="24"/>
                <w:szCs w:val="24"/>
              </w:rPr>
              <w:lastRenderedPageBreak/>
              <w:t>комплекса ЗАТО Железногорск»;</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2. «Развитие объектов социальной сферы, специального назначения и жилищно-коммунального хозяйства ЗАТО Железногорск»;</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3. «Энергосбережение и  повышение энергетической эффективности ЗАТО Железногорск»</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Отдельное мероприятие Программы: </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lastRenderedPageBreak/>
              <w:t>Цели муниципальной программы</w:t>
            </w:r>
          </w:p>
        </w:tc>
        <w:tc>
          <w:tcPr>
            <w:tcW w:w="6379" w:type="dxa"/>
            <w:vAlign w:val="center"/>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1. Обеспечение развития жилищно-коммунального и энергетического комплекса ЗАТО Железногорск.</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2. Эффективное и рациональное использование энергетических ресурсов и повышение энергетической эффективности ЗАТО Железногорск.</w:t>
            </w:r>
          </w:p>
          <w:p w:rsidR="00A63A2D" w:rsidRPr="00FC2AC2" w:rsidRDefault="00A63A2D" w:rsidP="00761050">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3. Увековечивание памяти погибших при защите Отечества.</w:t>
            </w:r>
          </w:p>
        </w:tc>
      </w:tr>
      <w:tr w:rsidR="00A63A2D" w:rsidRPr="00FC2AC2" w:rsidTr="00761050">
        <w:trPr>
          <w:trHeight w:val="598"/>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Задачи  муниципальной программы</w:t>
            </w:r>
          </w:p>
        </w:tc>
        <w:tc>
          <w:tcPr>
            <w:tcW w:w="6379" w:type="dxa"/>
            <w:vAlign w:val="center"/>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1. Развитие, модернизация и капитальный ремонт объектов коммунальной инфраструктуры  и энергетического комплекса ЗАТО Железногорск.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2.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A63A2D" w:rsidRPr="00FC2AC2" w:rsidRDefault="00A63A2D" w:rsidP="00761050">
            <w:pPr>
              <w:pStyle w:val="ConsPlusCell"/>
              <w:jc w:val="both"/>
              <w:rPr>
                <w:rFonts w:ascii="Times New Roman" w:hAnsi="Times New Roman" w:cs="Times New Roman"/>
                <w:sz w:val="24"/>
                <w:szCs w:val="24"/>
              </w:rPr>
            </w:pPr>
            <w:r w:rsidRPr="00FC2AC2">
              <w:rPr>
                <w:rFonts w:ascii="Times New Roman" w:hAnsi="Times New Roman" w:cs="Times New Roman"/>
                <w:sz w:val="24"/>
                <w:szCs w:val="24"/>
              </w:rPr>
              <w:t xml:space="preserve">3. Повышение энергосбережения и </w:t>
            </w:r>
            <w:proofErr w:type="spellStart"/>
            <w:r w:rsidRPr="00FC2AC2">
              <w:rPr>
                <w:rFonts w:ascii="Times New Roman" w:hAnsi="Times New Roman" w:cs="Times New Roman"/>
                <w:sz w:val="24"/>
                <w:szCs w:val="24"/>
              </w:rPr>
              <w:t>энергоэффективности</w:t>
            </w:r>
            <w:proofErr w:type="spellEnd"/>
            <w:r w:rsidRPr="00FC2AC2">
              <w:rPr>
                <w:rFonts w:ascii="Times New Roman" w:hAnsi="Times New Roman" w:cs="Times New Roman"/>
                <w:sz w:val="24"/>
                <w:szCs w:val="24"/>
              </w:rPr>
              <w:t xml:space="preserve">  на территории ЗАТО Железногорск.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4. Благоустройство воинских захоронений на территории ЗАТО Железногорск.</w:t>
            </w:r>
          </w:p>
        </w:tc>
      </w:tr>
      <w:tr w:rsidR="00A63A2D" w:rsidRPr="00FC2AC2" w:rsidTr="00761050">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Этапы и сроки реализации</w:t>
            </w:r>
          </w:p>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муниципальной программы</w:t>
            </w:r>
          </w:p>
        </w:tc>
        <w:tc>
          <w:tcPr>
            <w:tcW w:w="6379"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t>2023-2025 годы</w:t>
            </w:r>
          </w:p>
        </w:tc>
      </w:tr>
      <w:tr w:rsidR="00A63A2D" w:rsidRPr="00FC2AC2" w:rsidTr="00761050">
        <w:tc>
          <w:tcPr>
            <w:tcW w:w="3510" w:type="dxa"/>
            <w:vAlign w:val="center"/>
          </w:tcPr>
          <w:p w:rsidR="00A63A2D" w:rsidRPr="00FC2AC2" w:rsidRDefault="00A63A2D" w:rsidP="00761050">
            <w:pPr>
              <w:widowControl w:val="0"/>
              <w:tabs>
                <w:tab w:val="left" w:pos="1418"/>
              </w:tabs>
              <w:autoSpaceDE w:val="0"/>
              <w:autoSpaceDN w:val="0"/>
              <w:adjustRightInd w:val="0"/>
              <w:outlineLvl w:val="1"/>
              <w:rPr>
                <w:rFonts w:ascii="Times New Roman" w:hAnsi="Times New Roman"/>
                <w:sz w:val="24"/>
                <w:szCs w:val="24"/>
              </w:rPr>
            </w:pPr>
            <w:r w:rsidRPr="00FC2AC2">
              <w:rPr>
                <w:rFonts w:ascii="Times New Roman" w:hAnsi="Times New Roman"/>
                <w:sz w:val="24"/>
                <w:szCs w:val="24"/>
              </w:rPr>
              <w:t xml:space="preserve">Перечень целевых показателей  и показателей результативности муниципальной </w:t>
            </w:r>
            <w:proofErr w:type="gramStart"/>
            <w:r w:rsidRPr="00FC2AC2">
              <w:rPr>
                <w:rFonts w:ascii="Times New Roman" w:hAnsi="Times New Roman"/>
                <w:sz w:val="24"/>
                <w:szCs w:val="24"/>
              </w:rPr>
              <w:t>программы</w:t>
            </w:r>
            <w:proofErr w:type="gramEnd"/>
            <w:r w:rsidRPr="00FC2AC2">
              <w:rPr>
                <w:rFonts w:ascii="Times New Roman" w:hAnsi="Times New Roman"/>
                <w:sz w:val="24"/>
                <w:szCs w:val="24"/>
              </w:rPr>
              <w:t xml:space="preserve">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6379" w:type="dxa"/>
            <w:vAlign w:val="center"/>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Целевые показатели:</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количество новых потребителей, подключенных к инженерным сетям в течение года – не менее 7 объектов в 2025 году;</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доля потерь тепловой энергии, отпущенной единой теплоснабжающей организацией, в общем объеме произведенного и полученного со стороны  тепла – не более 19 % в 2025году;</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-количество благоустроенных воинских захоронений – не менее 5 в 2025 году.</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Показатели результативности:</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-объем утечек и неучтенного расхода воды в суммарном объеме воды, поданной в сеть – не более 2547м3 в 2025 году;</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 – не более 4 в  год;</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 доля объемов тепловой энергии, расчеты за которую осуществляются с использованием приборов учета  в общем   объеме тепловой энергии, потребляемой </w:t>
            </w:r>
            <w:r w:rsidRPr="00FC2AC2">
              <w:rPr>
                <w:rFonts w:ascii="Times New Roman" w:hAnsi="Times New Roman"/>
                <w:sz w:val="24"/>
                <w:szCs w:val="24"/>
              </w:rPr>
              <w:lastRenderedPageBreak/>
              <w:t>(используемой) на территории МО – не менее 88,8% в 2025 году,</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 доля объемов холодной воды, расчеты за которую осуществляются с использованием приборов в общем   объеме холодной воды, потребляемой (используемой) </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на территории МО – не менее 97,8% в 2025 году, </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количество восстановленных воинских захоронений – не менее 5 в 2025 году.</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w:t>
            </w:r>
          </w:p>
        </w:tc>
      </w:tr>
      <w:tr w:rsidR="00A63A2D" w:rsidRPr="00FC2AC2" w:rsidTr="00761050">
        <w:trPr>
          <w:trHeight w:val="1407"/>
        </w:trPr>
        <w:tc>
          <w:tcPr>
            <w:tcW w:w="3510" w:type="dxa"/>
            <w:vAlign w:val="center"/>
          </w:tcPr>
          <w:p w:rsidR="00A63A2D" w:rsidRPr="00FC2AC2" w:rsidRDefault="00A63A2D" w:rsidP="00761050">
            <w:pPr>
              <w:widowControl w:val="0"/>
              <w:autoSpaceDE w:val="0"/>
              <w:autoSpaceDN w:val="0"/>
              <w:adjustRightInd w:val="0"/>
              <w:rPr>
                <w:rFonts w:ascii="Times New Roman" w:hAnsi="Times New Roman"/>
                <w:sz w:val="24"/>
                <w:szCs w:val="24"/>
              </w:rPr>
            </w:pPr>
            <w:r w:rsidRPr="00FC2AC2">
              <w:rPr>
                <w:rFonts w:ascii="Times New Roman" w:hAnsi="Times New Roman"/>
                <w:sz w:val="24"/>
                <w:szCs w:val="24"/>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379" w:type="dxa"/>
            <w:vAlign w:val="center"/>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Всего по Программе: 48 905 183,00 руб., в том числе: </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Местный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48 833 183,00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 </w:t>
            </w:r>
            <w:r w:rsidRPr="00FC2AC2">
              <w:rPr>
                <w:rFonts w:ascii="Times New Roman" w:hAnsi="Times New Roman"/>
                <w:sz w:val="24"/>
                <w:szCs w:val="24"/>
                <w:u w:val="single"/>
              </w:rPr>
              <w:t>29 872 119,00</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 xml:space="preserve">9 480 532,00 </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 </w:t>
            </w:r>
            <w:r w:rsidRPr="00FC2AC2">
              <w:rPr>
                <w:rFonts w:ascii="Times New Roman" w:hAnsi="Times New Roman"/>
                <w:sz w:val="24"/>
                <w:szCs w:val="24"/>
                <w:u w:val="single"/>
              </w:rPr>
              <w:t>9 480 532,00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Краевой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20 880,00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20 880,00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Федеральный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51 120,00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 </w:t>
            </w:r>
            <w:r w:rsidRPr="00FC2AC2">
              <w:rPr>
                <w:rFonts w:ascii="Times New Roman" w:hAnsi="Times New Roman"/>
                <w:sz w:val="24"/>
                <w:szCs w:val="24"/>
                <w:u w:val="single"/>
              </w:rPr>
              <w:t xml:space="preserve">0,00 </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 </w:t>
            </w:r>
            <w:r w:rsidRPr="00FC2AC2">
              <w:rPr>
                <w:rFonts w:ascii="Times New Roman" w:hAnsi="Times New Roman"/>
                <w:sz w:val="24"/>
                <w:szCs w:val="24"/>
                <w:u w:val="single"/>
              </w:rPr>
              <w:t>51 120,00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tc>
      </w:tr>
    </w:tbl>
    <w:p w:rsidR="00A63A2D" w:rsidRPr="00FC2AC2" w:rsidRDefault="00A63A2D" w:rsidP="00A63A2D">
      <w:pPr>
        <w:widowControl w:val="0"/>
        <w:autoSpaceDE w:val="0"/>
        <w:autoSpaceDN w:val="0"/>
        <w:adjustRightInd w:val="0"/>
        <w:jc w:val="both"/>
        <w:rPr>
          <w:rFonts w:ascii="Times New Roman" w:hAnsi="Times New Roman"/>
          <w:sz w:val="24"/>
          <w:szCs w:val="24"/>
        </w:rPr>
      </w:pPr>
    </w:p>
    <w:p w:rsidR="00A63A2D" w:rsidRPr="00FC2AC2" w:rsidRDefault="00A63A2D" w:rsidP="00A63A2D">
      <w:pPr>
        <w:widowControl w:val="0"/>
        <w:jc w:val="center"/>
        <w:rPr>
          <w:rFonts w:ascii="Times New Roman" w:hAnsi="Times New Roman"/>
          <w:sz w:val="24"/>
          <w:szCs w:val="24"/>
        </w:rPr>
      </w:pPr>
    </w:p>
    <w:p w:rsidR="00A63A2D" w:rsidRPr="00FC2AC2" w:rsidRDefault="00A63A2D" w:rsidP="00A63A2D">
      <w:pPr>
        <w:widowControl w:val="0"/>
        <w:jc w:val="center"/>
        <w:rPr>
          <w:rFonts w:ascii="Times New Roman" w:hAnsi="Times New Roman"/>
          <w:sz w:val="24"/>
          <w:szCs w:val="24"/>
        </w:rPr>
      </w:pPr>
      <w:r w:rsidRPr="00FC2AC2">
        <w:rPr>
          <w:rFonts w:ascii="Times New Roman" w:hAnsi="Times New Roman"/>
          <w:sz w:val="24"/>
          <w:szCs w:val="24"/>
        </w:rPr>
        <w:t>И.о</w:t>
      </w:r>
      <w:proofErr w:type="gramStart"/>
      <w:r w:rsidRPr="00FC2AC2">
        <w:rPr>
          <w:rFonts w:ascii="Times New Roman" w:hAnsi="Times New Roman"/>
          <w:sz w:val="24"/>
          <w:szCs w:val="24"/>
        </w:rPr>
        <w:t>.р</w:t>
      </w:r>
      <w:proofErr w:type="gramEnd"/>
      <w:r w:rsidRPr="00FC2AC2">
        <w:rPr>
          <w:rFonts w:ascii="Times New Roman" w:hAnsi="Times New Roman"/>
          <w:sz w:val="24"/>
          <w:szCs w:val="24"/>
        </w:rPr>
        <w:t xml:space="preserve">уководителя УГХ                                                         </w:t>
      </w:r>
      <w:proofErr w:type="spellStart"/>
      <w:r w:rsidRPr="00FC2AC2">
        <w:rPr>
          <w:rFonts w:ascii="Times New Roman" w:hAnsi="Times New Roman"/>
          <w:sz w:val="24"/>
          <w:szCs w:val="24"/>
        </w:rPr>
        <w:t>Т.В.Синкина</w:t>
      </w:r>
      <w:proofErr w:type="spellEnd"/>
    </w:p>
    <w:p w:rsidR="00A63A2D" w:rsidRPr="00FC2AC2" w:rsidRDefault="00A63A2D" w:rsidP="00A63A2D">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p>
    <w:p w:rsidR="00A63A2D" w:rsidRPr="00FC2AC2" w:rsidRDefault="00A63A2D" w:rsidP="00A63A2D">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FC2AC2">
        <w:rPr>
          <w:rFonts w:ascii="Times New Roman" w:hAnsi="Times New Roman"/>
          <w:sz w:val="24"/>
          <w:szCs w:val="24"/>
          <w:lang w:eastAsia="ru-RU"/>
        </w:rPr>
        <w:t xml:space="preserve">2. ХАРАКТЕРИСТИКА ТЕКУЩЕГО СОСТОЯНИЯ В СФЕРЕ ЖИЛИЩНО-КОММУНАЛЬНОГО ХОЗЯЙСТВА С УКАЗАНИЕМ ОСНОВНЫХ ПОКАЗАТЕЛЕЙ СОЦИАЛЬНО-ЭКОНОМИЧЕСКОГО РАЗВИТИЯ ЗАТО ЖЕЛЕЗНОГОРСК  </w:t>
      </w:r>
    </w:p>
    <w:p w:rsidR="00A63A2D" w:rsidRPr="00FC2AC2" w:rsidRDefault="00A63A2D" w:rsidP="00A63A2D">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FC2AC2">
        <w:rPr>
          <w:rFonts w:ascii="Times New Roman" w:hAnsi="Times New Roman"/>
          <w:sz w:val="24"/>
          <w:szCs w:val="24"/>
        </w:rPr>
        <w:t xml:space="preserve"> </w:t>
      </w:r>
      <w:r w:rsidRPr="00FC2AC2">
        <w:rPr>
          <w:rFonts w:ascii="Times New Roman" w:hAnsi="Times New Roman"/>
          <w:sz w:val="24"/>
          <w:szCs w:val="24"/>
          <w:lang w:eastAsia="ru-RU"/>
        </w:rPr>
        <w:t>2.1. Общие положения</w:t>
      </w:r>
    </w:p>
    <w:p w:rsidR="00A63A2D" w:rsidRPr="00FC2AC2" w:rsidRDefault="00A63A2D" w:rsidP="00A63A2D">
      <w:pPr>
        <w:pStyle w:val="af2"/>
        <w:widowControl w:val="0"/>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Жилищно-коммунальное хозяйство является базовой отраслью  экономики ЗАТО Железногорск, обеспечивающей население города и поселков жизненно важными услугами: отопление, горячее и холодное водоснабжение, водоотведение, электроснабжение. </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Реформирование жилищно-коммунального хозяйства прошло несколько важных этапов, в ходе которых были в целом выполнены задачи:</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 xml:space="preserve">реформы оплаты жилья и коммунальных услуг; </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 xml:space="preserve">создания системы адресной социальной поддержки граждан; </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совершенствования системы управления многоквартирными жилыми домами;</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финансового оздоровления организаций жилищно-коммунального комплекса;</w:t>
      </w:r>
    </w:p>
    <w:p w:rsidR="00A63A2D" w:rsidRPr="00FC2AC2" w:rsidRDefault="00A63A2D" w:rsidP="00A63A2D">
      <w:pPr>
        <w:pStyle w:val="10"/>
        <w:widowControl w:val="0"/>
        <w:shd w:val="clear" w:color="auto" w:fill="auto"/>
        <w:spacing w:after="0" w:line="240" w:lineRule="auto"/>
        <w:ind w:left="20" w:right="40" w:firstLine="720"/>
        <w:jc w:val="both"/>
        <w:rPr>
          <w:sz w:val="24"/>
          <w:szCs w:val="24"/>
        </w:rPr>
      </w:pPr>
      <w:r w:rsidRPr="00FC2AC2">
        <w:rPr>
          <w:sz w:val="24"/>
          <w:szCs w:val="24"/>
        </w:rPr>
        <w:t xml:space="preserve">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w:t>
      </w:r>
      <w:r w:rsidRPr="00FC2AC2">
        <w:rPr>
          <w:sz w:val="24"/>
          <w:szCs w:val="24"/>
        </w:rPr>
        <w:lastRenderedPageBreak/>
        <w:t>жилищного фонда.</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proofErr w:type="gramStart"/>
      <w:r w:rsidRPr="00FC2AC2">
        <w:rPr>
          <w:rFonts w:ascii="Times New Roman" w:hAnsi="Times New Roman"/>
          <w:sz w:val="24"/>
          <w:szCs w:val="24"/>
          <w:lang w:eastAsia="ru-RU"/>
        </w:rPr>
        <w:t>Основными показателями, характеризующими отрасль жилищно-коммунального хозяйства ЗАТО Железногорск являются</w:t>
      </w:r>
      <w:proofErr w:type="gramEnd"/>
      <w:r w:rsidRPr="00FC2AC2">
        <w:rPr>
          <w:rFonts w:ascii="Times New Roman" w:hAnsi="Times New Roman"/>
          <w:sz w:val="24"/>
          <w:szCs w:val="24"/>
          <w:lang w:eastAsia="ru-RU"/>
        </w:rPr>
        <w:t>:</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высокий уровень износа основных производственных фондов, в том числе инженерных сетей и энергетического оборудования, до 62%, обусловленный недостаточным финансированием  затрат на капитальный ремонт, принятием в муниципальную собственность объектов коммунального назначения в ветхом и аварийном состоянии;</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высокие потери энергоресурсов на всех стадиях от производства до потребления, составляющие до 26%, вследствие эксплуатации устаревшего технологического оборудования с низким коэффициентом полезного действия;</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 высокая себестоимость производства коммунальных услуг из-за наличия нескольких технологических схем производства тепловой энергии и недостаточно высокого коэффициента использования установленной мощности </w:t>
      </w:r>
      <w:proofErr w:type="gramStart"/>
      <w:r w:rsidRPr="00FC2AC2">
        <w:rPr>
          <w:rFonts w:ascii="Times New Roman" w:hAnsi="Times New Roman"/>
          <w:sz w:val="24"/>
          <w:szCs w:val="24"/>
          <w:lang w:eastAsia="ru-RU"/>
        </w:rPr>
        <w:t>в следствии</w:t>
      </w:r>
      <w:proofErr w:type="gramEnd"/>
      <w:r w:rsidRPr="00FC2AC2">
        <w:rPr>
          <w:rFonts w:ascii="Times New Roman" w:hAnsi="Times New Roman"/>
          <w:sz w:val="24"/>
          <w:szCs w:val="24"/>
          <w:lang w:eastAsia="ru-RU"/>
        </w:rPr>
        <w:t xml:space="preserve"> значительного износа котельного оборудования;</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отсутствие очистки питьевой воды и недостаточная степень очистки сточных вод на некоторых объектах водопроводно-канализационного хозяйства.</w:t>
      </w:r>
    </w:p>
    <w:p w:rsidR="00A63A2D" w:rsidRPr="00FC2AC2" w:rsidRDefault="00A63A2D" w:rsidP="00A63A2D">
      <w:pPr>
        <w:pStyle w:val="10"/>
        <w:widowControl w:val="0"/>
        <w:shd w:val="clear" w:color="auto" w:fill="auto"/>
        <w:spacing w:after="0" w:line="240" w:lineRule="auto"/>
        <w:ind w:right="62" w:firstLine="709"/>
        <w:jc w:val="both"/>
        <w:rPr>
          <w:sz w:val="24"/>
          <w:szCs w:val="24"/>
        </w:rPr>
      </w:pPr>
      <w:r w:rsidRPr="00FC2AC2">
        <w:rPr>
          <w:sz w:val="24"/>
          <w:szCs w:val="24"/>
        </w:rPr>
        <w:t>Средний уровень износа коммунальной инфраструктуры на территории ЗАТО Железногорск, с учетом сетей электроснабжения, составляет 47,78 %. В результате накопленного износа имеют место инциденты и аварии в системах тепл</w:t>
      </w:r>
      <w:proofErr w:type="gramStart"/>
      <w:r w:rsidRPr="00FC2AC2">
        <w:rPr>
          <w:sz w:val="24"/>
          <w:szCs w:val="24"/>
        </w:rPr>
        <w:t>о-</w:t>
      </w:r>
      <w:proofErr w:type="gramEnd"/>
      <w:r w:rsidRPr="00FC2AC2">
        <w:rPr>
          <w:sz w:val="24"/>
          <w:szCs w:val="24"/>
        </w:rPr>
        <w:t xml:space="preserve">, </w:t>
      </w:r>
      <w:proofErr w:type="spellStart"/>
      <w:r w:rsidRPr="00FC2AC2">
        <w:rPr>
          <w:sz w:val="24"/>
          <w:szCs w:val="24"/>
        </w:rPr>
        <w:t>электро</w:t>
      </w:r>
      <w:proofErr w:type="spellEnd"/>
      <w:r w:rsidRPr="00FC2AC2">
        <w:rPr>
          <w:sz w:val="24"/>
          <w:szCs w:val="24"/>
        </w:rPr>
        <w:t>- и водоснабжения, увеличиваются сроки ликвидации аварий и стоимость ремонтов.</w:t>
      </w:r>
      <w:r w:rsidRPr="00FC2AC2">
        <w:rPr>
          <w:i/>
          <w:sz w:val="24"/>
          <w:szCs w:val="24"/>
        </w:rPr>
        <w:t xml:space="preserve"> </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На территории ЗАТО Железногорск за 2022 год организациями, оказывающими жилищно-коммунальные услуги населению, предоставлены следующие объемы коммунальных ресурсов:</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холодная вода – 6,00693 млн. м</w:t>
      </w:r>
      <w:r w:rsidRPr="00FC2AC2">
        <w:rPr>
          <w:rFonts w:ascii="Times New Roman" w:hAnsi="Times New Roman"/>
          <w:sz w:val="24"/>
          <w:szCs w:val="24"/>
          <w:vertAlign w:val="superscript"/>
          <w:lang w:eastAsia="ru-RU"/>
        </w:rPr>
        <w:t>3</w:t>
      </w:r>
      <w:r w:rsidRPr="00FC2AC2">
        <w:rPr>
          <w:rFonts w:ascii="Times New Roman" w:hAnsi="Times New Roman"/>
          <w:sz w:val="24"/>
          <w:szCs w:val="24"/>
          <w:lang w:eastAsia="ru-RU"/>
        </w:rPr>
        <w:t>;</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горячая вода – 3,4351 млн. м</w:t>
      </w:r>
      <w:r w:rsidRPr="00FC2AC2">
        <w:rPr>
          <w:rFonts w:ascii="Times New Roman" w:hAnsi="Times New Roman"/>
          <w:sz w:val="24"/>
          <w:szCs w:val="24"/>
          <w:vertAlign w:val="superscript"/>
          <w:lang w:eastAsia="ru-RU"/>
        </w:rPr>
        <w:t>3</w:t>
      </w:r>
      <w:r w:rsidRPr="00FC2AC2">
        <w:rPr>
          <w:rFonts w:ascii="Times New Roman" w:hAnsi="Times New Roman"/>
          <w:sz w:val="24"/>
          <w:szCs w:val="24"/>
          <w:lang w:eastAsia="ru-RU"/>
        </w:rPr>
        <w:t>;</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водоотведение – 6,64103 млн. м</w:t>
      </w:r>
      <w:r w:rsidRPr="00FC2AC2">
        <w:rPr>
          <w:rFonts w:ascii="Times New Roman" w:hAnsi="Times New Roman"/>
          <w:sz w:val="24"/>
          <w:szCs w:val="24"/>
          <w:vertAlign w:val="superscript"/>
          <w:lang w:eastAsia="ru-RU"/>
        </w:rPr>
        <w:t>3</w:t>
      </w:r>
      <w:r w:rsidRPr="00FC2AC2">
        <w:rPr>
          <w:rFonts w:ascii="Times New Roman" w:hAnsi="Times New Roman"/>
          <w:sz w:val="24"/>
          <w:szCs w:val="24"/>
          <w:lang w:eastAsia="ru-RU"/>
        </w:rPr>
        <w:t>;</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тепловая энергия  – 1,049669 млн. Гкал;</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электрическая энергия – 101,740 млн. кВт/час;</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hAnsi="Times New Roman"/>
          <w:sz w:val="24"/>
          <w:szCs w:val="24"/>
        </w:rPr>
        <w:t xml:space="preserve">          </w:t>
      </w:r>
      <w:r w:rsidRPr="00FC2AC2">
        <w:rPr>
          <w:rFonts w:ascii="Times New Roman" w:eastAsia="Calibri" w:hAnsi="Times New Roman"/>
          <w:sz w:val="24"/>
          <w:szCs w:val="24"/>
        </w:rPr>
        <w:t xml:space="preserve">В </w:t>
      </w:r>
      <w:proofErr w:type="gramStart"/>
      <w:r w:rsidRPr="00FC2AC2">
        <w:rPr>
          <w:rFonts w:ascii="Times New Roman" w:eastAsia="Calibri" w:hAnsi="Times New Roman"/>
          <w:sz w:val="24"/>
          <w:szCs w:val="24"/>
        </w:rPr>
        <w:t>целом</w:t>
      </w:r>
      <w:proofErr w:type="gramEnd"/>
      <w:r w:rsidRPr="00FC2AC2">
        <w:rPr>
          <w:rFonts w:ascii="Times New Roman" w:eastAsia="Calibri" w:hAnsi="Times New Roman"/>
          <w:sz w:val="24"/>
          <w:szCs w:val="24"/>
        </w:rPr>
        <w:t xml:space="preserve">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 xml:space="preserve">      В настоящее время централизованным  теплоснабжением оборудовано 99% жилых помещений в городской местности (г. Железногорск, пос. Подгорный) и 58,3% в сельской местности (поселки </w:t>
      </w:r>
      <w:proofErr w:type="spellStart"/>
      <w:r w:rsidRPr="00FC2AC2">
        <w:rPr>
          <w:rFonts w:ascii="Times New Roman" w:eastAsia="Calibri" w:hAnsi="Times New Roman"/>
          <w:sz w:val="24"/>
          <w:szCs w:val="24"/>
        </w:rPr>
        <w:t>Додоново</w:t>
      </w:r>
      <w:proofErr w:type="spellEnd"/>
      <w:r w:rsidRPr="00FC2AC2">
        <w:rPr>
          <w:rFonts w:ascii="Times New Roman" w:eastAsia="Calibri" w:hAnsi="Times New Roman"/>
          <w:sz w:val="24"/>
          <w:szCs w:val="24"/>
        </w:rPr>
        <w:t xml:space="preserve">, Новый Путь, </w:t>
      </w:r>
      <w:proofErr w:type="spellStart"/>
      <w:r w:rsidRPr="00FC2AC2">
        <w:rPr>
          <w:rFonts w:ascii="Times New Roman" w:eastAsia="Calibri" w:hAnsi="Times New Roman"/>
          <w:sz w:val="24"/>
          <w:szCs w:val="24"/>
        </w:rPr>
        <w:t>Тартат</w:t>
      </w:r>
      <w:proofErr w:type="spellEnd"/>
      <w:r w:rsidRPr="00FC2AC2">
        <w:rPr>
          <w:rFonts w:ascii="Times New Roman" w:eastAsia="Calibri" w:hAnsi="Times New Roman"/>
          <w:sz w:val="24"/>
          <w:szCs w:val="24"/>
        </w:rPr>
        <w:t xml:space="preserve">, деревня </w:t>
      </w:r>
      <w:proofErr w:type="spellStart"/>
      <w:r w:rsidRPr="00FC2AC2">
        <w:rPr>
          <w:rFonts w:ascii="Times New Roman" w:eastAsia="Calibri" w:hAnsi="Times New Roman"/>
          <w:sz w:val="24"/>
          <w:szCs w:val="24"/>
        </w:rPr>
        <w:t>Шивера</w:t>
      </w:r>
      <w:proofErr w:type="spellEnd"/>
      <w:r w:rsidRPr="00FC2AC2">
        <w:rPr>
          <w:rFonts w:ascii="Times New Roman" w:eastAsia="Calibri" w:hAnsi="Times New Roman"/>
          <w:sz w:val="24"/>
          <w:szCs w:val="24"/>
        </w:rPr>
        <w:t xml:space="preserve">). </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водоснабжением оборудовано 99,4% жилых помещений в городской местности и 82,95% в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водоотведением оборудовано 99,4% жилых помещений в городской местности и 82,95% в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A63A2D" w:rsidRPr="00FC2AC2" w:rsidRDefault="00A63A2D" w:rsidP="00A63A2D">
      <w:pPr>
        <w:pStyle w:val="10"/>
        <w:widowControl w:val="0"/>
        <w:shd w:val="clear" w:color="auto" w:fill="auto"/>
        <w:spacing w:after="0" w:line="240" w:lineRule="auto"/>
        <w:ind w:firstLine="709"/>
        <w:jc w:val="both"/>
        <w:rPr>
          <w:rFonts w:eastAsia="Calibri"/>
          <w:sz w:val="24"/>
          <w:szCs w:val="24"/>
        </w:rPr>
      </w:pPr>
      <w:r w:rsidRPr="00FC2AC2">
        <w:rPr>
          <w:rFonts w:eastAsia="Calibri"/>
          <w:sz w:val="24"/>
          <w:szCs w:val="24"/>
        </w:rPr>
        <w:t xml:space="preserve">Как правило, капитальный ремонт осуществляется в минимально-необходимых объемах, в лучшем случае - с частичной модернизацией. </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Следует отметить, что в сфере жилищно-коммунального хозяйства имеют место неплатежи населения, недостаточная информационная открытость </w:t>
      </w:r>
      <w:proofErr w:type="spellStart"/>
      <w:r w:rsidRPr="00FC2AC2">
        <w:rPr>
          <w:rFonts w:ascii="Times New Roman" w:hAnsi="Times New Roman"/>
          <w:sz w:val="24"/>
          <w:szCs w:val="24"/>
          <w:lang w:eastAsia="ru-RU"/>
        </w:rPr>
        <w:t>ресурсоснабжающих</w:t>
      </w:r>
      <w:proofErr w:type="spellEnd"/>
      <w:r w:rsidRPr="00FC2AC2">
        <w:rPr>
          <w:rFonts w:ascii="Times New Roman" w:hAnsi="Times New Roman"/>
          <w:sz w:val="24"/>
          <w:szCs w:val="24"/>
          <w:lang w:eastAsia="ru-RU"/>
        </w:rPr>
        <w:t xml:space="preserve"> организаций.</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w:t>
      </w:r>
      <w:r w:rsidRPr="00FC2AC2">
        <w:rPr>
          <w:rFonts w:ascii="Times New Roman" w:hAnsi="Times New Roman"/>
          <w:sz w:val="24"/>
          <w:szCs w:val="24"/>
          <w:lang w:eastAsia="ru-RU"/>
        </w:rPr>
        <w:lastRenderedPageBreak/>
        <w:t>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реализация разработанных схем теплоснабжения, водоснабжения и водоотведения, программ комплексного развития коммунальной инфраструктуры;</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реализация системы капитального ремонта многоквартирных домов;</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 обеспечение контроля за формированием целевых показателей деятельности и подготовкой на их основе инвестиционных программ, </w:t>
      </w:r>
      <w:proofErr w:type="gramStart"/>
      <w:r w:rsidRPr="00FC2AC2">
        <w:rPr>
          <w:rFonts w:ascii="Times New Roman" w:hAnsi="Times New Roman"/>
          <w:sz w:val="24"/>
          <w:szCs w:val="24"/>
          <w:lang w:eastAsia="ru-RU"/>
        </w:rPr>
        <w:t>финансируемых</w:t>
      </w:r>
      <w:proofErr w:type="gramEnd"/>
      <w:r w:rsidRPr="00FC2AC2">
        <w:rPr>
          <w:rFonts w:ascii="Times New Roman" w:hAnsi="Times New Roman"/>
          <w:sz w:val="24"/>
          <w:szCs w:val="24"/>
          <w:lang w:eastAsia="ru-RU"/>
        </w:rPr>
        <w:t xml:space="preserve"> в том числе за счет привлечения частных инвестиций;</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утверждение планов мероприятий по приведению качества воды в  соответствие с установленными требованиями и планов снижения сбросов;</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 обеспечение </w:t>
      </w:r>
      <w:proofErr w:type="gramStart"/>
      <w:r w:rsidRPr="00FC2AC2">
        <w:rPr>
          <w:rFonts w:ascii="Times New Roman" w:hAnsi="Times New Roman"/>
          <w:sz w:val="24"/>
          <w:szCs w:val="24"/>
          <w:lang w:eastAsia="ru-RU"/>
        </w:rPr>
        <w:t>контроля за</w:t>
      </w:r>
      <w:proofErr w:type="gramEnd"/>
      <w:r w:rsidRPr="00FC2AC2">
        <w:rPr>
          <w:rFonts w:ascii="Times New Roman" w:hAnsi="Times New Roman"/>
          <w:sz w:val="24"/>
          <w:szCs w:val="24"/>
          <w:lang w:eastAsia="ru-RU"/>
        </w:rPr>
        <w:t xml:space="preserve"> качеством и надежностью коммунальных услуг и ресурсов;</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формирование долгосрочных тарифов в сфере теплоснабжения, водоснабжения и водоотведения;</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обеспечение социальной поддержки населения по оплате жилищно-коммунальных услуг;</w:t>
      </w:r>
    </w:p>
    <w:p w:rsidR="00A63A2D" w:rsidRPr="00FC2AC2" w:rsidRDefault="00A63A2D" w:rsidP="00A63A2D">
      <w:pPr>
        <w:pStyle w:val="af2"/>
        <w:widowControl w:val="0"/>
        <w:tabs>
          <w:tab w:val="left" w:pos="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 xml:space="preserve">- </w:t>
      </w:r>
      <w:proofErr w:type="gramStart"/>
      <w:r w:rsidRPr="00FC2AC2">
        <w:rPr>
          <w:rFonts w:ascii="Times New Roman" w:hAnsi="Times New Roman"/>
          <w:sz w:val="24"/>
          <w:szCs w:val="24"/>
          <w:lang w:eastAsia="ru-RU"/>
        </w:rPr>
        <w:t>контроль за</w:t>
      </w:r>
      <w:proofErr w:type="gramEnd"/>
      <w:r w:rsidRPr="00FC2AC2">
        <w:rPr>
          <w:rFonts w:ascii="Times New Roman" w:hAnsi="Times New Roman"/>
          <w:sz w:val="24"/>
          <w:szCs w:val="24"/>
          <w:lang w:eastAsia="ru-RU"/>
        </w:rPr>
        <w:t xml:space="preserve"> раскрытием информации для потребителей в соответствии с установленными стандартами.</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A63A2D" w:rsidRPr="00FC2AC2" w:rsidRDefault="00A63A2D" w:rsidP="00A63A2D">
      <w:pPr>
        <w:widowControl w:val="0"/>
        <w:tabs>
          <w:tab w:val="left" w:pos="0"/>
        </w:tabs>
        <w:autoSpaceDE w:val="0"/>
        <w:autoSpaceDN w:val="0"/>
        <w:adjustRightInd w:val="0"/>
        <w:jc w:val="both"/>
        <w:outlineLvl w:val="1"/>
        <w:rPr>
          <w:rFonts w:ascii="Times New Roman" w:eastAsia="Calibri" w:hAnsi="Times New Roman"/>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bCs/>
          <w:sz w:val="24"/>
          <w:szCs w:val="24"/>
        </w:rPr>
      </w:pPr>
      <w:r w:rsidRPr="00FC2AC2">
        <w:rPr>
          <w:rFonts w:ascii="Times New Roman" w:hAnsi="Times New Roman"/>
          <w:bCs/>
          <w:sz w:val="24"/>
          <w:szCs w:val="24"/>
        </w:rPr>
        <w:t xml:space="preserve">              2.2. Состояние электрических  сетей и объектов электроснабжения</w:t>
      </w:r>
    </w:p>
    <w:p w:rsidR="00A63A2D" w:rsidRPr="00FC2AC2" w:rsidRDefault="00A63A2D" w:rsidP="00A63A2D">
      <w:pPr>
        <w:widowControl w:val="0"/>
        <w:autoSpaceDE w:val="0"/>
        <w:autoSpaceDN w:val="0"/>
        <w:adjustRightInd w:val="0"/>
        <w:ind w:firstLine="540"/>
        <w:jc w:val="both"/>
        <w:rPr>
          <w:rFonts w:ascii="Times New Roman" w:hAnsi="Times New Roman"/>
          <w:bCs/>
          <w:sz w:val="24"/>
          <w:szCs w:val="24"/>
          <w:highlight w:val="lightGray"/>
        </w:rPr>
      </w:pP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Электроснабжение г. Железногорска и прилегающих районов осуществляется от 2-х источников:</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от Красноярской ТЭЦ-1 по двум одно цепным ВЛ-110 кВ № СЗ, С</w:t>
      </w:r>
      <w:proofErr w:type="gramStart"/>
      <w:r w:rsidRPr="00FC2AC2">
        <w:rPr>
          <w:rFonts w:ascii="Times New Roman" w:hAnsi="Times New Roman"/>
          <w:sz w:val="24"/>
          <w:szCs w:val="24"/>
        </w:rPr>
        <w:t>4</w:t>
      </w:r>
      <w:proofErr w:type="gramEnd"/>
      <w:r w:rsidRPr="00FC2AC2">
        <w:rPr>
          <w:rFonts w:ascii="Times New Roman" w:hAnsi="Times New Roman"/>
          <w:sz w:val="24"/>
          <w:szCs w:val="24"/>
        </w:rPr>
        <w:t>;</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от подстанции «Узловая» по двух цепной ВЛ-110 кВ № С289, С290.</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Все ВЛ-110 кВ выполнены проводами АС - 150 кв. мм (ВЛ-110 кВ от подстанции «Узловая» до подстанции N 7 «Химзавод» проводом - 185 кв. мм).</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Распределение электроэнергии на напряжении 6 кВ по потребителям города выполнено от головных подстанций:</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П-0,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31,5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40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П-4,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7,5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П-6,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П-7,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10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П-8,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П-10, 110/35/6 кВ с трансформаторами мощностью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П-30,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6,3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П-340,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МВА;</w:t>
      </w:r>
    </w:p>
    <w:p w:rsidR="00A63A2D" w:rsidRPr="00FC2AC2" w:rsidRDefault="00A63A2D" w:rsidP="00A63A2D">
      <w:pPr>
        <w:pStyle w:val="ConsNonformat"/>
        <w:numPr>
          <w:ilvl w:val="0"/>
          <w:numId w:val="5"/>
        </w:numPr>
        <w:tabs>
          <w:tab w:val="clear" w:pos="1004"/>
          <w:tab w:val="num" w:pos="1134"/>
        </w:tabs>
        <w:suppressAutoHyphens/>
        <w:ind w:left="0" w:right="-31" w:firstLine="709"/>
        <w:jc w:val="both"/>
        <w:rPr>
          <w:rFonts w:ascii="Times New Roman" w:hAnsi="Times New Roman"/>
          <w:sz w:val="24"/>
          <w:szCs w:val="24"/>
        </w:rPr>
      </w:pPr>
      <w:r w:rsidRPr="00FC2AC2">
        <w:rPr>
          <w:rFonts w:ascii="Times New Roman" w:hAnsi="Times New Roman"/>
          <w:sz w:val="24"/>
          <w:szCs w:val="24"/>
        </w:rPr>
        <w:t xml:space="preserve">П-9, 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10,0 МВА.</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Электрические нагрузки подстанций П-0; П-7, П-10; П-30; П-340 определяются кроме городских потребителей и промышленными предприятиями, размещенными в черте города.</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lastRenderedPageBreak/>
        <w:t xml:space="preserve">Распределение электроэнергии на напряжении 0,4/0,23 кВ осуществляется </w:t>
      </w:r>
      <w:proofErr w:type="gramStart"/>
      <w:r w:rsidRPr="00FC2AC2">
        <w:rPr>
          <w:sz w:val="24"/>
          <w:szCs w:val="24"/>
        </w:rPr>
        <w:t>от</w:t>
      </w:r>
      <w:proofErr w:type="gramEnd"/>
      <w:r w:rsidRPr="00FC2AC2">
        <w:rPr>
          <w:sz w:val="24"/>
          <w:szCs w:val="24"/>
        </w:rPr>
        <w:t xml:space="preserve"> </w:t>
      </w:r>
      <w:proofErr w:type="gramStart"/>
      <w:r w:rsidRPr="00FC2AC2">
        <w:rPr>
          <w:sz w:val="24"/>
          <w:szCs w:val="24"/>
        </w:rPr>
        <w:t>одно</w:t>
      </w:r>
      <w:proofErr w:type="gramEnd"/>
      <w:r w:rsidRPr="00FC2AC2">
        <w:rPr>
          <w:sz w:val="24"/>
          <w:szCs w:val="24"/>
        </w:rPr>
        <w:t xml:space="preserve"> трансформаторных и двух трансформаторных подстанций 6/0,4 кВ с трансформаторами мощностью 100 - 1000 </w:t>
      </w:r>
      <w:proofErr w:type="spellStart"/>
      <w:r w:rsidRPr="00FC2AC2">
        <w:rPr>
          <w:sz w:val="24"/>
          <w:szCs w:val="24"/>
        </w:rPr>
        <w:t>кВА</w:t>
      </w:r>
      <w:proofErr w:type="spellEnd"/>
      <w:r w:rsidRPr="00FC2AC2">
        <w:rPr>
          <w:sz w:val="24"/>
          <w:szCs w:val="24"/>
        </w:rPr>
        <w:t>.</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Для промышленных потребителей требуемая надежность электроснабжения I, II для остальных, в основном - II.</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Основная часть жилой застройки (кроме «северных кварталов» города), промышленные потребители района «Гривка», поселки Подгорный, Новый путь, </w:t>
      </w:r>
      <w:proofErr w:type="spellStart"/>
      <w:r w:rsidRPr="00FC2AC2">
        <w:rPr>
          <w:sz w:val="24"/>
          <w:szCs w:val="24"/>
        </w:rPr>
        <w:t>Тартат</w:t>
      </w:r>
      <w:proofErr w:type="spellEnd"/>
      <w:r w:rsidRPr="00FC2AC2">
        <w:rPr>
          <w:sz w:val="24"/>
          <w:szCs w:val="24"/>
        </w:rPr>
        <w:t xml:space="preserve"> получают электроэнергию от подстанции «Узловая» по двух цепной ВЛ-110 кВ С-289, С-290. Максимальная загрузка данной ЛЭП в 2018 году составила 54,0 МВт,  при максимально разрешенном отборе с шин подстанции «Узловая» 70,1 МВт (без потребителей пос</w:t>
      </w:r>
      <w:proofErr w:type="gramStart"/>
      <w:r w:rsidRPr="00FC2AC2">
        <w:rPr>
          <w:sz w:val="24"/>
          <w:szCs w:val="24"/>
        </w:rPr>
        <w:t>.П</w:t>
      </w:r>
      <w:proofErr w:type="gramEnd"/>
      <w:r w:rsidRPr="00FC2AC2">
        <w:rPr>
          <w:sz w:val="24"/>
          <w:szCs w:val="24"/>
        </w:rPr>
        <w:t xml:space="preserve">одгорный). </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На территории ЗАТО Железногорск действует ведущее предприятие российской космической отрасли Акционерное общество «Информационные спутниковые системы имени академика М.Ф. </w:t>
      </w:r>
      <w:proofErr w:type="spellStart"/>
      <w:r w:rsidRPr="00FC2AC2">
        <w:rPr>
          <w:sz w:val="24"/>
          <w:szCs w:val="24"/>
        </w:rPr>
        <w:t>Решетнева</w:t>
      </w:r>
      <w:proofErr w:type="spellEnd"/>
      <w:r w:rsidRPr="00FC2AC2">
        <w:rPr>
          <w:sz w:val="24"/>
          <w:szCs w:val="24"/>
        </w:rPr>
        <w:t xml:space="preserve">» (далее АО «РЕШЕТНЁВ»), имеющее крупные заказы в рамках федеральных программ (военных и гражданских). Учитывая это обстоятельство, в настоящее время, предприятие приступило к техническому перевооружению действующей базы: ведется строительство дополнительных корпусов и установка энергоемкого оборудования. Это потребует подключения дополнительных объемов </w:t>
      </w:r>
      <w:proofErr w:type="spellStart"/>
      <w:r w:rsidRPr="00FC2AC2">
        <w:rPr>
          <w:sz w:val="24"/>
          <w:szCs w:val="24"/>
        </w:rPr>
        <w:t>энергомощностей</w:t>
      </w:r>
      <w:proofErr w:type="spellEnd"/>
      <w:r w:rsidRPr="00FC2AC2">
        <w:rPr>
          <w:sz w:val="24"/>
          <w:szCs w:val="24"/>
        </w:rPr>
        <w:t xml:space="preserve"> в размере 15,0 МВт. </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Заявленные программы под развитие площадок </w:t>
      </w:r>
      <w:proofErr w:type="spellStart"/>
      <w:r w:rsidRPr="00FC2AC2">
        <w:rPr>
          <w:sz w:val="24"/>
          <w:szCs w:val="24"/>
        </w:rPr>
        <w:t>промпарка</w:t>
      </w:r>
      <w:proofErr w:type="spellEnd"/>
      <w:r w:rsidRPr="00FC2AC2">
        <w:rPr>
          <w:sz w:val="24"/>
          <w:szCs w:val="24"/>
        </w:rPr>
        <w:t xml:space="preserve"> оцениваются в 25 МВт. </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Прирост электрических нагрузок на жилищное строительство (дополнительно – 35,0 МВт)  определен исходя из Генерального плана застройки г. Железногорска. При этом для индивидуальных жилых домов установлен предел выделяемых электрических мощностей - не более 15 кВт. </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Таким образом, учитывая планируемую реализацию заявленных инвестиционных проектов, а также перспективы развития жилищного и коммунально-бытового строительства общая мощность потребления ЗАТО Железногорск к 2025 году составит 125,0 - 130 МВт.</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В </w:t>
      </w:r>
      <w:proofErr w:type="gramStart"/>
      <w:r w:rsidRPr="00FC2AC2">
        <w:rPr>
          <w:sz w:val="24"/>
          <w:szCs w:val="24"/>
        </w:rPr>
        <w:t>целом</w:t>
      </w:r>
      <w:proofErr w:type="gramEnd"/>
      <w:r w:rsidRPr="00FC2AC2">
        <w:rPr>
          <w:sz w:val="24"/>
          <w:szCs w:val="24"/>
        </w:rPr>
        <w:t xml:space="preserve">, для системы электроснабжения ЗАТО Железногорск характерны следующие проблемы: </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 xml:space="preserve">-недостаток резерва трансформаторных мощностей на части узловых подстанций - центров электрических нагрузок; </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-неразвитость сетей 6кВ и 0,4кВ, отсутствие возможности передачи электрических мощностей в районы планируемого жилищного и промышленного строительства;</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-физический износ и как следствие низкая надежность электроустановок;</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-почти 100% изношенность городских кабельных сетей 6кВ и 0,4кВ;</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-не отвечающие современным требованиям, нормативам электросети части жилых домов, общественных зданий;</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 xml:space="preserve">-недостаточность </w:t>
      </w:r>
      <w:proofErr w:type="gramStart"/>
      <w:r w:rsidRPr="00FC2AC2">
        <w:rPr>
          <w:rFonts w:ascii="Times New Roman" w:hAnsi="Times New Roman"/>
          <w:sz w:val="24"/>
          <w:szCs w:val="24"/>
        </w:rPr>
        <w:t>резервирования схем электроснабжения потребителей частных форм собственности</w:t>
      </w:r>
      <w:proofErr w:type="gramEnd"/>
      <w:r w:rsidRPr="00FC2AC2">
        <w:rPr>
          <w:rFonts w:ascii="Times New Roman" w:hAnsi="Times New Roman"/>
          <w:sz w:val="24"/>
          <w:szCs w:val="24"/>
        </w:rPr>
        <w:t>.</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 xml:space="preserve">       Для решения указанных проблем, в настоящее время </w:t>
      </w:r>
      <w:proofErr w:type="gramStart"/>
      <w:r w:rsidRPr="00FC2AC2">
        <w:rPr>
          <w:rFonts w:ascii="Times New Roman" w:hAnsi="Times New Roman"/>
          <w:sz w:val="24"/>
          <w:szCs w:val="24"/>
        </w:rPr>
        <w:t>построена и введена</w:t>
      </w:r>
      <w:proofErr w:type="gramEnd"/>
      <w:r w:rsidRPr="00FC2AC2">
        <w:rPr>
          <w:rFonts w:ascii="Times New Roman" w:hAnsi="Times New Roman"/>
          <w:sz w:val="24"/>
          <w:szCs w:val="24"/>
        </w:rPr>
        <w:t xml:space="preserve">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Далее необходимо осуществить реконструкцию существующих электроустановок в ЗАТО Железногорск, это модернизация и замена оборудования на головных подстанциях, развитие распределительных сетей 6 - 35 кВ. </w:t>
      </w:r>
    </w:p>
    <w:p w:rsidR="00A63A2D" w:rsidRPr="00FC2AC2" w:rsidRDefault="00A63A2D" w:rsidP="00A63A2D">
      <w:pPr>
        <w:pStyle w:val="2"/>
        <w:keepNext w:val="0"/>
        <w:widowControl w:val="0"/>
        <w:jc w:val="center"/>
        <w:rPr>
          <w:bCs/>
          <w:sz w:val="24"/>
          <w:szCs w:val="24"/>
        </w:rPr>
      </w:pPr>
    </w:p>
    <w:p w:rsidR="00A63A2D" w:rsidRPr="00FC2AC2" w:rsidRDefault="00A63A2D" w:rsidP="00A63A2D">
      <w:pPr>
        <w:pStyle w:val="2"/>
        <w:keepNext w:val="0"/>
        <w:widowControl w:val="0"/>
        <w:jc w:val="center"/>
        <w:rPr>
          <w:bCs/>
          <w:sz w:val="24"/>
          <w:szCs w:val="24"/>
        </w:rPr>
      </w:pPr>
      <w:r w:rsidRPr="00FC2AC2">
        <w:rPr>
          <w:bCs/>
          <w:sz w:val="24"/>
          <w:szCs w:val="24"/>
        </w:rPr>
        <w:t>2.3. Состояние водоснабжения и водоотведения</w:t>
      </w:r>
    </w:p>
    <w:p w:rsidR="00A63A2D" w:rsidRPr="00FC2AC2" w:rsidRDefault="00A63A2D" w:rsidP="00A63A2D">
      <w:pPr>
        <w:widowControl w:val="0"/>
        <w:rPr>
          <w:rFonts w:ascii="Times New Roman" w:hAnsi="Times New Roman"/>
          <w:sz w:val="24"/>
          <w:szCs w:val="24"/>
        </w:rPr>
      </w:pPr>
    </w:p>
    <w:p w:rsidR="00A63A2D" w:rsidRPr="00FC2AC2" w:rsidRDefault="00A63A2D" w:rsidP="00A63A2D">
      <w:pPr>
        <w:pStyle w:val="2"/>
        <w:keepNext w:val="0"/>
        <w:widowControl w:val="0"/>
        <w:suppressAutoHyphens/>
        <w:ind w:firstLine="720"/>
        <w:rPr>
          <w:sz w:val="24"/>
          <w:szCs w:val="24"/>
        </w:rPr>
      </w:pPr>
      <w:r w:rsidRPr="00FC2AC2">
        <w:rPr>
          <w:sz w:val="24"/>
          <w:szCs w:val="24"/>
        </w:rPr>
        <w:t>Обеспечение населения водой хозяйственно-питьевого назначения осуществляется за счет эксплуатации месторождения «Северное». Скважины городского водозабора поднимают воду из слабо защищенного водоносного горизонта. Основными источниками формирования запасов являются инфильтрация поверхностных вод (</w:t>
      </w:r>
      <w:proofErr w:type="spellStart"/>
      <w:r w:rsidRPr="00FC2AC2">
        <w:rPr>
          <w:sz w:val="24"/>
          <w:szCs w:val="24"/>
        </w:rPr>
        <w:t>Кантатское</w:t>
      </w:r>
      <w:proofErr w:type="spellEnd"/>
      <w:r w:rsidRPr="00FC2AC2">
        <w:rPr>
          <w:sz w:val="24"/>
          <w:szCs w:val="24"/>
        </w:rPr>
        <w:t xml:space="preserve"> </w:t>
      </w:r>
      <w:r w:rsidRPr="00FC2AC2">
        <w:rPr>
          <w:sz w:val="24"/>
          <w:szCs w:val="24"/>
        </w:rPr>
        <w:lastRenderedPageBreak/>
        <w:t xml:space="preserve">водохранилище, р. Кантат, р. </w:t>
      </w:r>
      <w:proofErr w:type="spellStart"/>
      <w:r w:rsidRPr="00FC2AC2">
        <w:rPr>
          <w:sz w:val="24"/>
          <w:szCs w:val="24"/>
        </w:rPr>
        <w:t>Тартат</w:t>
      </w:r>
      <w:proofErr w:type="spellEnd"/>
      <w:r w:rsidRPr="00FC2AC2">
        <w:rPr>
          <w:sz w:val="24"/>
          <w:szCs w:val="24"/>
        </w:rPr>
        <w:t xml:space="preserve">), атмосферные осадки, боковой </w:t>
      </w:r>
      <w:proofErr w:type="spellStart"/>
      <w:r w:rsidRPr="00FC2AC2">
        <w:rPr>
          <w:sz w:val="24"/>
          <w:szCs w:val="24"/>
        </w:rPr>
        <w:t>водоприток</w:t>
      </w:r>
      <w:proofErr w:type="spellEnd"/>
      <w:r w:rsidRPr="00FC2AC2">
        <w:rPr>
          <w:sz w:val="24"/>
          <w:szCs w:val="24"/>
        </w:rPr>
        <w:t xml:space="preserve">. </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 xml:space="preserve">Водозабор окружен промышленной, селитебной и сельскохозяйственными зонами, где находятся источники загрязнения водоносного горизонта (АЗС, несанкционированные свалки ТБО, ливневые стоки, гаражные и садоводческие кооперативы). Источник водоснабжения испытывает значительное антропогенное воздействие. </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 xml:space="preserve">Пробы питьевой воды из разводящей сети города соответствуют требованиям санитарных норм и правил. Однако в поселках Новый Путь и </w:t>
      </w:r>
      <w:proofErr w:type="spellStart"/>
      <w:r w:rsidRPr="00FC2AC2">
        <w:rPr>
          <w:rFonts w:ascii="Times New Roman" w:hAnsi="Times New Roman"/>
          <w:sz w:val="24"/>
          <w:szCs w:val="24"/>
        </w:rPr>
        <w:t>Тартат</w:t>
      </w:r>
      <w:proofErr w:type="spellEnd"/>
      <w:r w:rsidRPr="00FC2AC2">
        <w:rPr>
          <w:rFonts w:ascii="Times New Roman" w:hAnsi="Times New Roman"/>
          <w:sz w:val="24"/>
          <w:szCs w:val="24"/>
        </w:rPr>
        <w:t xml:space="preserve"> имело место несоответствие качества поднимаемой воды  по некоторым показателям, в связи с чем в 2021 году в </w:t>
      </w:r>
      <w:proofErr w:type="spellStart"/>
      <w:r w:rsidRPr="00FC2AC2">
        <w:rPr>
          <w:rFonts w:ascii="Times New Roman" w:hAnsi="Times New Roman"/>
          <w:sz w:val="24"/>
          <w:szCs w:val="24"/>
        </w:rPr>
        <w:t>пос</w:t>
      </w:r>
      <w:proofErr w:type="gramStart"/>
      <w:r w:rsidRPr="00FC2AC2">
        <w:rPr>
          <w:rFonts w:ascii="Times New Roman" w:hAnsi="Times New Roman"/>
          <w:sz w:val="24"/>
          <w:szCs w:val="24"/>
        </w:rPr>
        <w:t>.Т</w:t>
      </w:r>
      <w:proofErr w:type="gramEnd"/>
      <w:r w:rsidRPr="00FC2AC2">
        <w:rPr>
          <w:rFonts w:ascii="Times New Roman" w:hAnsi="Times New Roman"/>
          <w:sz w:val="24"/>
          <w:szCs w:val="24"/>
        </w:rPr>
        <w:t>артат</w:t>
      </w:r>
      <w:proofErr w:type="spellEnd"/>
      <w:r w:rsidRPr="00FC2AC2">
        <w:rPr>
          <w:rFonts w:ascii="Times New Roman" w:hAnsi="Times New Roman"/>
          <w:sz w:val="24"/>
          <w:szCs w:val="24"/>
        </w:rPr>
        <w:t xml:space="preserve"> и Новый Путь были установлены  системы обеззараживания воды, при этом требуется реконструкция водопроводных сетей на территории поселков.</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Основными проблемами в данной сфере являются:</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-физический износ сетей водоснабжения;</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-подъем  воды из незащищенных водоносных горизонтов;</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 xml:space="preserve">-отсутствие систем подготовки воды питьевого качества в поселке Подгорный и </w:t>
      </w:r>
      <w:proofErr w:type="spellStart"/>
      <w:r w:rsidRPr="00FC2AC2">
        <w:rPr>
          <w:rFonts w:ascii="Times New Roman" w:hAnsi="Times New Roman"/>
          <w:sz w:val="24"/>
          <w:szCs w:val="24"/>
        </w:rPr>
        <w:t>Шивера</w:t>
      </w:r>
      <w:proofErr w:type="spellEnd"/>
      <w:r w:rsidRPr="00FC2AC2">
        <w:rPr>
          <w:rFonts w:ascii="Times New Roman" w:hAnsi="Times New Roman"/>
          <w:sz w:val="24"/>
          <w:szCs w:val="24"/>
        </w:rPr>
        <w:t xml:space="preserve"> ЗАТО Железногорск.</w:t>
      </w:r>
    </w:p>
    <w:p w:rsidR="00A63A2D" w:rsidRPr="00FC2AC2" w:rsidRDefault="00A63A2D" w:rsidP="00A63A2D">
      <w:pPr>
        <w:widowControl w:val="0"/>
        <w:suppressAutoHyphens/>
        <w:spacing w:before="120"/>
        <w:ind w:firstLine="703"/>
        <w:jc w:val="both"/>
        <w:rPr>
          <w:rFonts w:ascii="Times New Roman" w:eastAsia="Calibri" w:hAnsi="Times New Roman"/>
          <w:bCs/>
          <w:sz w:val="24"/>
          <w:szCs w:val="24"/>
        </w:rPr>
      </w:pPr>
      <w:r w:rsidRPr="00FC2AC2">
        <w:rPr>
          <w:rFonts w:ascii="Times New Roman" w:eastAsia="Calibri" w:hAnsi="Times New Roman"/>
          <w:bCs/>
          <w:sz w:val="24"/>
          <w:szCs w:val="24"/>
        </w:rPr>
        <w:t>Канализационные воды от объектов на территории г. Железногорска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степень очистки соответствует нормативным требованиям.</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 xml:space="preserve">Сточные воды с пос. Новый путь по напорному коллектору направляются в систему канализации </w:t>
      </w:r>
      <w:proofErr w:type="spellStart"/>
      <w:r w:rsidRPr="00FC2AC2">
        <w:rPr>
          <w:rFonts w:ascii="Times New Roman" w:eastAsia="Calibri" w:hAnsi="Times New Roman"/>
          <w:bCs/>
          <w:sz w:val="24"/>
          <w:szCs w:val="24"/>
        </w:rPr>
        <w:t>мкр</w:t>
      </w:r>
      <w:proofErr w:type="spellEnd"/>
      <w:r w:rsidRPr="00FC2AC2">
        <w:rPr>
          <w:rFonts w:ascii="Times New Roman" w:eastAsia="Calibri" w:hAnsi="Times New Roman"/>
          <w:bCs/>
          <w:sz w:val="24"/>
          <w:szCs w:val="24"/>
        </w:rPr>
        <w:t xml:space="preserve">. </w:t>
      </w:r>
      <w:proofErr w:type="gramStart"/>
      <w:r w:rsidRPr="00FC2AC2">
        <w:rPr>
          <w:rFonts w:ascii="Times New Roman" w:eastAsia="Calibri" w:hAnsi="Times New Roman"/>
          <w:bCs/>
          <w:sz w:val="24"/>
          <w:szCs w:val="24"/>
        </w:rPr>
        <w:t>Первомайский</w:t>
      </w:r>
      <w:proofErr w:type="gramEnd"/>
      <w:r w:rsidRPr="00FC2AC2">
        <w:rPr>
          <w:rFonts w:ascii="Times New Roman" w:eastAsia="Calibri" w:hAnsi="Times New Roman"/>
          <w:bCs/>
          <w:sz w:val="24"/>
          <w:szCs w:val="24"/>
        </w:rPr>
        <w:t xml:space="preserve">, а затем сбрасываются вместе со сточными водами от </w:t>
      </w:r>
      <w:proofErr w:type="spellStart"/>
      <w:r w:rsidRPr="00FC2AC2">
        <w:rPr>
          <w:rFonts w:ascii="Times New Roman" w:eastAsia="Calibri" w:hAnsi="Times New Roman"/>
          <w:bCs/>
          <w:sz w:val="24"/>
          <w:szCs w:val="24"/>
        </w:rPr>
        <w:t>мкр</w:t>
      </w:r>
      <w:proofErr w:type="spellEnd"/>
      <w:r w:rsidRPr="00FC2AC2">
        <w:rPr>
          <w:rFonts w:ascii="Times New Roman" w:eastAsia="Calibri" w:hAnsi="Times New Roman"/>
          <w:bCs/>
          <w:sz w:val="24"/>
          <w:szCs w:val="24"/>
        </w:rPr>
        <w:t xml:space="preserve">. </w:t>
      </w:r>
      <w:proofErr w:type="gramStart"/>
      <w:r w:rsidRPr="00FC2AC2">
        <w:rPr>
          <w:rFonts w:ascii="Times New Roman" w:eastAsia="Calibri" w:hAnsi="Times New Roman"/>
          <w:bCs/>
          <w:sz w:val="24"/>
          <w:szCs w:val="24"/>
        </w:rPr>
        <w:t>Первомайский</w:t>
      </w:r>
      <w:proofErr w:type="gramEnd"/>
      <w:r w:rsidRPr="00FC2AC2">
        <w:rPr>
          <w:rFonts w:ascii="Times New Roman" w:eastAsia="Calibri" w:hAnsi="Times New Roman"/>
          <w:bCs/>
          <w:sz w:val="24"/>
          <w:szCs w:val="24"/>
        </w:rPr>
        <w:t xml:space="preserve">  на очистные сооружения г. Сосновоборска. В 2005 году была начата работа по строительству напорного канализационного коллектора от </w:t>
      </w:r>
      <w:proofErr w:type="spellStart"/>
      <w:r w:rsidRPr="00FC2AC2">
        <w:rPr>
          <w:rFonts w:ascii="Times New Roman" w:eastAsia="Calibri" w:hAnsi="Times New Roman"/>
          <w:bCs/>
          <w:sz w:val="24"/>
          <w:szCs w:val="24"/>
        </w:rPr>
        <w:t>мкр</w:t>
      </w:r>
      <w:proofErr w:type="spellEnd"/>
      <w:r w:rsidRPr="00FC2AC2">
        <w:rPr>
          <w:rFonts w:ascii="Times New Roman" w:eastAsia="Calibri" w:hAnsi="Times New Roman"/>
          <w:bCs/>
          <w:sz w:val="24"/>
          <w:szCs w:val="24"/>
        </w:rPr>
        <w:t>. Первомайский (КНС 21) до очистных сооружений г</w:t>
      </w:r>
      <w:proofErr w:type="gramStart"/>
      <w:r w:rsidRPr="00FC2AC2">
        <w:rPr>
          <w:rFonts w:ascii="Times New Roman" w:eastAsia="Calibri" w:hAnsi="Times New Roman"/>
          <w:bCs/>
          <w:sz w:val="24"/>
          <w:szCs w:val="24"/>
        </w:rPr>
        <w:t>.Ж</w:t>
      </w:r>
      <w:proofErr w:type="gramEnd"/>
      <w:r w:rsidRPr="00FC2AC2">
        <w:rPr>
          <w:rFonts w:ascii="Times New Roman" w:eastAsia="Calibri" w:hAnsi="Times New Roman"/>
          <w:bCs/>
          <w:sz w:val="24"/>
          <w:szCs w:val="24"/>
        </w:rPr>
        <w:t>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Сточные воды от МАУДО ДООЦ «Горный» и «Орбита» сбрасываются на рельеф практически без очистки. Необходимо строительство модульных очистных сооружений либо напорного коллектора для перевода  этих сточных вод в централизованную городскую канализацию с последующей очисткой на городских очистных сооружениях.</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 xml:space="preserve">В </w:t>
      </w:r>
      <w:proofErr w:type="gramStart"/>
      <w:r w:rsidRPr="00FC2AC2">
        <w:rPr>
          <w:rFonts w:ascii="Times New Roman" w:eastAsia="Calibri" w:hAnsi="Times New Roman"/>
          <w:bCs/>
          <w:sz w:val="24"/>
          <w:szCs w:val="24"/>
        </w:rPr>
        <w:t>поселках</w:t>
      </w:r>
      <w:proofErr w:type="gramEnd"/>
      <w:r w:rsidRPr="00FC2AC2">
        <w:rPr>
          <w:rFonts w:ascii="Times New Roman" w:eastAsia="Calibri" w:hAnsi="Times New Roman"/>
          <w:bCs/>
          <w:sz w:val="24"/>
          <w:szCs w:val="24"/>
        </w:rPr>
        <w:t xml:space="preserve"> </w:t>
      </w:r>
      <w:proofErr w:type="spellStart"/>
      <w:r w:rsidRPr="00FC2AC2">
        <w:rPr>
          <w:rFonts w:ascii="Times New Roman" w:eastAsia="Calibri" w:hAnsi="Times New Roman"/>
          <w:bCs/>
          <w:sz w:val="24"/>
          <w:szCs w:val="24"/>
        </w:rPr>
        <w:t>Додоново</w:t>
      </w:r>
      <w:proofErr w:type="spellEnd"/>
      <w:r w:rsidRPr="00FC2AC2">
        <w:rPr>
          <w:rFonts w:ascii="Times New Roman" w:eastAsia="Calibri" w:hAnsi="Times New Roman"/>
          <w:bCs/>
          <w:sz w:val="24"/>
          <w:szCs w:val="24"/>
        </w:rPr>
        <w:t xml:space="preserve"> и </w:t>
      </w:r>
      <w:proofErr w:type="spellStart"/>
      <w:r w:rsidRPr="00FC2AC2">
        <w:rPr>
          <w:rFonts w:ascii="Times New Roman" w:eastAsia="Calibri" w:hAnsi="Times New Roman"/>
          <w:bCs/>
          <w:sz w:val="24"/>
          <w:szCs w:val="24"/>
        </w:rPr>
        <w:t>Тартат</w:t>
      </w:r>
      <w:proofErr w:type="spellEnd"/>
      <w:r w:rsidRPr="00FC2AC2">
        <w:rPr>
          <w:rFonts w:ascii="Times New Roman" w:eastAsia="Calibri" w:hAnsi="Times New Roman"/>
          <w:bCs/>
          <w:sz w:val="24"/>
          <w:szCs w:val="24"/>
        </w:rPr>
        <w:t xml:space="preserve"> нет централизованной системы водоотведения. Необходимо строительство напорного коллектора от пос. </w:t>
      </w:r>
      <w:proofErr w:type="spellStart"/>
      <w:r w:rsidRPr="00FC2AC2">
        <w:rPr>
          <w:rFonts w:ascii="Times New Roman" w:eastAsia="Calibri" w:hAnsi="Times New Roman"/>
          <w:bCs/>
          <w:sz w:val="24"/>
          <w:szCs w:val="24"/>
        </w:rPr>
        <w:t>Додоново</w:t>
      </w:r>
      <w:proofErr w:type="spellEnd"/>
      <w:r w:rsidRPr="00FC2AC2">
        <w:rPr>
          <w:rFonts w:ascii="Times New Roman" w:eastAsia="Calibri" w:hAnsi="Times New Roman"/>
          <w:bCs/>
          <w:sz w:val="24"/>
          <w:szCs w:val="24"/>
        </w:rPr>
        <w:t xml:space="preserve"> до очистных сооружений г. Железногорска, от пос. </w:t>
      </w:r>
      <w:proofErr w:type="spellStart"/>
      <w:r w:rsidRPr="00FC2AC2">
        <w:rPr>
          <w:rFonts w:ascii="Times New Roman" w:eastAsia="Calibri" w:hAnsi="Times New Roman"/>
          <w:bCs/>
          <w:sz w:val="24"/>
          <w:szCs w:val="24"/>
        </w:rPr>
        <w:t>Тартат</w:t>
      </w:r>
      <w:proofErr w:type="spellEnd"/>
      <w:r w:rsidRPr="00FC2AC2">
        <w:rPr>
          <w:rFonts w:ascii="Times New Roman" w:eastAsia="Calibri" w:hAnsi="Times New Roman"/>
          <w:bCs/>
          <w:sz w:val="24"/>
          <w:szCs w:val="24"/>
        </w:rPr>
        <w:t xml:space="preserve"> до очистных сооружений г. Сосновоборска.</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 xml:space="preserve">В дер. </w:t>
      </w:r>
      <w:proofErr w:type="spellStart"/>
      <w:r w:rsidRPr="00FC2AC2">
        <w:rPr>
          <w:rFonts w:ascii="Times New Roman" w:eastAsia="Calibri" w:hAnsi="Times New Roman"/>
          <w:bCs/>
          <w:sz w:val="24"/>
          <w:szCs w:val="24"/>
        </w:rPr>
        <w:t>Шивера</w:t>
      </w:r>
      <w:proofErr w:type="spellEnd"/>
      <w:r w:rsidRPr="00FC2AC2">
        <w:rPr>
          <w:rFonts w:ascii="Times New Roman" w:eastAsia="Calibri" w:hAnsi="Times New Roman"/>
          <w:bCs/>
          <w:sz w:val="24"/>
          <w:szCs w:val="24"/>
        </w:rPr>
        <w:t xml:space="preserve"> имеется централизованная система  бытовой канализации, однако </w:t>
      </w:r>
      <w:proofErr w:type="gramStart"/>
      <w:r w:rsidRPr="00FC2AC2">
        <w:rPr>
          <w:rFonts w:ascii="Times New Roman" w:eastAsia="Calibri" w:hAnsi="Times New Roman"/>
          <w:bCs/>
          <w:sz w:val="24"/>
          <w:szCs w:val="24"/>
        </w:rPr>
        <w:t>очистные сооружения, построенные в 50-х годах  20-го столетия практически полностью разрушены</w:t>
      </w:r>
      <w:proofErr w:type="gramEnd"/>
      <w:r w:rsidRPr="00FC2AC2">
        <w:rPr>
          <w:rFonts w:ascii="Times New Roman" w:eastAsia="Calibri" w:hAnsi="Times New Roman"/>
          <w:bCs/>
          <w:sz w:val="24"/>
          <w:szCs w:val="24"/>
        </w:rPr>
        <w:t xml:space="preserve">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eastAsia="Calibri" w:hAnsi="Times New Roman"/>
          <w:bCs/>
          <w:sz w:val="24"/>
          <w:szCs w:val="24"/>
        </w:rPr>
        <w:t xml:space="preserve">В пос. Подгорный  100% зданий </w:t>
      </w:r>
      <w:proofErr w:type="gramStart"/>
      <w:r w:rsidRPr="00FC2AC2">
        <w:rPr>
          <w:rFonts w:ascii="Times New Roman" w:eastAsia="Calibri" w:hAnsi="Times New Roman"/>
          <w:bCs/>
          <w:sz w:val="24"/>
          <w:szCs w:val="24"/>
        </w:rPr>
        <w:t>оснащены</w:t>
      </w:r>
      <w:proofErr w:type="gramEnd"/>
      <w:r w:rsidRPr="00FC2AC2">
        <w:rPr>
          <w:rFonts w:ascii="Times New Roman" w:eastAsia="Calibri" w:hAnsi="Times New Roman"/>
          <w:bCs/>
          <w:sz w:val="24"/>
          <w:szCs w:val="24"/>
        </w:rPr>
        <w:t xml:space="preserve"> системой централизованного водоотведения. В 2009 году введены в эксплуатацию новые очистные </w:t>
      </w:r>
      <w:proofErr w:type="gramStart"/>
      <w:r w:rsidRPr="00FC2AC2">
        <w:rPr>
          <w:rFonts w:ascii="Times New Roman" w:eastAsia="Calibri" w:hAnsi="Times New Roman"/>
          <w:bCs/>
          <w:sz w:val="24"/>
          <w:szCs w:val="24"/>
        </w:rPr>
        <w:t>сооружения</w:t>
      </w:r>
      <w:proofErr w:type="gramEnd"/>
      <w:r w:rsidRPr="00FC2AC2">
        <w:rPr>
          <w:rFonts w:ascii="Times New Roman" w:eastAsia="Calibri" w:hAnsi="Times New Roman"/>
          <w:bCs/>
          <w:sz w:val="24"/>
          <w:szCs w:val="24"/>
        </w:rPr>
        <w:t xml:space="preserve"> </w:t>
      </w:r>
      <w:r w:rsidRPr="00FC2AC2">
        <w:rPr>
          <w:rFonts w:ascii="Times New Roman" w:hAnsi="Times New Roman"/>
          <w:sz w:val="24"/>
          <w:szCs w:val="24"/>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w:t>
      </w:r>
      <w:proofErr w:type="spellStart"/>
      <w:r w:rsidRPr="00FC2AC2">
        <w:rPr>
          <w:rFonts w:ascii="Times New Roman" w:hAnsi="Times New Roman"/>
          <w:sz w:val="24"/>
          <w:szCs w:val="24"/>
        </w:rPr>
        <w:t>реагентной</w:t>
      </w:r>
      <w:proofErr w:type="spellEnd"/>
      <w:r w:rsidRPr="00FC2AC2">
        <w:rPr>
          <w:rFonts w:ascii="Times New Roman" w:hAnsi="Times New Roman"/>
          <w:sz w:val="24"/>
          <w:szCs w:val="24"/>
        </w:rPr>
        <w:t xml:space="preserve"> обработкой, не предназначена для удаления </w:t>
      </w:r>
      <w:proofErr w:type="spellStart"/>
      <w:r w:rsidRPr="00FC2AC2">
        <w:rPr>
          <w:rFonts w:ascii="Times New Roman" w:hAnsi="Times New Roman"/>
          <w:sz w:val="24"/>
          <w:szCs w:val="24"/>
        </w:rPr>
        <w:t>биоразлагаемых</w:t>
      </w:r>
      <w:proofErr w:type="spellEnd"/>
      <w:r w:rsidRPr="00FC2AC2">
        <w:rPr>
          <w:rFonts w:ascii="Times New Roman" w:hAnsi="Times New Roman"/>
          <w:sz w:val="24"/>
          <w:szCs w:val="24"/>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A63A2D" w:rsidRPr="00FC2AC2" w:rsidRDefault="00A63A2D" w:rsidP="00A63A2D">
      <w:pPr>
        <w:pStyle w:val="aa"/>
        <w:widowControl w:val="0"/>
        <w:ind w:firstLine="703"/>
        <w:jc w:val="both"/>
        <w:rPr>
          <w:sz w:val="24"/>
          <w:szCs w:val="24"/>
        </w:rPr>
      </w:pPr>
      <w:r w:rsidRPr="00FC2AC2">
        <w:rPr>
          <w:sz w:val="24"/>
          <w:szCs w:val="24"/>
        </w:rPr>
        <w:t xml:space="preserve">В </w:t>
      </w:r>
      <w:proofErr w:type="gramStart"/>
      <w:r w:rsidRPr="00FC2AC2">
        <w:rPr>
          <w:sz w:val="24"/>
          <w:szCs w:val="24"/>
        </w:rPr>
        <w:t>результате</w:t>
      </w:r>
      <w:proofErr w:type="gramEnd"/>
      <w:r w:rsidRPr="00FC2AC2">
        <w:rPr>
          <w:sz w:val="24"/>
          <w:szCs w:val="24"/>
        </w:rPr>
        <w:t xml:space="preserve"> эксплуатации очистных сооружений установлено, что эффект очистки сточной воды составляет: аммоний-ион 23,7%, взвешенные вещества- 55,7%, БПК</w:t>
      </w:r>
      <w:r w:rsidRPr="00FC2AC2">
        <w:rPr>
          <w:sz w:val="24"/>
          <w:szCs w:val="24"/>
          <w:vertAlign w:val="subscript"/>
        </w:rPr>
        <w:t>5</w:t>
      </w:r>
      <w:r w:rsidRPr="00FC2AC2">
        <w:rPr>
          <w:sz w:val="24"/>
          <w:szCs w:val="24"/>
        </w:rPr>
        <w:t xml:space="preserve">-69,4%, нефтепродукты-86,7 %, фосфат-ион – 60,5%, концентрации по </w:t>
      </w:r>
      <w:proofErr w:type="spellStart"/>
      <w:r w:rsidRPr="00FC2AC2">
        <w:rPr>
          <w:sz w:val="24"/>
          <w:szCs w:val="24"/>
        </w:rPr>
        <w:t>нитрит-иону</w:t>
      </w:r>
      <w:proofErr w:type="spellEnd"/>
      <w:r w:rsidRPr="00FC2AC2">
        <w:rPr>
          <w:sz w:val="24"/>
          <w:szCs w:val="24"/>
        </w:rPr>
        <w:t xml:space="preserve"> и хлоридам увеличиваются.</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Необходима модернизация очистных сооружений для обеспечения требуемой степени очистки сточных вод.</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bCs/>
          <w:sz w:val="24"/>
          <w:szCs w:val="24"/>
        </w:rPr>
        <w:t xml:space="preserve">Степень износа магистральных сетей водоотведения в среднем по ЗАТО Железногорск -53,2%. В  «старой» черте города и микрорайонах № 1,2 достигает 100%. </w:t>
      </w:r>
      <w:r w:rsidRPr="00FC2AC2">
        <w:rPr>
          <w:rFonts w:ascii="Times New Roman" w:eastAsia="Calibri" w:hAnsi="Times New Roman"/>
          <w:bCs/>
          <w:sz w:val="24"/>
          <w:szCs w:val="24"/>
        </w:rPr>
        <w:lastRenderedPageBreak/>
        <w:t>Требуется планомерная замена трубопроводов на полипропиленовые напорные трубопроводы с гарантийным сроком эксплуатации 50 лет.</w:t>
      </w:r>
    </w:p>
    <w:p w:rsidR="00A63A2D" w:rsidRPr="00FC2AC2" w:rsidRDefault="00A63A2D" w:rsidP="00A63A2D">
      <w:pPr>
        <w:widowControl w:val="0"/>
        <w:suppressAutoHyphens/>
        <w:ind w:firstLine="703"/>
        <w:jc w:val="both"/>
        <w:rPr>
          <w:rFonts w:ascii="Times New Roman" w:eastAsia="Calibri" w:hAnsi="Times New Roman"/>
          <w:bCs/>
          <w:sz w:val="24"/>
          <w:szCs w:val="24"/>
        </w:rPr>
      </w:pPr>
      <w:r w:rsidRPr="00FC2AC2">
        <w:rPr>
          <w:rFonts w:ascii="Times New Roman" w:eastAsia="Calibri" w:hAnsi="Times New Roman"/>
          <w:sz w:val="24"/>
          <w:szCs w:val="24"/>
        </w:rPr>
        <w:t>В 2021 году интегральный показатель официально зарегистрированной аварийности на 100 км  водопроводных сетей составил 2,3 (2020- 3,8),  на водоотводящих   сетях ЗАТО Железногорск  составил 0,44.</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widowControl w:val="0"/>
        <w:suppressAutoHyphens/>
        <w:ind w:firstLine="720"/>
        <w:jc w:val="both"/>
        <w:rPr>
          <w:rFonts w:ascii="Times New Roman" w:hAnsi="Times New Roman"/>
          <w:sz w:val="24"/>
          <w:szCs w:val="24"/>
        </w:rPr>
      </w:pPr>
      <w:r w:rsidRPr="00FC2AC2">
        <w:rPr>
          <w:rFonts w:ascii="Times New Roman" w:hAnsi="Times New Roman"/>
          <w:sz w:val="24"/>
          <w:szCs w:val="24"/>
        </w:rPr>
        <w:t xml:space="preserve">                                           2.4. Состояние теплоснабжения</w:t>
      </w:r>
    </w:p>
    <w:p w:rsidR="00A63A2D" w:rsidRPr="00FC2AC2" w:rsidRDefault="00A63A2D" w:rsidP="00A63A2D">
      <w:pPr>
        <w:widowControl w:val="0"/>
        <w:suppressAutoHyphens/>
        <w:ind w:firstLine="720"/>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Теплоснабжение объектов жилищного фонда, соцкультбыта и промышленной зоны города Железногорск осуществляется по магистральным и распределительным тепловым сетям. Основным источником тепловой энергии в зимний период 2019 - 2020 г. по городу Железногорску  и пос. </w:t>
      </w:r>
      <w:proofErr w:type="spellStart"/>
      <w:r w:rsidRPr="00FC2AC2">
        <w:rPr>
          <w:rFonts w:ascii="Times New Roman" w:hAnsi="Times New Roman"/>
          <w:sz w:val="24"/>
          <w:szCs w:val="24"/>
        </w:rPr>
        <w:t>Додоново</w:t>
      </w:r>
      <w:proofErr w:type="spellEnd"/>
      <w:r w:rsidRPr="00FC2AC2">
        <w:rPr>
          <w:rFonts w:ascii="Times New Roman" w:hAnsi="Times New Roman"/>
          <w:sz w:val="24"/>
          <w:szCs w:val="24"/>
        </w:rPr>
        <w:t xml:space="preserve"> была Железногорская ТЭЦ и пиковая котельная, находящаяся в собственности АО «КРАСЭКО», тепловую энергию для теплоснабжения поселков Подгорный, </w:t>
      </w:r>
      <w:proofErr w:type="spellStart"/>
      <w:r w:rsidRPr="00FC2AC2">
        <w:rPr>
          <w:rFonts w:ascii="Times New Roman" w:hAnsi="Times New Roman"/>
          <w:sz w:val="24"/>
          <w:szCs w:val="24"/>
        </w:rPr>
        <w:t>Тартат</w:t>
      </w:r>
      <w:proofErr w:type="spellEnd"/>
      <w:r w:rsidRPr="00FC2AC2">
        <w:rPr>
          <w:rFonts w:ascii="Times New Roman" w:hAnsi="Times New Roman"/>
          <w:sz w:val="24"/>
          <w:szCs w:val="24"/>
        </w:rPr>
        <w:t xml:space="preserve">, Новый Путь и дер. </w:t>
      </w:r>
      <w:proofErr w:type="spellStart"/>
      <w:r w:rsidRPr="00FC2AC2">
        <w:rPr>
          <w:rFonts w:ascii="Times New Roman" w:hAnsi="Times New Roman"/>
          <w:sz w:val="24"/>
          <w:szCs w:val="24"/>
        </w:rPr>
        <w:t>Шивера</w:t>
      </w:r>
      <w:proofErr w:type="spellEnd"/>
      <w:r w:rsidRPr="00FC2AC2">
        <w:rPr>
          <w:rFonts w:ascii="Times New Roman" w:hAnsi="Times New Roman"/>
          <w:sz w:val="24"/>
          <w:szCs w:val="24"/>
        </w:rPr>
        <w:t xml:space="preserve"> вырабатывают муниципальные мазутные, угольные котельные.</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proofErr w:type="gramStart"/>
      <w:r w:rsidRPr="00FC2AC2">
        <w:rPr>
          <w:rFonts w:ascii="Times New Roman" w:hAnsi="Times New Roman"/>
          <w:sz w:val="24"/>
          <w:szCs w:val="24"/>
        </w:rPr>
        <w:t xml:space="preserve">Основополагающим фактором для теплоснабжения ЗАТО Железногорск является реализация проекта строительства дополнительной мощности на </w:t>
      </w:r>
      <w:proofErr w:type="spellStart"/>
      <w:r w:rsidRPr="00FC2AC2">
        <w:rPr>
          <w:rFonts w:ascii="Times New Roman" w:hAnsi="Times New Roman"/>
          <w:sz w:val="24"/>
          <w:szCs w:val="24"/>
        </w:rPr>
        <w:t>Железногорской</w:t>
      </w:r>
      <w:proofErr w:type="spellEnd"/>
      <w:r w:rsidRPr="00FC2AC2">
        <w:rPr>
          <w:rFonts w:ascii="Times New Roman" w:hAnsi="Times New Roman"/>
          <w:sz w:val="24"/>
          <w:szCs w:val="24"/>
        </w:rPr>
        <w:t xml:space="preserve"> ТЭЦ в объеме 200 Гкал/час, предусматривающем строительство 2-х дополнительных водогрейных котлов).</w:t>
      </w:r>
      <w:proofErr w:type="gramEnd"/>
      <w:r w:rsidRPr="00FC2AC2">
        <w:rPr>
          <w:rFonts w:ascii="Times New Roman" w:hAnsi="Times New Roman"/>
          <w:sz w:val="24"/>
          <w:szCs w:val="24"/>
        </w:rPr>
        <w:t xml:space="preserve"> Строительство дополнительных тепловых мощностей ЖТЭЦ позволит увеличить отпускаемую тепловую мощность с коллекторов </w:t>
      </w:r>
      <w:proofErr w:type="spellStart"/>
      <w:r w:rsidRPr="00FC2AC2">
        <w:rPr>
          <w:rFonts w:ascii="Times New Roman" w:hAnsi="Times New Roman"/>
          <w:sz w:val="24"/>
          <w:szCs w:val="24"/>
        </w:rPr>
        <w:t>Железногорской</w:t>
      </w:r>
      <w:proofErr w:type="spellEnd"/>
      <w:r w:rsidRPr="00FC2AC2">
        <w:rPr>
          <w:rFonts w:ascii="Times New Roman" w:hAnsi="Times New Roman"/>
          <w:sz w:val="24"/>
          <w:szCs w:val="24"/>
        </w:rPr>
        <w:t xml:space="preserve"> ТЭЦ и обеспечить в полном объёме тепловые нагрузки потребителей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 xml:space="preserve">елезногорска, г.Сосновоборска,  в том числе вывести из эксплуатации пиковую котельную и муниципальные мазутные котельные в пос. Подгорный, Новый путь и </w:t>
      </w:r>
      <w:proofErr w:type="spellStart"/>
      <w:r w:rsidRPr="00FC2AC2">
        <w:rPr>
          <w:rFonts w:ascii="Times New Roman" w:hAnsi="Times New Roman"/>
          <w:sz w:val="24"/>
          <w:szCs w:val="24"/>
        </w:rPr>
        <w:t>мкр</w:t>
      </w:r>
      <w:proofErr w:type="spellEnd"/>
      <w:r w:rsidRPr="00FC2AC2">
        <w:rPr>
          <w:rFonts w:ascii="Times New Roman" w:hAnsi="Times New Roman"/>
          <w:sz w:val="24"/>
          <w:szCs w:val="24"/>
        </w:rPr>
        <w:t xml:space="preserve">. </w:t>
      </w:r>
      <w:proofErr w:type="gramStart"/>
      <w:r w:rsidRPr="00FC2AC2">
        <w:rPr>
          <w:rFonts w:ascii="Times New Roman" w:hAnsi="Times New Roman"/>
          <w:sz w:val="24"/>
          <w:szCs w:val="24"/>
        </w:rPr>
        <w:t>Первомайский</w:t>
      </w:r>
      <w:proofErr w:type="gramEnd"/>
      <w:r w:rsidRPr="00FC2AC2">
        <w:rPr>
          <w:rFonts w:ascii="Times New Roman" w:hAnsi="Times New Roman"/>
          <w:sz w:val="24"/>
          <w:szCs w:val="24"/>
        </w:rPr>
        <w:t>, функционирующих на мазуте и производящих дорогое тепло.</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Переход на теплоснабжение от одного </w:t>
      </w:r>
      <w:proofErr w:type="spellStart"/>
      <w:r w:rsidRPr="00FC2AC2">
        <w:rPr>
          <w:rFonts w:ascii="Times New Roman" w:hAnsi="Times New Roman"/>
          <w:sz w:val="24"/>
          <w:szCs w:val="24"/>
        </w:rPr>
        <w:t>теплоисточника</w:t>
      </w:r>
      <w:proofErr w:type="spellEnd"/>
      <w:r w:rsidRPr="00FC2AC2">
        <w:rPr>
          <w:rFonts w:ascii="Times New Roman" w:hAnsi="Times New Roman"/>
          <w:sz w:val="24"/>
          <w:szCs w:val="24"/>
        </w:rPr>
        <w:t xml:space="preserve"> – ЖТЭЦ, позволит решить не только вопрос с покрытием тепловых нагрузок потребителей ЗАТО Железногорск, но и обеспечить снижение тарифа на тепловую энергию в связи с ликвидацией мазутных котельных в схеме теплоснабжения.</w:t>
      </w:r>
    </w:p>
    <w:p w:rsidR="00A63A2D" w:rsidRPr="00FC2AC2" w:rsidRDefault="00A63A2D" w:rsidP="00A63A2D">
      <w:pPr>
        <w:widowControl w:val="0"/>
        <w:suppressAutoHyphens/>
        <w:jc w:val="both"/>
        <w:rPr>
          <w:rFonts w:ascii="Times New Roman" w:hAnsi="Times New Roman"/>
          <w:sz w:val="24"/>
          <w:szCs w:val="24"/>
        </w:rPr>
      </w:pPr>
      <w:r w:rsidRPr="00FC2AC2">
        <w:rPr>
          <w:rFonts w:ascii="Times New Roman" w:hAnsi="Times New Roman"/>
          <w:sz w:val="24"/>
          <w:szCs w:val="24"/>
        </w:rPr>
        <w:t xml:space="preserve">        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в ЗАТО Железногорск держится на низком уровне. В 2021 году интегральный показатель официально зарегистрированной аварийности на 100 км  тепловых сетей составил по ЗАТО Железногорск  0,0. </w:t>
      </w:r>
    </w:p>
    <w:p w:rsidR="00A63A2D" w:rsidRPr="00FC2AC2" w:rsidRDefault="00A63A2D" w:rsidP="00A63A2D">
      <w:pPr>
        <w:pStyle w:val="aa"/>
        <w:widowControl w:val="0"/>
        <w:jc w:val="center"/>
        <w:rPr>
          <w:sz w:val="24"/>
          <w:szCs w:val="24"/>
        </w:rPr>
      </w:pPr>
    </w:p>
    <w:p w:rsidR="00A63A2D" w:rsidRPr="00FC2AC2" w:rsidRDefault="00A63A2D" w:rsidP="00A63A2D">
      <w:pPr>
        <w:pStyle w:val="aa"/>
        <w:widowControl w:val="0"/>
        <w:jc w:val="center"/>
        <w:rPr>
          <w:sz w:val="24"/>
          <w:szCs w:val="24"/>
        </w:rPr>
      </w:pPr>
      <w:r w:rsidRPr="00FC2AC2">
        <w:rPr>
          <w:sz w:val="24"/>
          <w:szCs w:val="24"/>
        </w:rPr>
        <w:t>2.5. Жилищное хозяйство</w:t>
      </w:r>
    </w:p>
    <w:p w:rsidR="00A63A2D" w:rsidRPr="00FC2AC2" w:rsidRDefault="00A63A2D" w:rsidP="00A63A2D">
      <w:pPr>
        <w:pStyle w:val="aa"/>
        <w:widowControl w:val="0"/>
        <w:jc w:val="center"/>
        <w:rPr>
          <w:caps/>
          <w:sz w:val="24"/>
          <w:szCs w:val="24"/>
        </w:rPr>
      </w:pPr>
    </w:p>
    <w:p w:rsidR="00A63A2D" w:rsidRPr="00FC2AC2" w:rsidRDefault="00A63A2D" w:rsidP="00A63A2D">
      <w:pPr>
        <w:widowControl w:val="0"/>
        <w:ind w:firstLine="709"/>
        <w:jc w:val="both"/>
        <w:rPr>
          <w:rFonts w:ascii="Times New Roman" w:hAnsi="Times New Roman"/>
          <w:sz w:val="24"/>
          <w:szCs w:val="24"/>
        </w:rPr>
      </w:pPr>
      <w:r w:rsidRPr="00FC2AC2">
        <w:rPr>
          <w:rFonts w:ascii="Times New Roman" w:hAnsi="Times New Roman"/>
          <w:sz w:val="24"/>
          <w:szCs w:val="24"/>
        </w:rPr>
        <w:t>Одной из важнейших задач органов местного самоуправления ЗАТО Железногорск является обеспечение функционирования жилищного комплекса, включающее в себя:</w:t>
      </w:r>
    </w:p>
    <w:p w:rsidR="00A63A2D" w:rsidRPr="00FC2AC2" w:rsidRDefault="00A63A2D" w:rsidP="00A63A2D">
      <w:pPr>
        <w:widowControl w:val="0"/>
        <w:ind w:firstLine="709"/>
        <w:jc w:val="both"/>
        <w:rPr>
          <w:rFonts w:ascii="Times New Roman" w:hAnsi="Times New Roman"/>
          <w:sz w:val="24"/>
          <w:szCs w:val="24"/>
        </w:rPr>
      </w:pPr>
      <w:r w:rsidRPr="00FC2AC2">
        <w:rPr>
          <w:rFonts w:ascii="Times New Roman" w:hAnsi="Times New Roman"/>
          <w:sz w:val="24"/>
          <w:szCs w:val="24"/>
        </w:rPr>
        <w:t>-организацию в границах городского округа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электро</w:t>
      </w:r>
      <w:proofErr w:type="spellEnd"/>
      <w:r w:rsidRPr="00FC2AC2">
        <w:rPr>
          <w:rFonts w:ascii="Times New Roman" w:hAnsi="Times New Roman"/>
          <w:sz w:val="24"/>
          <w:szCs w:val="24"/>
        </w:rPr>
        <w:t>- и водоснабжения населения, водоотведения;</w:t>
      </w:r>
    </w:p>
    <w:p w:rsidR="00A63A2D" w:rsidRPr="00FC2AC2" w:rsidRDefault="00A63A2D" w:rsidP="00A63A2D">
      <w:pPr>
        <w:widowControl w:val="0"/>
        <w:ind w:firstLine="709"/>
        <w:jc w:val="both"/>
        <w:rPr>
          <w:rFonts w:ascii="Times New Roman" w:hAnsi="Times New Roman"/>
          <w:sz w:val="24"/>
          <w:szCs w:val="24"/>
        </w:rPr>
      </w:pPr>
      <w:r w:rsidRPr="00FC2AC2">
        <w:rPr>
          <w:rFonts w:ascii="Times New Roman" w:hAnsi="Times New Roman"/>
          <w:sz w:val="24"/>
          <w:szCs w:val="24"/>
        </w:rPr>
        <w:t>-организацию содержания муниципального жилищного фонда в соответствии с требованиями действующих правил и норм по его эксплуатации.</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По состоянию на 01.01.2023 общая площадь жилищного фонда ЗАТО Железногорск составляет 2417,17 тыс. кв. метров. Уровень обеспеченности жильем жителей составляет 24,7  кв. метров общей площади жилья на одного человека при социальной норме площади жилья 18 кв. метров.</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 xml:space="preserve">На 01.01.2023 жилищный фонд ЗАТО Железногорск включает в себя 2725 жилых домов, из них 722 многоквартирных дома, 311 дома блокированной застройки, это 41409 квартир, жилая площадь которых  составляет 2127,0  тыс. кв. метров.  Число частных квартир – 39261  или 94,81 % от общего количества квартир жилищного фонда. </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Общая площадь жилищного фонда, находящегося в частной собственности, составляет 95,74% от общего жилищного фонда, в муниципальной собственности – 2,54% от общей площади жилого фонда. Государственный жилищный фонд, находящийся в ведении градообразующего предприятия ФГУП «ГХК» составляет 1,72 %.</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lastRenderedPageBreak/>
        <w:t xml:space="preserve">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 </w:t>
      </w:r>
    </w:p>
    <w:p w:rsidR="00A63A2D" w:rsidRPr="00FC2AC2" w:rsidRDefault="00A63A2D" w:rsidP="00A63A2D">
      <w:pPr>
        <w:pStyle w:val="22"/>
        <w:widowControl w:val="0"/>
        <w:rPr>
          <w:rFonts w:ascii="Times New Roman" w:hAnsi="Times New Roman"/>
          <w:sz w:val="24"/>
          <w:szCs w:val="24"/>
        </w:rPr>
      </w:pPr>
      <w:r w:rsidRPr="00FC2AC2">
        <w:rPr>
          <w:rFonts w:ascii="Times New Roman" w:hAnsi="Times New Roman"/>
          <w:sz w:val="24"/>
          <w:szCs w:val="24"/>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В настоящее время жилищные и коммунальные услуги для жителей жилых домов в ЗАТО Железногорск оказывают следующие предприятия: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«Белорусское»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w:t>
      </w:r>
      <w:proofErr w:type="spellStart"/>
      <w:r w:rsidRPr="00FC2AC2">
        <w:rPr>
          <w:rFonts w:ascii="Times New Roman" w:hAnsi="Times New Roman"/>
          <w:sz w:val="24"/>
          <w:szCs w:val="24"/>
        </w:rPr>
        <w:t>Царевского</w:t>
      </w:r>
      <w:proofErr w:type="spellEnd"/>
      <w:r w:rsidRPr="00FC2AC2">
        <w:rPr>
          <w:rFonts w:ascii="Times New Roman" w:hAnsi="Times New Roman"/>
          <w:sz w:val="24"/>
          <w:szCs w:val="24"/>
        </w:rPr>
        <w:t xml:space="preserve"> 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«Октябрьское»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«Ленинградское»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«Новый город Железногорск»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Мирт»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Очаг»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 xml:space="preserve">Общество с ограниченной ответственностью «Жилищно-коммунальное </w:t>
      </w:r>
      <w:r w:rsidRPr="00FC2AC2">
        <w:rPr>
          <w:rFonts w:ascii="Times New Roman" w:hAnsi="Times New Roman"/>
          <w:sz w:val="24"/>
          <w:szCs w:val="24"/>
        </w:rPr>
        <w:lastRenderedPageBreak/>
        <w:t>управление»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«УО Железногорская»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«УО ЖЭК 26»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«Меридиан НТ»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Моя крепость»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«Первомайский ЖЭК-7»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Мирное»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«Флагман КОМ»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Наш надежный дом»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Светлый город»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«Михайлов и 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lastRenderedPageBreak/>
        <w:t>Общество с ограниченной ответственностью «Комфортное жилье»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Балтийская»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«ПРЭХ ГХК»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 ГОСЖИЛФОНД»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«Современник»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«Альтаир»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«Сосновый бор»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w:t>
      </w:r>
      <w:proofErr w:type="spellStart"/>
      <w:r w:rsidRPr="00FC2AC2">
        <w:rPr>
          <w:rFonts w:ascii="Times New Roman" w:hAnsi="Times New Roman"/>
          <w:sz w:val="24"/>
          <w:szCs w:val="24"/>
        </w:rPr>
        <w:t>Востком</w:t>
      </w:r>
      <w:proofErr w:type="spellEnd"/>
      <w:r w:rsidRPr="00FC2AC2">
        <w:rPr>
          <w:rFonts w:ascii="Times New Roman" w:hAnsi="Times New Roman"/>
          <w:sz w:val="24"/>
          <w:szCs w:val="24"/>
        </w:rPr>
        <w:t>»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«Победа плюс»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«Наш Железногорский двор»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A63A2D" w:rsidRPr="00FC2AC2" w:rsidRDefault="00A63A2D" w:rsidP="00A63A2D">
      <w:pPr>
        <w:pStyle w:val="31"/>
        <w:widowControl w:val="0"/>
        <w:tabs>
          <w:tab w:val="left" w:pos="1134"/>
        </w:tabs>
        <w:ind w:right="-57" w:firstLine="708"/>
        <w:jc w:val="both"/>
        <w:rPr>
          <w:rFonts w:ascii="Times New Roman" w:hAnsi="Times New Roman"/>
          <w:sz w:val="24"/>
          <w:szCs w:val="24"/>
        </w:rPr>
      </w:pPr>
      <w:r w:rsidRPr="00FC2AC2">
        <w:rPr>
          <w:rFonts w:ascii="Times New Roman" w:hAnsi="Times New Roman"/>
          <w:sz w:val="24"/>
          <w:szCs w:val="24"/>
        </w:rPr>
        <w:t xml:space="preserve">При этом частные  предприятия  обслуживают  70 % от общего числа </w:t>
      </w:r>
      <w:r w:rsidRPr="00FC2AC2">
        <w:rPr>
          <w:rFonts w:ascii="Times New Roman" w:hAnsi="Times New Roman"/>
          <w:sz w:val="24"/>
          <w:szCs w:val="24"/>
        </w:rPr>
        <w:lastRenderedPageBreak/>
        <w:t>многоквартирных домов на территории ЗАТО Железногорск.</w:t>
      </w:r>
    </w:p>
    <w:p w:rsidR="00A63A2D" w:rsidRPr="00FC2AC2" w:rsidRDefault="00A63A2D" w:rsidP="00A63A2D">
      <w:pPr>
        <w:widowControl w:val="0"/>
        <w:suppressAutoHyphens/>
        <w:ind w:firstLine="708"/>
        <w:jc w:val="both"/>
        <w:rPr>
          <w:rFonts w:ascii="Times New Roman" w:hAnsi="Times New Roman"/>
          <w:sz w:val="24"/>
          <w:szCs w:val="24"/>
        </w:rPr>
      </w:pPr>
      <w:r w:rsidRPr="00FC2AC2">
        <w:rPr>
          <w:rFonts w:ascii="Times New Roman" w:hAnsi="Times New Roman"/>
          <w:bCs/>
          <w:sz w:val="24"/>
          <w:szCs w:val="24"/>
        </w:rPr>
        <w:t xml:space="preserve">На территории ЗАТО Железногорск реализуется программа капитального ремонта </w:t>
      </w:r>
      <w:proofErr w:type="spellStart"/>
      <w:r w:rsidRPr="00FC2AC2">
        <w:rPr>
          <w:rFonts w:ascii="Times New Roman" w:hAnsi="Times New Roman"/>
          <w:bCs/>
          <w:sz w:val="24"/>
          <w:szCs w:val="24"/>
        </w:rPr>
        <w:t>общедомового</w:t>
      </w:r>
      <w:proofErr w:type="spellEnd"/>
      <w:r w:rsidRPr="00FC2AC2">
        <w:rPr>
          <w:rFonts w:ascii="Times New Roman" w:hAnsi="Times New Roman"/>
          <w:bCs/>
          <w:sz w:val="24"/>
          <w:szCs w:val="24"/>
        </w:rPr>
        <w:t xml:space="preserve"> имущества многоквартирных жилых домов</w:t>
      </w:r>
    </w:p>
    <w:p w:rsidR="00A63A2D" w:rsidRPr="00FC2AC2" w:rsidRDefault="00A63A2D" w:rsidP="00A63A2D">
      <w:pPr>
        <w:widowControl w:val="0"/>
        <w:ind w:firstLine="709"/>
        <w:jc w:val="both"/>
        <w:rPr>
          <w:rFonts w:ascii="Times New Roman" w:hAnsi="Times New Roman"/>
          <w:sz w:val="24"/>
          <w:szCs w:val="24"/>
        </w:rPr>
      </w:pPr>
      <w:proofErr w:type="gramStart"/>
      <w:r w:rsidRPr="00FC2AC2">
        <w:rPr>
          <w:rFonts w:ascii="Times New Roman" w:hAnsi="Times New Roman"/>
          <w:sz w:val="24"/>
          <w:szCs w:val="24"/>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утвердили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w:t>
      </w:r>
      <w:proofErr w:type="gramEnd"/>
      <w:r w:rsidRPr="00FC2AC2">
        <w:rPr>
          <w:rFonts w:ascii="Times New Roman" w:hAnsi="Times New Roman"/>
          <w:sz w:val="24"/>
          <w:szCs w:val="24"/>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A63A2D" w:rsidRPr="00FC2AC2" w:rsidRDefault="00A63A2D" w:rsidP="00A63A2D">
      <w:pPr>
        <w:autoSpaceDE w:val="0"/>
        <w:autoSpaceDN w:val="0"/>
        <w:adjustRightInd w:val="0"/>
        <w:jc w:val="both"/>
        <w:rPr>
          <w:rFonts w:ascii="Times New Roman" w:hAnsi="Times New Roman"/>
          <w:sz w:val="24"/>
          <w:szCs w:val="24"/>
        </w:rPr>
      </w:pPr>
      <w:proofErr w:type="gramStart"/>
      <w:r w:rsidRPr="00FC2AC2">
        <w:rPr>
          <w:rFonts w:ascii="Times New Roman" w:hAnsi="Times New Roman"/>
          <w:sz w:val="24"/>
          <w:szCs w:val="24"/>
        </w:rPr>
        <w:t xml:space="preserve">В соответствии с Федеральным законом  от 23.11.2009 № 261-ФЗ «Об энергосбережении и энергетической эффективности </w:t>
      </w:r>
      <w:r w:rsidRPr="00FC2AC2">
        <w:rPr>
          <w:rFonts w:ascii="Times New Roman" w:hAnsi="Times New Roman"/>
          <w:bCs/>
          <w:sz w:val="24"/>
          <w:szCs w:val="24"/>
        </w:rPr>
        <w:t>и о внесении изменений в отдельные законодательные акты Российской Федерации» (далее – Федеральный закон от 23.11.2009 №261-ФЗ)</w:t>
      </w:r>
      <w:r w:rsidRPr="00FC2AC2">
        <w:rPr>
          <w:rFonts w:ascii="Times New Roman" w:hAnsi="Times New Roman"/>
          <w:sz w:val="24"/>
          <w:szCs w:val="24"/>
        </w:rPr>
        <w:t xml:space="preserve">, все многоквартирные жилые дома должны быть </w:t>
      </w:r>
      <w:proofErr w:type="spellStart"/>
      <w:r w:rsidRPr="00FC2AC2">
        <w:rPr>
          <w:rFonts w:ascii="Times New Roman" w:hAnsi="Times New Roman"/>
          <w:sz w:val="24"/>
          <w:szCs w:val="24"/>
        </w:rPr>
        <w:t>обеспчены</w:t>
      </w:r>
      <w:proofErr w:type="spellEnd"/>
      <w:r w:rsidRPr="00FC2AC2">
        <w:rPr>
          <w:rFonts w:ascii="Times New Roman" w:hAnsi="Times New Roman"/>
          <w:sz w:val="24"/>
          <w:szCs w:val="24"/>
        </w:rPr>
        <w:t xml:space="preserve"> </w:t>
      </w:r>
      <w:proofErr w:type="spellStart"/>
      <w:r w:rsidRPr="00FC2AC2">
        <w:rPr>
          <w:rFonts w:ascii="Times New Roman" w:hAnsi="Times New Roman"/>
          <w:sz w:val="24"/>
          <w:szCs w:val="24"/>
        </w:rPr>
        <w:t>общедомовыми</w:t>
      </w:r>
      <w:proofErr w:type="spellEnd"/>
      <w:r w:rsidRPr="00FC2AC2">
        <w:rPr>
          <w:rFonts w:ascii="Times New Roman" w:hAnsi="Times New Roman"/>
          <w:sz w:val="24"/>
          <w:szCs w:val="24"/>
        </w:rPr>
        <w:t xml:space="preserve"> приборами учета,  жители активизировали работу по установке квартирных приборов учета горячей и холодной воды.</w:t>
      </w:r>
      <w:proofErr w:type="gramEnd"/>
      <w:r w:rsidRPr="00FC2AC2">
        <w:rPr>
          <w:rFonts w:ascii="Times New Roman" w:hAnsi="Times New Roman"/>
          <w:sz w:val="24"/>
          <w:szCs w:val="24"/>
        </w:rPr>
        <w:t xml:space="preserve"> Установка </w:t>
      </w:r>
      <w:proofErr w:type="spellStart"/>
      <w:r w:rsidRPr="00FC2AC2">
        <w:rPr>
          <w:rFonts w:ascii="Times New Roman" w:hAnsi="Times New Roman"/>
          <w:sz w:val="24"/>
          <w:szCs w:val="24"/>
        </w:rPr>
        <w:t>общедомовых</w:t>
      </w:r>
      <w:proofErr w:type="spellEnd"/>
      <w:r w:rsidRPr="00FC2AC2">
        <w:rPr>
          <w:rFonts w:ascii="Times New Roman" w:hAnsi="Times New Roman"/>
          <w:sz w:val="24"/>
          <w:szCs w:val="24"/>
        </w:rPr>
        <w:t xml:space="preserve"> приборов учета позволит решить вопрос с оплатой коммунальных услуг за фактическое потребление, повысит заинтересованность жителей в экономии энергоресурсов. Работы по оснащению  МКД с нагрузкой более 0,2 Гкал/час </w:t>
      </w:r>
      <w:proofErr w:type="spellStart"/>
      <w:r w:rsidRPr="00FC2AC2">
        <w:rPr>
          <w:rFonts w:ascii="Times New Roman" w:hAnsi="Times New Roman"/>
          <w:sz w:val="24"/>
          <w:szCs w:val="24"/>
        </w:rPr>
        <w:t>общедомовыми</w:t>
      </w:r>
      <w:proofErr w:type="spellEnd"/>
      <w:r w:rsidRPr="00FC2AC2">
        <w:rPr>
          <w:rFonts w:ascii="Times New Roman" w:hAnsi="Times New Roman"/>
          <w:sz w:val="24"/>
          <w:szCs w:val="24"/>
        </w:rPr>
        <w:t xml:space="preserve"> приборами учета выполнены  в 2016 - 2017 году. В 2023-2025 </w:t>
      </w:r>
      <w:proofErr w:type="gramStart"/>
      <w:r w:rsidRPr="00FC2AC2">
        <w:rPr>
          <w:rFonts w:ascii="Times New Roman" w:hAnsi="Times New Roman"/>
          <w:sz w:val="24"/>
          <w:szCs w:val="24"/>
        </w:rPr>
        <w:t>годах</w:t>
      </w:r>
      <w:proofErr w:type="gramEnd"/>
      <w:r w:rsidRPr="00FC2AC2">
        <w:rPr>
          <w:rFonts w:ascii="Times New Roman" w:hAnsi="Times New Roman"/>
          <w:sz w:val="24"/>
          <w:szCs w:val="24"/>
        </w:rPr>
        <w:t xml:space="preserve"> необходимо провести работу по установке </w:t>
      </w:r>
      <w:proofErr w:type="spellStart"/>
      <w:r w:rsidRPr="00FC2AC2">
        <w:rPr>
          <w:rFonts w:ascii="Times New Roman" w:hAnsi="Times New Roman"/>
          <w:sz w:val="24"/>
          <w:szCs w:val="24"/>
        </w:rPr>
        <w:t>общедомовых</w:t>
      </w:r>
      <w:proofErr w:type="spellEnd"/>
      <w:r w:rsidRPr="00FC2AC2">
        <w:rPr>
          <w:rFonts w:ascii="Times New Roman" w:hAnsi="Times New Roman"/>
          <w:sz w:val="24"/>
          <w:szCs w:val="24"/>
        </w:rPr>
        <w:t xml:space="preserve"> приборов учета в многоквартирных домах с нагрузкой менее 0,2 Гкал/час.  </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 xml:space="preserve">В </w:t>
      </w:r>
      <w:proofErr w:type="gramStart"/>
      <w:r w:rsidRPr="00FC2AC2">
        <w:rPr>
          <w:rFonts w:ascii="Times New Roman" w:hAnsi="Times New Roman"/>
          <w:sz w:val="24"/>
          <w:szCs w:val="24"/>
        </w:rPr>
        <w:t>городе</w:t>
      </w:r>
      <w:proofErr w:type="gramEnd"/>
      <w:r w:rsidRPr="00FC2AC2">
        <w:rPr>
          <w:rFonts w:ascii="Times New Roman" w:hAnsi="Times New Roman"/>
          <w:sz w:val="24"/>
          <w:szCs w:val="24"/>
        </w:rPr>
        <w:t xml:space="preserve"> медленно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1,2%. В среднем по России этот показатель - 6%, в крае – 10%.</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               2.6. Коммунальные объекты социальной сферы</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ind w:firstLine="567"/>
        <w:jc w:val="both"/>
        <w:rPr>
          <w:rFonts w:ascii="Times New Roman" w:hAnsi="Times New Roman"/>
          <w:i/>
          <w:sz w:val="24"/>
          <w:szCs w:val="24"/>
        </w:rPr>
      </w:pPr>
      <w:r w:rsidRPr="00FC2AC2">
        <w:rPr>
          <w:rFonts w:ascii="Times New Roman" w:hAnsi="Times New Roman"/>
          <w:sz w:val="24"/>
          <w:szCs w:val="24"/>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FC2AC2">
        <w:rPr>
          <w:rFonts w:ascii="Times New Roman" w:eastAsia="Calibri" w:hAnsi="Times New Roman"/>
          <w:sz w:val="24"/>
          <w:szCs w:val="24"/>
        </w:rPr>
        <w:t xml:space="preserve">Об утверждении </w:t>
      </w:r>
      <w:r w:rsidRPr="00FC2AC2">
        <w:rPr>
          <w:rFonts w:ascii="Times New Roman" w:eastAsia="Calibri" w:hAnsi="Times New Roman"/>
          <w:bCs/>
          <w:sz w:val="24"/>
          <w:szCs w:val="24"/>
        </w:rPr>
        <w:t xml:space="preserve">Положения </w:t>
      </w:r>
      <w:r w:rsidRPr="00FC2AC2">
        <w:rPr>
          <w:rFonts w:ascii="Times New Roman" w:eastAsia="Calibri" w:hAnsi="Times New Roman"/>
          <w:sz w:val="24"/>
          <w:szCs w:val="24"/>
        </w:rPr>
        <w:t xml:space="preserve">об организации ритуальных услуг и содержании мест захоронений </w:t>
      </w:r>
      <w:r w:rsidRPr="00FC2AC2">
        <w:rPr>
          <w:rFonts w:ascii="Times New Roman" w:eastAsia="Calibri" w:hAnsi="Times New Roman"/>
          <w:bCs/>
          <w:sz w:val="24"/>
          <w:szCs w:val="24"/>
        </w:rPr>
        <w:t>на территории ЗАТО Железногорск</w:t>
      </w:r>
      <w:r w:rsidRPr="00FC2AC2">
        <w:rPr>
          <w:rFonts w:ascii="Times New Roman" w:hAnsi="Times New Roman"/>
          <w:sz w:val="24"/>
          <w:szCs w:val="24"/>
        </w:rPr>
        <w:t>». Достойное отношение к памяти об ушедших от нас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FC2AC2">
        <w:rPr>
          <w:rFonts w:ascii="Times New Roman" w:hAnsi="Times New Roman"/>
          <w:i/>
          <w:sz w:val="24"/>
          <w:szCs w:val="24"/>
        </w:rPr>
        <w:t xml:space="preserve"> </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Не менее важным для значительной части населения ЗАТО Железногорск является предоставление банных услуг  в г. Железногорске. При высокой степени благоустройства жилого фонда, бани сохраняют свою популярность как объекты оздоровления и отдыха населения, особенно старшего поколения граждан. Администрация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ежегодно устанавливает специальные цены на дневные сеансы в муниципальных банях с целью обеспечения  посещения бани в дневное время. Разница между экономически обоснованным тарифом и  стоимостью посещения бани в дневное время возмещается предприятию МП «Нега»  в виде субсидии, из местного бюджета.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Одной из приоритетных задач Правительства Российской Федерации является увековечивание памяти погибших при защите Отечества.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На территории ЗАТО Железногорск расположены 6 воинских захоронений: </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(мемориальный знак).</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lastRenderedPageBreak/>
        <w:t xml:space="preserve">В </w:t>
      </w:r>
      <w:proofErr w:type="gramStart"/>
      <w:r w:rsidRPr="00FC2AC2">
        <w:rPr>
          <w:rFonts w:ascii="Times New Roman" w:hAnsi="Times New Roman"/>
          <w:sz w:val="24"/>
          <w:szCs w:val="24"/>
        </w:rPr>
        <w:t>соответствии</w:t>
      </w:r>
      <w:proofErr w:type="gramEnd"/>
      <w:r w:rsidRPr="00FC2AC2">
        <w:rPr>
          <w:rFonts w:ascii="Times New Roman" w:hAnsi="Times New Roman"/>
          <w:sz w:val="24"/>
          <w:szCs w:val="24"/>
        </w:rPr>
        <w:t xml:space="preserve"> с </w:t>
      </w:r>
      <w:hyperlink r:id="rId9" w:history="1">
        <w:r w:rsidRPr="00FC2AC2">
          <w:rPr>
            <w:rFonts w:ascii="Times New Roman" w:hAnsi="Times New Roman"/>
            <w:color w:val="0000FF"/>
            <w:sz w:val="24"/>
            <w:szCs w:val="24"/>
          </w:rPr>
          <w:t>Законом</w:t>
        </w:r>
      </w:hyperlink>
      <w:r w:rsidRPr="00FC2AC2">
        <w:rPr>
          <w:rFonts w:ascii="Times New Roman" w:hAnsi="Times New Roman"/>
          <w:sz w:val="24"/>
          <w:szCs w:val="24"/>
        </w:rPr>
        <w:t xml:space="preserve">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По результатам инвентаризации воинских захоронений выявлена необходимость установки мемориальных знаков, скамеек, ваз для цветов, столов, на некоторых захоронениях отсутствуют надмогильные сооружения, требуется восстановление отделки покрытий.</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В 2022 году восстановлено воинское захоронение Власова Владимира Александровича.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На 2024 год запланировано восстановление воинских захоронений: </w:t>
      </w:r>
      <w:proofErr w:type="spellStart"/>
      <w:r w:rsidRPr="00FC2AC2">
        <w:rPr>
          <w:rFonts w:ascii="Times New Roman" w:hAnsi="Times New Roman"/>
          <w:sz w:val="24"/>
          <w:szCs w:val="24"/>
        </w:rPr>
        <w:t>Галковского</w:t>
      </w:r>
      <w:proofErr w:type="spellEnd"/>
      <w:r w:rsidRPr="00FC2AC2">
        <w:rPr>
          <w:rFonts w:ascii="Times New Roman" w:hAnsi="Times New Roman"/>
          <w:sz w:val="24"/>
          <w:szCs w:val="24"/>
        </w:rPr>
        <w:t xml:space="preserve"> Владимира Михайловича, Камышева Максима Ивановича, </w:t>
      </w:r>
      <w:proofErr w:type="spellStart"/>
      <w:r w:rsidRPr="00FC2AC2">
        <w:rPr>
          <w:rFonts w:ascii="Times New Roman" w:hAnsi="Times New Roman"/>
          <w:sz w:val="24"/>
          <w:szCs w:val="24"/>
        </w:rPr>
        <w:t>Мошкея</w:t>
      </w:r>
      <w:proofErr w:type="spellEnd"/>
      <w:r w:rsidRPr="00FC2AC2">
        <w:rPr>
          <w:rFonts w:ascii="Times New Roman" w:hAnsi="Times New Roman"/>
          <w:sz w:val="24"/>
          <w:szCs w:val="24"/>
        </w:rPr>
        <w:t xml:space="preserve"> Василия Семеновича, Оспищева Виталия Александровича,  Фомина Олега </w:t>
      </w:r>
      <w:proofErr w:type="spellStart"/>
      <w:r w:rsidRPr="00FC2AC2">
        <w:rPr>
          <w:rFonts w:ascii="Times New Roman" w:hAnsi="Times New Roman"/>
          <w:sz w:val="24"/>
          <w:szCs w:val="24"/>
        </w:rPr>
        <w:t>Юлиановича</w:t>
      </w:r>
      <w:proofErr w:type="spellEnd"/>
      <w:r w:rsidRPr="00FC2AC2">
        <w:rPr>
          <w:rFonts w:ascii="Times New Roman" w:hAnsi="Times New Roman"/>
          <w:sz w:val="24"/>
          <w:szCs w:val="24"/>
        </w:rPr>
        <w:t>.</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rPr>
          <w:rFonts w:ascii="Times New Roman" w:hAnsi="Times New Roman"/>
          <w:b/>
          <w:sz w:val="24"/>
          <w:szCs w:val="24"/>
        </w:rPr>
      </w:pPr>
    </w:p>
    <w:p w:rsidR="00A63A2D" w:rsidRPr="00FC2AC2" w:rsidRDefault="00A63A2D" w:rsidP="00A63A2D">
      <w:pPr>
        <w:widowControl w:val="0"/>
        <w:autoSpaceDE w:val="0"/>
        <w:autoSpaceDN w:val="0"/>
        <w:adjustRightInd w:val="0"/>
        <w:rPr>
          <w:rFonts w:ascii="Times New Roman" w:hAnsi="Times New Roman"/>
          <w:b/>
          <w:sz w:val="24"/>
          <w:szCs w:val="24"/>
        </w:rPr>
      </w:pPr>
    </w:p>
    <w:p w:rsidR="00A63A2D" w:rsidRPr="00FC2AC2" w:rsidRDefault="00A63A2D" w:rsidP="00A63A2D">
      <w:pPr>
        <w:pStyle w:val="af7"/>
        <w:widowControl w:val="0"/>
        <w:jc w:val="center"/>
        <w:rPr>
          <w:rFonts w:ascii="Times New Roman" w:hAnsi="Times New Roman" w:cs="Times New Roman"/>
          <w:sz w:val="24"/>
          <w:szCs w:val="24"/>
        </w:rPr>
      </w:pPr>
      <w:r w:rsidRPr="00FC2AC2">
        <w:rPr>
          <w:rFonts w:ascii="Times New Roman" w:hAnsi="Times New Roman" w:cs="Times New Roman"/>
          <w:sz w:val="24"/>
          <w:szCs w:val="24"/>
        </w:rPr>
        <w:t xml:space="preserve">3. Приоритеты и цели социально-экономического развития </w:t>
      </w:r>
      <w:r w:rsidRPr="00FC2AC2">
        <w:rPr>
          <w:rFonts w:ascii="Times New Roman" w:hAnsi="Times New Roman" w:cs="Times New Roman"/>
          <w:sz w:val="24"/>
          <w:szCs w:val="24"/>
        </w:rPr>
        <w:br/>
        <w:t xml:space="preserve">в жилищно-коммунальном хозяйстве, описание основных целей и задач муниципальной программы, тенденции социально-экономического развития жилищно-коммунальной  сферы </w:t>
      </w:r>
    </w:p>
    <w:p w:rsidR="00A63A2D" w:rsidRPr="00FC2AC2" w:rsidRDefault="00A63A2D" w:rsidP="00A63A2D">
      <w:pPr>
        <w:pStyle w:val="af7"/>
        <w:widowControl w:val="0"/>
        <w:jc w:val="center"/>
        <w:rPr>
          <w:rFonts w:ascii="Times New Roman" w:hAnsi="Times New Roman" w:cs="Times New Roman"/>
          <w:b/>
          <w:sz w:val="24"/>
          <w:szCs w:val="24"/>
        </w:rPr>
      </w:pPr>
    </w:p>
    <w:p w:rsidR="00A63A2D" w:rsidRPr="00FC2AC2" w:rsidRDefault="00A63A2D" w:rsidP="00A63A2D">
      <w:pPr>
        <w:pStyle w:val="af7"/>
        <w:widowControl w:val="0"/>
        <w:jc w:val="center"/>
        <w:rPr>
          <w:rFonts w:ascii="Times New Roman" w:hAnsi="Times New Roman" w:cs="Times New Roman"/>
          <w:b/>
          <w:sz w:val="24"/>
          <w:szCs w:val="24"/>
        </w:rPr>
      </w:pP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Выбор приоритетов программы и прогноз развития сферы реализации программы предусмотрен с учетом анализа проблем, свойственных данной сфере на территории ЗАТО Железногорск, государственной программы Красноярского края «Реформирование и модернизация жилищно-коммунального хозяйства и энергосбережение на территории Красноярского края» на 2023-2025годы.</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rStyle w:val="afa"/>
          <w:i/>
          <w:sz w:val="24"/>
          <w:szCs w:val="24"/>
        </w:rPr>
        <w:t>Первым приоритетом муниципальной политики</w:t>
      </w:r>
      <w:r w:rsidRPr="00FC2AC2">
        <w:rPr>
          <w:sz w:val="24"/>
          <w:szCs w:val="24"/>
        </w:rPr>
        <w:t xml:space="preserve"> является улучшение качества жилищного фонда, повышение комфортности условий проживания.</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FC2AC2">
        <w:rPr>
          <w:sz w:val="24"/>
          <w:szCs w:val="24"/>
        </w:rPr>
        <w:t>по</w:t>
      </w:r>
      <w:proofErr w:type="gramEnd"/>
      <w:r w:rsidRPr="00FC2AC2">
        <w:rPr>
          <w:sz w:val="24"/>
          <w:szCs w:val="24"/>
        </w:rPr>
        <w:t>:</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развитию конкуренции в сфере предоставления услуг по управлению многоквартирными домами, обеспечению равных условий для всех управляющих организаций;</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FC2AC2">
        <w:rPr>
          <w:sz w:val="24"/>
          <w:szCs w:val="24"/>
        </w:rPr>
        <w:t>энергоресурсосбережению</w:t>
      </w:r>
      <w:proofErr w:type="spellEnd"/>
      <w:r w:rsidRPr="00FC2AC2">
        <w:rPr>
          <w:sz w:val="24"/>
          <w:szCs w:val="24"/>
        </w:rPr>
        <w:t xml:space="preserve"> и повышению эффективности мер социальной поддержки населения;</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совершенствованию системы </w:t>
      </w:r>
      <w:proofErr w:type="gramStart"/>
      <w:r w:rsidRPr="00FC2AC2">
        <w:rPr>
          <w:sz w:val="24"/>
          <w:szCs w:val="24"/>
        </w:rPr>
        <w:t>контроля за</w:t>
      </w:r>
      <w:proofErr w:type="gramEnd"/>
      <w:r w:rsidRPr="00FC2AC2">
        <w:rPr>
          <w:sz w:val="24"/>
          <w:szCs w:val="24"/>
        </w:rPr>
        <w:t xml:space="preserve"> техническим состоянием жилых зданий.</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С целью развития институтов для выработки общей позиции собственников по заказу жилищно-коммунальных услуг будут стимулироваться инициативы собственников помещений путем проведения  информационно-разъяснительной работы, популяризации лучших практик.</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rStyle w:val="afa"/>
          <w:i/>
          <w:sz w:val="24"/>
          <w:szCs w:val="24"/>
        </w:rPr>
        <w:lastRenderedPageBreak/>
        <w:t>Вторым приоритетом</w:t>
      </w:r>
      <w:r w:rsidRPr="00FC2AC2">
        <w:rPr>
          <w:i/>
          <w:sz w:val="24"/>
          <w:szCs w:val="24"/>
        </w:rPr>
        <w:t xml:space="preserve"> муниципальной  политики</w:t>
      </w:r>
      <w:r w:rsidRPr="00FC2AC2">
        <w:rPr>
          <w:sz w:val="24"/>
          <w:szCs w:val="24"/>
        </w:rPr>
        <w:t xml:space="preserve"> является модернизация и повышение </w:t>
      </w:r>
      <w:proofErr w:type="spellStart"/>
      <w:r w:rsidRPr="00FC2AC2">
        <w:rPr>
          <w:sz w:val="24"/>
          <w:szCs w:val="24"/>
        </w:rPr>
        <w:t>энергоэффективности</w:t>
      </w:r>
      <w:proofErr w:type="spellEnd"/>
      <w:r w:rsidRPr="00FC2AC2">
        <w:rPr>
          <w:sz w:val="24"/>
          <w:szCs w:val="24"/>
        </w:rPr>
        <w:t xml:space="preserve"> объектов коммунального хозяйства.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Необходимо решать задачи модернизации и повышения </w:t>
      </w:r>
      <w:proofErr w:type="spellStart"/>
      <w:r w:rsidRPr="00FC2AC2">
        <w:rPr>
          <w:sz w:val="24"/>
          <w:szCs w:val="24"/>
        </w:rPr>
        <w:t>энергоэффективности</w:t>
      </w:r>
      <w:proofErr w:type="spellEnd"/>
      <w:r w:rsidRPr="00FC2AC2">
        <w:rPr>
          <w:sz w:val="24"/>
          <w:szCs w:val="24"/>
        </w:rPr>
        <w:t xml:space="preserve"> объектов коммунального хозяйства,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В </w:t>
      </w:r>
      <w:proofErr w:type="gramStart"/>
      <w:r w:rsidRPr="00FC2AC2">
        <w:rPr>
          <w:sz w:val="24"/>
          <w:szCs w:val="24"/>
        </w:rPr>
        <w:t>целях</w:t>
      </w:r>
      <w:proofErr w:type="gramEnd"/>
      <w:r w:rsidRPr="00FC2AC2">
        <w:rPr>
          <w:sz w:val="24"/>
          <w:szCs w:val="24"/>
        </w:rPr>
        <w:t xml:space="preserve">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необходимо уделить модернизации систем водоснабжения, водоотведения и очистки сточных вод.</w:t>
      </w:r>
    </w:p>
    <w:p w:rsidR="00A63A2D" w:rsidRPr="00FC2AC2" w:rsidRDefault="00A63A2D" w:rsidP="00A63A2D">
      <w:pPr>
        <w:pStyle w:val="10"/>
        <w:widowControl w:val="0"/>
        <w:shd w:val="clear" w:color="auto" w:fill="auto"/>
        <w:spacing w:after="0" w:line="240" w:lineRule="auto"/>
        <w:ind w:firstLine="709"/>
        <w:jc w:val="both"/>
        <w:rPr>
          <w:sz w:val="24"/>
          <w:szCs w:val="24"/>
        </w:rPr>
      </w:pPr>
      <w:proofErr w:type="gramStart"/>
      <w:r w:rsidRPr="00FC2AC2">
        <w:rPr>
          <w:sz w:val="24"/>
          <w:szCs w:val="24"/>
        </w:rPr>
        <w:t xml:space="preserve">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FC2AC2">
        <w:rPr>
          <w:sz w:val="24"/>
          <w:szCs w:val="24"/>
        </w:rPr>
        <w:t>энергоэффективных</w:t>
      </w:r>
      <w:proofErr w:type="spellEnd"/>
      <w:r w:rsidRPr="00FC2AC2">
        <w:rPr>
          <w:sz w:val="24"/>
          <w:szCs w:val="24"/>
        </w:rPr>
        <w:t xml:space="preserve"> и экологически чистых технологий, повысить надежность и эффективность производства и поставки коммунальных ресурсов.</w:t>
      </w:r>
      <w:proofErr w:type="gramEnd"/>
    </w:p>
    <w:p w:rsidR="00A63A2D" w:rsidRPr="00FC2AC2" w:rsidRDefault="00A63A2D" w:rsidP="00A63A2D">
      <w:pPr>
        <w:autoSpaceDE w:val="0"/>
        <w:autoSpaceDN w:val="0"/>
        <w:adjustRightInd w:val="0"/>
        <w:ind w:firstLine="709"/>
        <w:jc w:val="both"/>
        <w:rPr>
          <w:rFonts w:ascii="Times New Roman" w:hAnsi="Times New Roman"/>
          <w:sz w:val="24"/>
          <w:szCs w:val="24"/>
        </w:rPr>
      </w:pPr>
      <w:r w:rsidRPr="00FC2AC2">
        <w:rPr>
          <w:rStyle w:val="afa"/>
          <w:rFonts w:ascii="Times New Roman" w:eastAsiaTheme="minorHAnsi" w:hAnsi="Times New Roman"/>
          <w:i/>
          <w:sz w:val="24"/>
          <w:szCs w:val="24"/>
        </w:rPr>
        <w:t>Третьим приоритетом</w:t>
      </w:r>
      <w:r w:rsidRPr="00FC2AC2">
        <w:rPr>
          <w:rFonts w:ascii="Times New Roman" w:hAnsi="Times New Roman"/>
          <w:i/>
          <w:sz w:val="24"/>
          <w:szCs w:val="24"/>
        </w:rPr>
        <w:t xml:space="preserve"> муниципальной  политики </w:t>
      </w:r>
      <w:r w:rsidRPr="00FC2AC2">
        <w:rPr>
          <w:rFonts w:ascii="Times New Roman" w:hAnsi="Times New Roman"/>
          <w:sz w:val="24"/>
          <w:szCs w:val="24"/>
        </w:rPr>
        <w:t>является увековечение памяти погибших при защите Отечества.</w:t>
      </w:r>
    </w:p>
    <w:p w:rsidR="00A63A2D" w:rsidRPr="00FC2AC2" w:rsidRDefault="00A63A2D" w:rsidP="00A63A2D">
      <w:pPr>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Увековечение памяти защитников Отечества  - </w:t>
      </w:r>
      <w:proofErr w:type="gramStart"/>
      <w:r w:rsidRPr="00FC2AC2">
        <w:rPr>
          <w:rFonts w:ascii="Times New Roman" w:hAnsi="Times New Roman"/>
          <w:sz w:val="24"/>
          <w:szCs w:val="24"/>
        </w:rPr>
        <w:t>деятельность</w:t>
      </w:r>
      <w:proofErr w:type="gramEnd"/>
      <w:r w:rsidRPr="00FC2AC2">
        <w:rPr>
          <w:rFonts w:ascii="Times New Roman" w:hAnsi="Times New Roman"/>
          <w:sz w:val="24"/>
          <w:szCs w:val="24"/>
        </w:rPr>
        <w:t xml:space="preserve"> направленная на уважительное отношение к памяти защитников Отечества.</w:t>
      </w:r>
    </w:p>
    <w:p w:rsidR="00A63A2D" w:rsidRPr="00FC2AC2" w:rsidRDefault="00A63A2D" w:rsidP="00A63A2D">
      <w:pPr>
        <w:pStyle w:val="afb"/>
        <w:shd w:val="clear" w:color="auto" w:fill="FFFFFF"/>
        <w:spacing w:before="73" w:beforeAutospacing="0" w:after="73" w:afterAutospacing="0"/>
        <w:ind w:firstLine="545"/>
        <w:jc w:val="both"/>
        <w:rPr>
          <w:rFonts w:eastAsiaTheme="minorHAnsi"/>
          <w:lang w:eastAsia="en-US"/>
        </w:rPr>
      </w:pPr>
      <w:r w:rsidRPr="00FC2AC2">
        <w:rPr>
          <w:rFonts w:eastAsiaTheme="minorHAnsi"/>
          <w:lang w:eastAsia="en-US"/>
        </w:rPr>
        <w:t>Увековечению подлежит память:</w:t>
      </w:r>
    </w:p>
    <w:p w:rsidR="00A63A2D" w:rsidRPr="00FC2AC2" w:rsidRDefault="00A63A2D" w:rsidP="00A63A2D">
      <w:pPr>
        <w:pStyle w:val="afb"/>
        <w:shd w:val="clear" w:color="auto" w:fill="FFFFFF"/>
        <w:spacing w:before="73" w:beforeAutospacing="0" w:after="73" w:afterAutospacing="0"/>
        <w:ind w:firstLine="545"/>
        <w:jc w:val="both"/>
        <w:rPr>
          <w:rFonts w:eastAsiaTheme="minorHAnsi"/>
          <w:lang w:eastAsia="en-US"/>
        </w:rPr>
      </w:pPr>
      <w:r w:rsidRPr="00FC2AC2">
        <w:rPr>
          <w:rFonts w:eastAsiaTheme="minorHAnsi"/>
          <w:lang w:eastAsia="en-US"/>
        </w:rPr>
        <w:t>погибших в ходе военных действий, при выполнении других боевых задач или при выполнении служебных обязанностей по защите Отечества;</w:t>
      </w:r>
    </w:p>
    <w:p w:rsidR="00A63A2D" w:rsidRPr="00FC2AC2" w:rsidRDefault="00A63A2D" w:rsidP="00A63A2D">
      <w:pPr>
        <w:pStyle w:val="afb"/>
        <w:shd w:val="clear" w:color="auto" w:fill="FFFFFF"/>
        <w:spacing w:before="73" w:beforeAutospacing="0" w:after="73" w:afterAutospacing="0"/>
        <w:ind w:firstLine="545"/>
        <w:jc w:val="both"/>
        <w:rPr>
          <w:rFonts w:eastAsiaTheme="minorHAnsi"/>
          <w:lang w:eastAsia="en-US"/>
        </w:rPr>
      </w:pPr>
      <w:r w:rsidRPr="00FC2AC2">
        <w:rPr>
          <w:rFonts w:eastAsiaTheme="minorHAnsi"/>
          <w:lang w:eastAsia="en-US"/>
        </w:rPr>
        <w:t>погибших при выполнении воинского долга на территориях других государств;</w:t>
      </w:r>
    </w:p>
    <w:p w:rsidR="00A63A2D" w:rsidRPr="00FC2AC2" w:rsidRDefault="00A63A2D" w:rsidP="00A63A2D">
      <w:pPr>
        <w:pStyle w:val="afb"/>
        <w:shd w:val="clear" w:color="auto" w:fill="FFFFFF"/>
        <w:spacing w:before="73" w:beforeAutospacing="0" w:after="73" w:afterAutospacing="0"/>
        <w:ind w:firstLine="545"/>
        <w:jc w:val="both"/>
        <w:rPr>
          <w:rFonts w:eastAsiaTheme="minorHAnsi"/>
          <w:lang w:eastAsia="en-US"/>
        </w:rPr>
      </w:pPr>
      <w:r w:rsidRPr="00FC2AC2">
        <w:rPr>
          <w:rFonts w:eastAsiaTheme="minorHAnsi"/>
          <w:lang w:eastAsia="en-US"/>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A63A2D" w:rsidRPr="00FC2AC2" w:rsidRDefault="00A63A2D" w:rsidP="00A63A2D">
      <w:pPr>
        <w:pStyle w:val="afb"/>
        <w:shd w:val="clear" w:color="auto" w:fill="FFFFFF"/>
        <w:spacing w:before="73" w:beforeAutospacing="0" w:after="73" w:afterAutospacing="0"/>
        <w:ind w:firstLine="545"/>
        <w:jc w:val="both"/>
        <w:rPr>
          <w:rFonts w:eastAsiaTheme="minorHAnsi"/>
          <w:lang w:eastAsia="en-US"/>
        </w:rPr>
      </w:pPr>
      <w:r w:rsidRPr="00FC2AC2">
        <w:rPr>
          <w:rFonts w:eastAsiaTheme="minorHAnsi"/>
          <w:lang w:eastAsia="en-US"/>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A63A2D" w:rsidRPr="00FC2AC2" w:rsidRDefault="00A63A2D" w:rsidP="00A63A2D">
      <w:pPr>
        <w:pStyle w:val="10"/>
        <w:widowControl w:val="0"/>
        <w:shd w:val="clear" w:color="auto" w:fill="auto"/>
        <w:spacing w:after="0" w:line="240" w:lineRule="auto"/>
        <w:ind w:firstLine="709"/>
        <w:jc w:val="both"/>
        <w:rPr>
          <w:sz w:val="24"/>
          <w:szCs w:val="24"/>
        </w:rPr>
      </w:pPr>
    </w:p>
    <w:p w:rsidR="00A63A2D" w:rsidRPr="00FC2AC2" w:rsidRDefault="00A63A2D" w:rsidP="00A63A2D">
      <w:pPr>
        <w:widowControl w:val="0"/>
        <w:overflowPunct w:val="0"/>
        <w:autoSpaceDE w:val="0"/>
        <w:autoSpaceDN w:val="0"/>
        <w:adjustRightInd w:val="0"/>
        <w:spacing w:before="40"/>
        <w:ind w:firstLine="720"/>
        <w:jc w:val="both"/>
        <w:textAlignment w:val="baseline"/>
        <w:rPr>
          <w:rFonts w:ascii="Times New Roman" w:eastAsia="Times New Roman" w:hAnsi="Times New Roman"/>
          <w:sz w:val="24"/>
          <w:szCs w:val="24"/>
        </w:rPr>
      </w:pPr>
      <w:r w:rsidRPr="00FC2AC2">
        <w:rPr>
          <w:rFonts w:ascii="Times New Roman" w:eastAsia="Times New Roman" w:hAnsi="Times New Roman"/>
          <w:sz w:val="24"/>
          <w:szCs w:val="24"/>
        </w:rPr>
        <w:t>Целями муниципальной  программы являются:</w:t>
      </w:r>
    </w:p>
    <w:p w:rsidR="00A63A2D" w:rsidRPr="00FC2AC2" w:rsidRDefault="00A63A2D" w:rsidP="00A63A2D">
      <w:pPr>
        <w:widowControl w:val="0"/>
        <w:rPr>
          <w:rFonts w:ascii="Times New Roman" w:hAnsi="Times New Roman"/>
          <w:sz w:val="24"/>
          <w:szCs w:val="24"/>
        </w:rPr>
      </w:pPr>
      <w:r w:rsidRPr="00FC2AC2">
        <w:rPr>
          <w:rFonts w:ascii="Times New Roman" w:hAnsi="Times New Roman"/>
          <w:sz w:val="24"/>
          <w:szCs w:val="24"/>
        </w:rPr>
        <w:t xml:space="preserve">           Обеспечение развития жилищно-коммунального и энергетического комплекса ЗАТО Железногорск.</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Эффективное и рациональное использование энергетических ресурсов и повышение энергетической эффективности ЗАТО Железногорск.</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Увековечивание памяти погибших при защите Отечества.</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FC2AC2">
        <w:rPr>
          <w:rFonts w:ascii="Times New Roman" w:hAnsi="Times New Roman"/>
          <w:sz w:val="24"/>
          <w:szCs w:val="24"/>
        </w:rPr>
        <w:t>энергоэффективности</w:t>
      </w:r>
      <w:proofErr w:type="spellEnd"/>
      <w:r w:rsidRPr="00FC2AC2">
        <w:rPr>
          <w:rFonts w:ascii="Times New Roman" w:hAnsi="Times New Roman"/>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Цели программы соответствуют:</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2025 года,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63A2D" w:rsidRPr="00FC2AC2" w:rsidRDefault="00A63A2D" w:rsidP="00A63A2D">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C2AC2">
        <w:rPr>
          <w:rFonts w:ascii="Times New Roman" w:hAnsi="Times New Roman"/>
          <w:sz w:val="24"/>
          <w:szCs w:val="24"/>
        </w:rPr>
        <w:t>Достижение целей программы осуществляется путем решения следующих задач</w:t>
      </w:r>
      <w:r w:rsidRPr="00FC2AC2">
        <w:rPr>
          <w:rFonts w:ascii="Times New Roman" w:eastAsia="Times New Roman" w:hAnsi="Times New Roman"/>
          <w:sz w:val="24"/>
          <w:szCs w:val="24"/>
        </w:rPr>
        <w:t>:</w:t>
      </w:r>
    </w:p>
    <w:p w:rsidR="00A63A2D" w:rsidRPr="00FC2AC2" w:rsidRDefault="00A63A2D" w:rsidP="00A63A2D">
      <w:pPr>
        <w:widowControl w:val="0"/>
        <w:ind w:firstLine="709"/>
        <w:jc w:val="both"/>
        <w:rPr>
          <w:rFonts w:ascii="Times New Roman" w:hAnsi="Times New Roman"/>
          <w:sz w:val="24"/>
          <w:szCs w:val="24"/>
        </w:rPr>
      </w:pPr>
      <w:r w:rsidRPr="00FC2AC2">
        <w:rPr>
          <w:rFonts w:ascii="Times New Roman" w:hAnsi="Times New Roman"/>
          <w:sz w:val="24"/>
          <w:szCs w:val="24"/>
        </w:rPr>
        <w:t>1.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A63A2D" w:rsidRPr="00FC2AC2" w:rsidRDefault="00A63A2D" w:rsidP="00A63A2D">
      <w:pPr>
        <w:pStyle w:val="ConsPlusCell"/>
        <w:ind w:firstLine="709"/>
        <w:jc w:val="both"/>
        <w:rPr>
          <w:rFonts w:ascii="Times New Roman" w:hAnsi="Times New Roman" w:cs="Times New Roman"/>
          <w:sz w:val="24"/>
          <w:szCs w:val="24"/>
        </w:rPr>
      </w:pPr>
      <w:r w:rsidRPr="00FC2AC2">
        <w:rPr>
          <w:rFonts w:ascii="Times New Roman" w:hAnsi="Times New Roman" w:cs="Times New Roman"/>
          <w:sz w:val="24"/>
          <w:szCs w:val="24"/>
        </w:rPr>
        <w:t xml:space="preserve">2. Повышение энергосбережения и </w:t>
      </w:r>
      <w:proofErr w:type="spellStart"/>
      <w:r w:rsidRPr="00FC2AC2">
        <w:rPr>
          <w:rFonts w:ascii="Times New Roman" w:hAnsi="Times New Roman" w:cs="Times New Roman"/>
          <w:sz w:val="24"/>
          <w:szCs w:val="24"/>
        </w:rPr>
        <w:t>энергоэффективности</w:t>
      </w:r>
      <w:proofErr w:type="spellEnd"/>
      <w:r w:rsidRPr="00FC2AC2">
        <w:rPr>
          <w:rFonts w:ascii="Times New Roman" w:hAnsi="Times New Roman" w:cs="Times New Roman"/>
          <w:sz w:val="24"/>
          <w:szCs w:val="24"/>
        </w:rPr>
        <w:t xml:space="preserve">  на территории ЗАТО </w:t>
      </w:r>
      <w:r w:rsidRPr="00FC2AC2">
        <w:rPr>
          <w:rFonts w:ascii="Times New Roman" w:hAnsi="Times New Roman" w:cs="Times New Roman"/>
          <w:sz w:val="24"/>
          <w:szCs w:val="24"/>
        </w:rPr>
        <w:lastRenderedPageBreak/>
        <w:t>Железногорск;</w:t>
      </w:r>
    </w:p>
    <w:p w:rsidR="00A63A2D" w:rsidRPr="00FC2AC2" w:rsidRDefault="00A63A2D" w:rsidP="00A63A2D">
      <w:pPr>
        <w:pStyle w:val="ConsPlusCell"/>
        <w:ind w:firstLine="709"/>
        <w:jc w:val="both"/>
        <w:rPr>
          <w:rFonts w:ascii="Times New Roman" w:hAnsi="Times New Roman" w:cs="Times New Roman"/>
          <w:sz w:val="24"/>
          <w:szCs w:val="24"/>
        </w:rPr>
      </w:pPr>
      <w:r w:rsidRPr="00FC2AC2">
        <w:rPr>
          <w:rFonts w:ascii="Times New Roman" w:hAnsi="Times New Roman" w:cs="Times New Roman"/>
          <w:sz w:val="24"/>
          <w:szCs w:val="24"/>
        </w:rPr>
        <w:t>3. Благоустройство воинских захоронений на территории ЗАТО Железногорск.</w:t>
      </w:r>
    </w:p>
    <w:p w:rsidR="00A63A2D" w:rsidRPr="00FC2AC2" w:rsidRDefault="00A63A2D" w:rsidP="00A63A2D">
      <w:pPr>
        <w:pStyle w:val="ConsPlusCell"/>
        <w:ind w:firstLine="709"/>
        <w:jc w:val="both"/>
        <w:rPr>
          <w:rFonts w:ascii="Times New Roman" w:hAnsi="Times New Roman" w:cs="Times New Roman"/>
          <w:sz w:val="24"/>
          <w:szCs w:val="24"/>
        </w:rPr>
      </w:pPr>
    </w:p>
    <w:p w:rsidR="00A63A2D" w:rsidRPr="00FC2AC2" w:rsidRDefault="00A63A2D" w:rsidP="00A63A2D">
      <w:pPr>
        <w:pStyle w:val="ConsPlusCell"/>
        <w:ind w:firstLine="709"/>
        <w:jc w:val="both"/>
        <w:rPr>
          <w:rFonts w:ascii="Times New Roman" w:hAnsi="Times New Roman" w:cs="Times New Roman"/>
          <w:sz w:val="24"/>
          <w:szCs w:val="24"/>
        </w:rPr>
      </w:pP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w:t>
      </w:r>
      <w:proofErr w:type="gramStart"/>
      <w:r w:rsidRPr="00FC2AC2">
        <w:rPr>
          <w:rFonts w:ascii="Times New Roman" w:hAnsi="Times New Roman"/>
          <w:sz w:val="24"/>
          <w:szCs w:val="24"/>
        </w:rPr>
        <w:t>Таким образом, разработка и реализация муниципальной программы должна обеспечить комплексное урегулирование наиболее острых и проблемных вопросов в сфере жилищно-коммунального хозяйства, обеспечения населения и промышленных объектов  необходимыми энергетическими ресурсами, обеспечения комфортных и безопасных условий проживания  граждан, бережное  и рациональное потребление энергоресурсов, создаст организационно-финансовые механизмы взаимодействия, координации усилий и концентрации ресурсов субъектов экономики для решения поставленных целей.</w:t>
      </w:r>
      <w:proofErr w:type="gramEnd"/>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r w:rsidRPr="00FC2AC2">
        <w:rPr>
          <w:rFonts w:ascii="Times New Roman" w:hAnsi="Times New Roman"/>
          <w:sz w:val="24"/>
          <w:szCs w:val="24"/>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развития жилищно-коммунальной сферы муниципального управления, экономики, степени реализации других общественно значимых интересов</w:t>
      </w: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Реализация программы должна привести к созданию комфортной среды обитания и жизнедеятельности для человека.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В </w:t>
      </w:r>
      <w:proofErr w:type="gramStart"/>
      <w:r w:rsidRPr="00FC2AC2">
        <w:rPr>
          <w:sz w:val="24"/>
          <w:szCs w:val="24"/>
        </w:rPr>
        <w:t>результате</w:t>
      </w:r>
      <w:proofErr w:type="gramEnd"/>
      <w:r w:rsidRPr="00FC2AC2">
        <w:rPr>
          <w:sz w:val="24"/>
          <w:szCs w:val="24"/>
        </w:rPr>
        <w:t xml:space="preserve"> реализации подпрограммы к 2025 году должен сложиться качественно новый уровень состояния жилищно-коммунальной сферы со следующими характеристиками:</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уменьшение аварийного жилищного фонда, снижение среднего уровня износа жилищного фонда и коммунальной инфраструктуры;</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снижение уровня потерь при производстве, транспортировке и распределении коммунальных ресурсов;</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повышение удовлетворенности населения уровнем жилищно-коммунального обслуживания;</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утверждение программы комплексного развития систем коммунальной инфраструктуры и входящих в их состав схем водоснабжения и водоотведения и теплоснабжения;</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реализация региональной системы капитального ремонта многоквартирных домов в части домов, расположенных на территории ЗАТО Железногорск;</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формирование конкурентного профессионального рынка услуг по управлению жилой недвижимостью;</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переход организаций коммунального комплекса на долгосрочное тарифное регулирование;</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улучшение показателей качества, надежности, безопасности и </w:t>
      </w:r>
      <w:proofErr w:type="spellStart"/>
      <w:r w:rsidRPr="00FC2AC2">
        <w:rPr>
          <w:sz w:val="24"/>
          <w:szCs w:val="24"/>
        </w:rPr>
        <w:t>энергоэффективности</w:t>
      </w:r>
      <w:proofErr w:type="spellEnd"/>
      <w:r w:rsidRPr="00FC2AC2">
        <w:rPr>
          <w:sz w:val="24"/>
          <w:szCs w:val="24"/>
        </w:rPr>
        <w:t xml:space="preserve"> поставляемых коммунальных ресурсов;</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сокращение объемов жилищного фонда, требующего проведения капитального ремонта;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снижение издержек при производстве и поставке коммунальных ресурсов за счет повышения </w:t>
      </w:r>
      <w:proofErr w:type="spellStart"/>
      <w:r w:rsidRPr="00FC2AC2">
        <w:rPr>
          <w:sz w:val="24"/>
          <w:szCs w:val="24"/>
        </w:rPr>
        <w:t>энергоэффективности</w:t>
      </w:r>
      <w:proofErr w:type="spellEnd"/>
      <w:r w:rsidRPr="00FC2AC2">
        <w:rPr>
          <w:sz w:val="24"/>
          <w:szCs w:val="24"/>
        </w:rPr>
        <w:t>, внедрения современных форм управления и, как следствие, снижение себестоимости коммунальных услуг;</w:t>
      </w:r>
    </w:p>
    <w:p w:rsidR="00A63A2D" w:rsidRPr="00FC2AC2" w:rsidRDefault="00A63A2D" w:rsidP="00A63A2D">
      <w:pPr>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восстановление (ремонт, реставрация, благоустройство) воинских захоронений, установка мемориальных знаков воинских захоронений по месту захоронения.</w:t>
      </w:r>
    </w:p>
    <w:p w:rsidR="00A63A2D" w:rsidRPr="00FC2AC2" w:rsidRDefault="00A63A2D" w:rsidP="00A63A2D">
      <w:pPr>
        <w:pStyle w:val="10"/>
        <w:widowControl w:val="0"/>
        <w:shd w:val="clear" w:color="auto" w:fill="auto"/>
        <w:spacing w:after="0" w:line="240" w:lineRule="auto"/>
        <w:ind w:firstLine="709"/>
        <w:jc w:val="both"/>
        <w:rPr>
          <w:sz w:val="24"/>
          <w:szCs w:val="24"/>
        </w:rPr>
      </w:pP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w:t>
      </w:r>
    </w:p>
    <w:p w:rsidR="00A63A2D" w:rsidRPr="00FC2AC2" w:rsidRDefault="00A63A2D" w:rsidP="00A63A2D">
      <w:pPr>
        <w:pStyle w:val="10"/>
        <w:widowControl w:val="0"/>
        <w:shd w:val="clear" w:color="auto" w:fill="auto"/>
        <w:spacing w:after="0" w:line="240" w:lineRule="auto"/>
        <w:ind w:firstLine="709"/>
        <w:jc w:val="both"/>
        <w:rPr>
          <w:sz w:val="24"/>
          <w:szCs w:val="24"/>
        </w:rPr>
      </w:pPr>
      <w:r w:rsidRPr="00FC2AC2">
        <w:rPr>
          <w:sz w:val="24"/>
          <w:szCs w:val="24"/>
        </w:rPr>
        <w:t xml:space="preserve">Реальными заказчиками жилищно-коммунальных услуг будут собственники помещений в конкретном многоквартирном доме. Будут внедрены эффективные механизмы банковского кредитования товариществ собственников жилья, других </w:t>
      </w:r>
      <w:r w:rsidRPr="00FC2AC2">
        <w:rPr>
          <w:sz w:val="24"/>
          <w:szCs w:val="24"/>
        </w:rPr>
        <w:lastRenderedPageBreak/>
        <w:t>объединений граждан в жилищной сфере, управляющих компаний на цели проведения капитального ремонта на условиях государственной поддержки.</w:t>
      </w:r>
    </w:p>
    <w:p w:rsidR="00A63A2D" w:rsidRPr="00FC2AC2" w:rsidRDefault="00A63A2D" w:rsidP="00A63A2D">
      <w:pPr>
        <w:widowControl w:val="0"/>
        <w:autoSpaceDE w:val="0"/>
        <w:autoSpaceDN w:val="0"/>
        <w:adjustRightInd w:val="0"/>
        <w:ind w:firstLine="567"/>
        <w:jc w:val="center"/>
        <w:rPr>
          <w:rFonts w:ascii="Times New Roman" w:hAnsi="Times New Roman"/>
          <w:b/>
          <w:color w:val="FF0000"/>
          <w:sz w:val="24"/>
          <w:szCs w:val="24"/>
        </w:rPr>
      </w:pP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r w:rsidRPr="00FC2AC2">
        <w:rPr>
          <w:rFonts w:ascii="Times New Roman" w:hAnsi="Times New Roman"/>
          <w:sz w:val="24"/>
          <w:szCs w:val="24"/>
        </w:rPr>
        <w:t xml:space="preserve">5. Перечень подпрограмм и отдельных мероприятий </w:t>
      </w: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r w:rsidRPr="00FC2AC2">
        <w:rPr>
          <w:rFonts w:ascii="Times New Roman" w:hAnsi="Times New Roman"/>
          <w:sz w:val="24"/>
          <w:szCs w:val="24"/>
        </w:rPr>
        <w:t>муниципальной программы</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Для решения поставленных в Программе задач в данной программе сформированы три подпрограммы (приложения № 4.1, № 4.2, № 4.3 к муниципальной программе):</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1. «Модернизация и капитальный ремонт объектов коммунальной инфраструктуры и энергетического комплекса ЗАТО Железногорск»;</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2. «Развитие объектов социальной сферы, специального назначения и жилищно-коммунального хозяйства  ЗАТО Железногорск»;</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3. «Энергосбережение и  повышение энергетической эффективности ЗАТО Железногорск».</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Каждая подпрограмма предназначена для решения соответствующих задач настоящей Программы, которые в рамках подпрограммы рассматриваются в качестве цели. Подпрограмма включает комплекс взаимосвязанных мероприятий, необходимых для достижения поставленной цели. </w:t>
      </w:r>
    </w:p>
    <w:p w:rsidR="00A63A2D" w:rsidRPr="00FC2AC2" w:rsidRDefault="00A63A2D" w:rsidP="00A63A2D">
      <w:pPr>
        <w:pStyle w:val="af2"/>
        <w:widowControl w:val="0"/>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FC2AC2">
        <w:rPr>
          <w:rFonts w:ascii="Times New Roman" w:hAnsi="Times New Roman"/>
          <w:sz w:val="24"/>
          <w:szCs w:val="24"/>
          <w:lang w:eastAsia="ru-RU"/>
        </w:rPr>
        <w:t>Для каждой из подпрограмм срок реализации соответствует сроку реализации самой Программы.</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Механизм реализации мероприятий подпрограмм, описание организационных, экономических и правовых механизмов, необходимых для эффективной реализации программы, последовательность выполнения мероприятий подпрограмм, их </w:t>
      </w:r>
      <w:proofErr w:type="spellStart"/>
      <w:r w:rsidRPr="00FC2AC2">
        <w:rPr>
          <w:rFonts w:ascii="Times New Roman" w:hAnsi="Times New Roman"/>
          <w:sz w:val="24"/>
          <w:szCs w:val="24"/>
        </w:rPr>
        <w:t>взаимоувязанность</w:t>
      </w:r>
      <w:proofErr w:type="spellEnd"/>
      <w:r w:rsidRPr="00FC2AC2">
        <w:rPr>
          <w:rFonts w:ascii="Times New Roman" w:hAnsi="Times New Roman"/>
          <w:sz w:val="24"/>
          <w:szCs w:val="24"/>
        </w:rPr>
        <w:t xml:space="preserve"> предусмотрена для каждой из трех подпрограмм в соответствующих разделах подпрограмм.</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Муниципальная программа и  подпрограммы реализуется в 2023 - 2025 годах. Этапы реализации программы не выделяются.</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p>
    <w:p w:rsidR="00A63A2D" w:rsidRPr="00FC2AC2" w:rsidRDefault="00A63A2D" w:rsidP="00A63A2D">
      <w:pPr>
        <w:pStyle w:val="af2"/>
        <w:widowControl w:val="0"/>
        <w:autoSpaceDE w:val="0"/>
        <w:autoSpaceDN w:val="0"/>
        <w:adjustRightInd w:val="0"/>
        <w:spacing w:after="0" w:line="240" w:lineRule="auto"/>
        <w:ind w:left="0"/>
        <w:jc w:val="center"/>
        <w:rPr>
          <w:rFonts w:ascii="Times New Roman" w:hAnsi="Times New Roman"/>
          <w:sz w:val="24"/>
          <w:szCs w:val="24"/>
        </w:rPr>
      </w:pPr>
      <w:r w:rsidRPr="00FC2AC2">
        <w:rPr>
          <w:rFonts w:ascii="Times New Roman" w:hAnsi="Times New Roman"/>
          <w:sz w:val="24"/>
          <w:szCs w:val="24"/>
        </w:rPr>
        <w:t>6. Информация о ресурсном обеспечении Программы</w:t>
      </w:r>
    </w:p>
    <w:p w:rsidR="00A63A2D" w:rsidRPr="00FC2AC2" w:rsidRDefault="00A63A2D" w:rsidP="00A63A2D">
      <w:pPr>
        <w:pStyle w:val="af2"/>
        <w:widowControl w:val="0"/>
        <w:autoSpaceDE w:val="0"/>
        <w:autoSpaceDN w:val="0"/>
        <w:adjustRightInd w:val="0"/>
        <w:spacing w:after="0" w:line="240" w:lineRule="auto"/>
        <w:ind w:left="0" w:firstLine="567"/>
        <w:jc w:val="both"/>
        <w:rPr>
          <w:rFonts w:ascii="Times New Roman" w:hAnsi="Times New Roman"/>
          <w:sz w:val="24"/>
          <w:szCs w:val="24"/>
        </w:rPr>
      </w:pPr>
    </w:p>
    <w:p w:rsidR="00A63A2D" w:rsidRPr="00FC2AC2" w:rsidRDefault="00A63A2D" w:rsidP="00A63A2D">
      <w:pPr>
        <w:pStyle w:val="af2"/>
        <w:widowControl w:val="0"/>
        <w:autoSpaceDE w:val="0"/>
        <w:autoSpaceDN w:val="0"/>
        <w:adjustRightInd w:val="0"/>
        <w:spacing w:after="0" w:line="240" w:lineRule="auto"/>
        <w:ind w:left="0" w:firstLine="567"/>
        <w:jc w:val="both"/>
        <w:rPr>
          <w:rFonts w:ascii="Times New Roman" w:hAnsi="Times New Roman"/>
          <w:sz w:val="24"/>
          <w:szCs w:val="24"/>
        </w:rPr>
      </w:pPr>
      <w:r w:rsidRPr="00FC2AC2">
        <w:rPr>
          <w:rFonts w:ascii="Times New Roman" w:hAnsi="Times New Roman"/>
          <w:sz w:val="24"/>
          <w:szCs w:val="24"/>
        </w:rPr>
        <w:t xml:space="preserve">Планируемые расходы Программы «Реформирование и модернизация жилищно-коммунального хозяйства и повышение энергетической эффективности на территории ЗАТО Железногорск» и ее подпрограмм направлены </w:t>
      </w:r>
      <w:proofErr w:type="gramStart"/>
      <w:r w:rsidRPr="00FC2AC2">
        <w:rPr>
          <w:rFonts w:ascii="Times New Roman" w:hAnsi="Times New Roman"/>
          <w:sz w:val="24"/>
          <w:szCs w:val="24"/>
        </w:rPr>
        <w:t>на</w:t>
      </w:r>
      <w:proofErr w:type="gramEnd"/>
      <w:r w:rsidRPr="00FC2AC2">
        <w:rPr>
          <w:rFonts w:ascii="Times New Roman" w:hAnsi="Times New Roman"/>
          <w:sz w:val="24"/>
          <w:szCs w:val="24"/>
        </w:rPr>
        <w:t>:</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капитальный ремонт  муниципальных объектов коммунальной инфраструктуры;</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модернизацию объектов энергетического комплекса;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содержание объектов специального назначения;</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обеспечение доступности для населения коммунальных услуг;</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снижение  потребления всех видов энергетических ресурсов;</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на обустройство и  восстановление воинских захоронений.</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pStyle w:val="af2"/>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FC2AC2">
        <w:rPr>
          <w:rFonts w:ascii="Times New Roman" w:hAnsi="Times New Roman"/>
          <w:sz w:val="24"/>
          <w:szCs w:val="24"/>
        </w:rPr>
        <w:t>Контроль за целевым и эффективным использованием финансовых средств местного бюджета осуществляется в соответствии с бюджетным законодательством.</w:t>
      </w:r>
    </w:p>
    <w:p w:rsidR="00A63A2D" w:rsidRPr="00FC2AC2" w:rsidRDefault="00A63A2D" w:rsidP="00A63A2D">
      <w:pPr>
        <w:pStyle w:val="af2"/>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FC2AC2">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ЗАТО Железногорск, в разрезе подпрограмм, отдельных мероприятий муниципальной программы), приведена в  приложении № 2 к настоящей Программе.</w:t>
      </w:r>
    </w:p>
    <w:p w:rsidR="00A63A2D" w:rsidRPr="00FC2AC2" w:rsidRDefault="00A63A2D" w:rsidP="00A63A2D">
      <w:pPr>
        <w:pStyle w:val="af2"/>
        <w:widowControl w:val="0"/>
        <w:autoSpaceDE w:val="0"/>
        <w:autoSpaceDN w:val="0"/>
        <w:adjustRightInd w:val="0"/>
        <w:spacing w:after="0" w:line="240" w:lineRule="auto"/>
        <w:ind w:left="0" w:firstLine="567"/>
        <w:jc w:val="both"/>
        <w:outlineLvl w:val="1"/>
        <w:rPr>
          <w:rFonts w:ascii="Times New Roman" w:hAnsi="Times New Roman"/>
          <w:sz w:val="24"/>
          <w:szCs w:val="24"/>
        </w:rPr>
      </w:pPr>
      <w:hyperlink r:id="rId10" w:history="1">
        <w:r w:rsidRPr="00FC2AC2">
          <w:rPr>
            <w:rFonts w:ascii="Times New Roman" w:hAnsi="Times New Roman"/>
            <w:sz w:val="24"/>
            <w:szCs w:val="24"/>
          </w:rPr>
          <w:t>Информация</w:t>
        </w:r>
      </w:hyperlink>
      <w:r w:rsidRPr="00FC2AC2">
        <w:rPr>
          <w:rFonts w:ascii="Times New Roman" w:hAnsi="Times New Roman"/>
          <w:sz w:val="24"/>
          <w:szCs w:val="24"/>
        </w:rPr>
        <w:t xml:space="preserve">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приведена в  приложении № 3 к настоящей Программе.</w:t>
      </w:r>
    </w:p>
    <w:p w:rsidR="00A63A2D" w:rsidRPr="00FC2AC2" w:rsidRDefault="00A63A2D" w:rsidP="00A63A2D">
      <w:pPr>
        <w:pStyle w:val="2"/>
        <w:jc w:val="center"/>
        <w:rPr>
          <w:color w:val="000000" w:themeColor="text1"/>
          <w:sz w:val="24"/>
          <w:szCs w:val="24"/>
        </w:rPr>
      </w:pPr>
    </w:p>
    <w:p w:rsidR="00A63A2D" w:rsidRPr="00FC2AC2" w:rsidRDefault="00A63A2D" w:rsidP="00A63A2D">
      <w:pPr>
        <w:pStyle w:val="2"/>
        <w:jc w:val="center"/>
        <w:rPr>
          <w:color w:val="000000" w:themeColor="text1"/>
          <w:sz w:val="24"/>
          <w:szCs w:val="24"/>
        </w:rPr>
      </w:pPr>
      <w:r w:rsidRPr="00FC2AC2">
        <w:rPr>
          <w:color w:val="000000" w:themeColor="text1"/>
          <w:sz w:val="24"/>
          <w:szCs w:val="24"/>
        </w:rPr>
        <w:t>7. Информация о сводных показателях муниципальных заданий</w:t>
      </w:r>
    </w:p>
    <w:p w:rsidR="00A63A2D" w:rsidRPr="00FC2AC2" w:rsidRDefault="00A63A2D" w:rsidP="00A63A2D">
      <w:pPr>
        <w:pStyle w:val="af2"/>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FC2AC2">
        <w:rPr>
          <w:rFonts w:ascii="Times New Roman" w:hAnsi="Times New Roman"/>
          <w:sz w:val="24"/>
          <w:szCs w:val="24"/>
        </w:rPr>
        <w:t xml:space="preserve">В </w:t>
      </w:r>
      <w:proofErr w:type="gramStart"/>
      <w:r w:rsidRPr="00FC2AC2">
        <w:rPr>
          <w:rFonts w:ascii="Times New Roman" w:hAnsi="Times New Roman"/>
          <w:sz w:val="24"/>
          <w:szCs w:val="24"/>
        </w:rPr>
        <w:t>рамках</w:t>
      </w:r>
      <w:proofErr w:type="gramEnd"/>
      <w:r w:rsidRPr="00FC2AC2">
        <w:rPr>
          <w:rFonts w:ascii="Times New Roman" w:hAnsi="Times New Roman"/>
          <w:sz w:val="24"/>
          <w:szCs w:val="24"/>
        </w:rPr>
        <w:t xml:space="preserve"> муниципального задания по настоящей Программе реализуются </w:t>
      </w:r>
      <w:r w:rsidRPr="00FC2AC2">
        <w:rPr>
          <w:rFonts w:ascii="Times New Roman" w:hAnsi="Times New Roman"/>
          <w:sz w:val="24"/>
          <w:szCs w:val="24"/>
        </w:rPr>
        <w:lastRenderedPageBreak/>
        <w:t>мероприятия, связанные с содержанием кладбищ ЗАТО Железногорск. Сводные показатели муниципального задания приведены в приложении № 4 к настоящей Программе.</w:t>
      </w:r>
    </w:p>
    <w:p w:rsidR="00A63A2D" w:rsidRPr="00FC2AC2" w:rsidRDefault="00A63A2D" w:rsidP="00A63A2D">
      <w:pPr>
        <w:pStyle w:val="af2"/>
        <w:widowControl w:val="0"/>
        <w:autoSpaceDE w:val="0"/>
        <w:autoSpaceDN w:val="0"/>
        <w:adjustRightInd w:val="0"/>
        <w:spacing w:after="0" w:line="240" w:lineRule="auto"/>
        <w:ind w:left="0" w:firstLine="567"/>
        <w:jc w:val="both"/>
        <w:outlineLvl w:val="1"/>
        <w:rPr>
          <w:rFonts w:ascii="Times New Roman" w:hAnsi="Times New Roman"/>
          <w:sz w:val="24"/>
          <w:szCs w:val="24"/>
        </w:rPr>
      </w:pPr>
    </w:p>
    <w:p w:rsidR="00A63A2D" w:rsidRPr="00FC2AC2" w:rsidRDefault="00A63A2D" w:rsidP="00A63A2D">
      <w:pPr>
        <w:widowControl w:val="0"/>
        <w:rPr>
          <w:rFonts w:ascii="Times New Roman" w:hAnsi="Times New Roman"/>
          <w:sz w:val="24"/>
          <w:szCs w:val="24"/>
        </w:rPr>
      </w:pPr>
    </w:p>
    <w:p w:rsidR="00A63A2D" w:rsidRPr="00FC2AC2" w:rsidRDefault="00A63A2D" w:rsidP="00A63A2D">
      <w:pPr>
        <w:widowControl w:val="0"/>
        <w:rPr>
          <w:rFonts w:ascii="Times New Roman" w:hAnsi="Times New Roman"/>
          <w:sz w:val="24"/>
          <w:szCs w:val="24"/>
        </w:rPr>
      </w:pPr>
    </w:p>
    <w:p w:rsidR="00A63A2D" w:rsidRPr="00FC2AC2" w:rsidRDefault="00A63A2D" w:rsidP="00A63A2D">
      <w:pPr>
        <w:widowControl w:val="0"/>
        <w:rPr>
          <w:rFonts w:ascii="Times New Roman" w:hAnsi="Times New Roman"/>
          <w:sz w:val="24"/>
          <w:szCs w:val="24"/>
        </w:rPr>
      </w:pPr>
    </w:p>
    <w:p w:rsidR="00A63A2D" w:rsidRPr="00FC2AC2" w:rsidRDefault="00A63A2D" w:rsidP="00A63A2D">
      <w:pPr>
        <w:widowControl w:val="0"/>
        <w:rPr>
          <w:rFonts w:ascii="Times New Roman" w:hAnsi="Times New Roman"/>
          <w:sz w:val="24"/>
          <w:szCs w:val="24"/>
        </w:rPr>
      </w:pPr>
      <w:r w:rsidRPr="00FC2AC2">
        <w:rPr>
          <w:rFonts w:ascii="Times New Roman" w:hAnsi="Times New Roman"/>
          <w:sz w:val="24"/>
          <w:szCs w:val="24"/>
        </w:rPr>
        <w:t>И.о</w:t>
      </w:r>
      <w:proofErr w:type="gramStart"/>
      <w:r w:rsidRPr="00FC2AC2">
        <w:rPr>
          <w:rFonts w:ascii="Times New Roman" w:hAnsi="Times New Roman"/>
          <w:sz w:val="24"/>
          <w:szCs w:val="24"/>
        </w:rPr>
        <w:t>.р</w:t>
      </w:r>
      <w:proofErr w:type="gramEnd"/>
      <w:r w:rsidRPr="00FC2AC2">
        <w:rPr>
          <w:rFonts w:ascii="Times New Roman" w:hAnsi="Times New Roman"/>
          <w:sz w:val="24"/>
          <w:szCs w:val="24"/>
        </w:rPr>
        <w:t xml:space="preserve">уководителя УГХ                                                               </w:t>
      </w:r>
      <w:proofErr w:type="spellStart"/>
      <w:r w:rsidRPr="00FC2AC2">
        <w:rPr>
          <w:rFonts w:ascii="Times New Roman" w:hAnsi="Times New Roman"/>
          <w:sz w:val="24"/>
          <w:szCs w:val="24"/>
        </w:rPr>
        <w:t>Т.В.Синкина</w:t>
      </w:r>
      <w:proofErr w:type="spellEnd"/>
    </w:p>
    <w:p w:rsidR="00A63A2D" w:rsidRPr="00FC2AC2" w:rsidRDefault="00A63A2D">
      <w:pPr>
        <w:widowControl w:val="0"/>
        <w:autoSpaceDE w:val="0"/>
        <w:autoSpaceDN w:val="0"/>
        <w:adjustRightInd w:val="0"/>
        <w:jc w:val="both"/>
        <w:outlineLvl w:val="2"/>
        <w:rPr>
          <w:rFonts w:ascii="Times New Roman" w:hAnsi="Times New Roman"/>
          <w:sz w:val="24"/>
          <w:szCs w:val="24"/>
        </w:rPr>
      </w:pPr>
    </w:p>
    <w:p w:rsidR="005B5B3D" w:rsidRDefault="005B5B3D">
      <w:pPr>
        <w:widowControl w:val="0"/>
        <w:autoSpaceDE w:val="0"/>
        <w:autoSpaceDN w:val="0"/>
        <w:adjustRightInd w:val="0"/>
        <w:jc w:val="both"/>
        <w:outlineLvl w:val="2"/>
        <w:rPr>
          <w:rFonts w:ascii="Times New Roman" w:hAnsi="Times New Roman"/>
          <w:sz w:val="24"/>
          <w:szCs w:val="24"/>
        </w:rPr>
        <w:sectPr w:rsidR="005B5B3D" w:rsidSect="006043CA">
          <w:headerReference w:type="default" r:id="rId11"/>
          <w:headerReference w:type="first" r:id="rId12"/>
          <w:pgSz w:w="11907" w:h="16840" w:code="9"/>
          <w:pgMar w:top="737" w:right="851" w:bottom="794" w:left="1588" w:header="720" w:footer="720" w:gutter="0"/>
          <w:pgNumType w:start="1"/>
          <w:cols w:space="720"/>
          <w:titlePg/>
          <w:docGrid w:linePitch="218"/>
        </w:sectPr>
      </w:pPr>
    </w:p>
    <w:p w:rsidR="00A63A2D" w:rsidRPr="00FC2AC2" w:rsidRDefault="00A63A2D">
      <w:pPr>
        <w:widowControl w:val="0"/>
        <w:autoSpaceDE w:val="0"/>
        <w:autoSpaceDN w:val="0"/>
        <w:adjustRightInd w:val="0"/>
        <w:jc w:val="both"/>
        <w:outlineLvl w:val="2"/>
        <w:rPr>
          <w:rFonts w:ascii="Times New Roman" w:hAnsi="Times New Roman"/>
          <w:sz w:val="24"/>
          <w:szCs w:val="24"/>
        </w:rPr>
      </w:pPr>
    </w:p>
    <w:p w:rsidR="00A63A2D" w:rsidRPr="00FC2AC2" w:rsidRDefault="00A63A2D">
      <w:pPr>
        <w:widowControl w:val="0"/>
        <w:autoSpaceDE w:val="0"/>
        <w:autoSpaceDN w:val="0"/>
        <w:adjustRightInd w:val="0"/>
        <w:jc w:val="both"/>
        <w:outlineLvl w:val="2"/>
        <w:rPr>
          <w:rFonts w:ascii="Times New Roman" w:hAnsi="Times New Roman"/>
          <w:sz w:val="24"/>
          <w:szCs w:val="24"/>
        </w:rPr>
      </w:pPr>
    </w:p>
    <w:tbl>
      <w:tblPr>
        <w:tblW w:w="15324" w:type="dxa"/>
        <w:tblInd w:w="93" w:type="dxa"/>
        <w:tblLayout w:type="fixed"/>
        <w:tblLook w:val="04A0"/>
      </w:tblPr>
      <w:tblGrid>
        <w:gridCol w:w="4410"/>
        <w:gridCol w:w="1417"/>
        <w:gridCol w:w="972"/>
        <w:gridCol w:w="871"/>
        <w:gridCol w:w="993"/>
        <w:gridCol w:w="1700"/>
        <w:gridCol w:w="1660"/>
        <w:gridCol w:w="1660"/>
        <w:gridCol w:w="1641"/>
      </w:tblGrid>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bookmarkStart w:id="4" w:name="RANGE!A1:I56"/>
            <w:bookmarkEnd w:id="4"/>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3320" w:type="dxa"/>
            <w:gridSpan w:val="2"/>
            <w:tcBorders>
              <w:top w:val="nil"/>
              <w:left w:val="nil"/>
              <w:bottom w:val="nil"/>
              <w:right w:val="nil"/>
            </w:tcBorders>
            <w:shd w:val="clear" w:color="auto" w:fill="auto"/>
            <w:vAlign w:val="bottom"/>
            <w:hideMark/>
          </w:tcPr>
          <w:p w:rsidR="00A63A2D" w:rsidRPr="00FC2AC2" w:rsidRDefault="00A63A2D" w:rsidP="00761050">
            <w:pPr>
              <w:spacing w:after="120"/>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2</w:t>
            </w:r>
          </w:p>
        </w:tc>
        <w:tc>
          <w:tcPr>
            <w:tcW w:w="1641" w:type="dxa"/>
            <w:tcBorders>
              <w:top w:val="nil"/>
              <w:left w:val="nil"/>
              <w:bottom w:val="nil"/>
              <w:right w:val="nil"/>
            </w:tcBorders>
            <w:shd w:val="clear" w:color="auto" w:fill="auto"/>
            <w:vAlign w:val="bottom"/>
            <w:hideMark/>
          </w:tcPr>
          <w:p w:rsidR="00A63A2D" w:rsidRPr="00FC2AC2" w:rsidRDefault="00A63A2D" w:rsidP="00761050">
            <w:pPr>
              <w:spacing w:after="120"/>
              <w:jc w:val="center"/>
              <w:rPr>
                <w:rFonts w:ascii="Times New Roman" w:eastAsia="Times New Roman" w:hAnsi="Times New Roman"/>
                <w:color w:val="000000"/>
                <w:sz w:val="24"/>
                <w:szCs w:val="24"/>
              </w:rPr>
            </w:pPr>
          </w:p>
        </w:tc>
      </w:tr>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4961" w:type="dxa"/>
            <w:gridSpan w:val="3"/>
            <w:tcBorders>
              <w:top w:val="nil"/>
              <w:left w:val="nil"/>
              <w:bottom w:val="nil"/>
              <w:right w:val="nil"/>
            </w:tcBorders>
            <w:shd w:val="clear" w:color="auto" w:fill="auto"/>
            <w:vAlign w:val="bottom"/>
            <w:hideMark/>
          </w:tcPr>
          <w:p w:rsidR="00A63A2D" w:rsidRPr="00FC2AC2" w:rsidRDefault="00A63A2D" w:rsidP="00761050">
            <w:pPr>
              <w:spacing w:after="120"/>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 постановлению Администрации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 от 23.11.2022 № 2420</w:t>
            </w:r>
          </w:p>
        </w:tc>
      </w:tr>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4961" w:type="dxa"/>
            <w:gridSpan w:val="3"/>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от 01.03.2023 № 368</w:t>
            </w:r>
          </w:p>
        </w:tc>
      </w:tr>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4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r>
      <w:tr w:rsidR="00A63A2D" w:rsidRPr="00FC2AC2" w:rsidTr="00761050">
        <w:trPr>
          <w:trHeight w:val="390"/>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3320" w:type="dxa"/>
            <w:gridSpan w:val="2"/>
            <w:tcBorders>
              <w:top w:val="nil"/>
              <w:left w:val="nil"/>
              <w:bottom w:val="nil"/>
              <w:right w:val="nil"/>
            </w:tcBorders>
            <w:shd w:val="clear" w:color="auto" w:fill="auto"/>
            <w:hideMark/>
          </w:tcPr>
          <w:p w:rsidR="00A63A2D" w:rsidRPr="00FC2AC2" w:rsidRDefault="00A63A2D" w:rsidP="00761050">
            <w:pPr>
              <w:spacing w:after="120"/>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1</w:t>
            </w:r>
          </w:p>
        </w:tc>
        <w:tc>
          <w:tcPr>
            <w:tcW w:w="1641" w:type="dxa"/>
            <w:tcBorders>
              <w:top w:val="nil"/>
              <w:left w:val="nil"/>
              <w:bottom w:val="nil"/>
              <w:right w:val="nil"/>
            </w:tcBorders>
            <w:shd w:val="clear" w:color="auto" w:fill="auto"/>
            <w:hideMark/>
          </w:tcPr>
          <w:p w:rsidR="00A63A2D" w:rsidRPr="00FC2AC2" w:rsidRDefault="00A63A2D" w:rsidP="00761050">
            <w:pPr>
              <w:spacing w:after="120"/>
              <w:rPr>
                <w:rFonts w:ascii="Times New Roman" w:eastAsia="Times New Roman" w:hAnsi="Times New Roman"/>
                <w:color w:val="000000"/>
                <w:sz w:val="24"/>
                <w:szCs w:val="24"/>
              </w:rPr>
            </w:pPr>
          </w:p>
        </w:tc>
      </w:tr>
      <w:tr w:rsidR="00A63A2D" w:rsidRPr="00FC2AC2" w:rsidTr="00761050">
        <w:trPr>
          <w:trHeight w:val="1530"/>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4961" w:type="dxa"/>
            <w:gridSpan w:val="3"/>
            <w:tcBorders>
              <w:top w:val="nil"/>
              <w:left w:val="nil"/>
              <w:bottom w:val="nil"/>
              <w:right w:val="nil"/>
            </w:tcBorders>
            <w:shd w:val="clear" w:color="auto" w:fill="auto"/>
            <w:vAlign w:val="bottom"/>
            <w:hideMark/>
          </w:tcPr>
          <w:p w:rsidR="00A63A2D" w:rsidRPr="00FC2AC2" w:rsidRDefault="00A63A2D" w:rsidP="00761050">
            <w:pPr>
              <w:spacing w:after="120"/>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tc>
      </w:tr>
      <w:tr w:rsidR="00A63A2D" w:rsidRPr="00FC2AC2" w:rsidTr="00761050">
        <w:trPr>
          <w:trHeight w:val="585"/>
        </w:trPr>
        <w:tc>
          <w:tcPr>
            <w:tcW w:w="15324" w:type="dxa"/>
            <w:gridSpan w:val="9"/>
            <w:tcBorders>
              <w:top w:val="nil"/>
              <w:left w:val="nil"/>
              <w:bottom w:val="nil"/>
              <w:right w:val="nil"/>
            </w:tcBorders>
            <w:shd w:val="clear" w:color="auto" w:fill="auto"/>
            <w:vAlign w:val="center"/>
            <w:hideMark/>
          </w:tcPr>
          <w:p w:rsidR="00A63A2D" w:rsidRPr="00FC2AC2" w:rsidRDefault="00A63A2D" w:rsidP="00761050">
            <w:pPr>
              <w:spacing w:after="120"/>
              <w:jc w:val="center"/>
              <w:rPr>
                <w:rFonts w:ascii="Times New Roman" w:eastAsia="Times New Roman" w:hAnsi="Times New Roman"/>
                <w:b/>
                <w:bCs/>
                <w:sz w:val="24"/>
                <w:szCs w:val="24"/>
              </w:rPr>
            </w:pPr>
            <w:r w:rsidRPr="00FC2AC2">
              <w:rPr>
                <w:rFonts w:ascii="Times New Roman" w:eastAsia="Times New Roman" w:hAnsi="Times New Roman"/>
                <w:b/>
                <w:bCs/>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tc>
      </w:tr>
      <w:tr w:rsidR="00A63A2D" w:rsidRPr="00FC2AC2" w:rsidTr="00761050">
        <w:trPr>
          <w:trHeight w:val="330"/>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41" w:type="dxa"/>
            <w:tcBorders>
              <w:top w:val="nil"/>
              <w:left w:val="nil"/>
              <w:bottom w:val="nil"/>
              <w:right w:val="nil"/>
            </w:tcBorders>
            <w:shd w:val="clear" w:color="auto" w:fill="auto"/>
            <w:noWrap/>
            <w:vAlign w:val="bottom"/>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рублей</w:t>
            </w:r>
          </w:p>
        </w:tc>
      </w:tr>
      <w:tr w:rsidR="00A63A2D" w:rsidRPr="00FC2AC2" w:rsidTr="00761050">
        <w:trPr>
          <w:trHeight w:val="1335"/>
        </w:trPr>
        <w:tc>
          <w:tcPr>
            <w:tcW w:w="4410" w:type="dxa"/>
            <w:tcBorders>
              <w:top w:val="single" w:sz="4" w:space="0" w:color="auto"/>
              <w:left w:val="single" w:sz="4" w:space="0" w:color="auto"/>
              <w:bottom w:val="nil"/>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Наименование показателя</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КБК</w:t>
            </w:r>
          </w:p>
        </w:tc>
        <w:tc>
          <w:tcPr>
            <w:tcW w:w="1700" w:type="dxa"/>
            <w:tcBorders>
              <w:top w:val="single" w:sz="4" w:space="0" w:color="auto"/>
              <w:left w:val="nil"/>
              <w:bottom w:val="nil"/>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2023 год</w:t>
            </w:r>
          </w:p>
        </w:tc>
        <w:tc>
          <w:tcPr>
            <w:tcW w:w="1660" w:type="dxa"/>
            <w:tcBorders>
              <w:top w:val="single" w:sz="4" w:space="0" w:color="auto"/>
              <w:left w:val="nil"/>
              <w:bottom w:val="nil"/>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2024 год</w:t>
            </w:r>
          </w:p>
        </w:tc>
        <w:tc>
          <w:tcPr>
            <w:tcW w:w="1660" w:type="dxa"/>
            <w:tcBorders>
              <w:top w:val="single" w:sz="4" w:space="0" w:color="auto"/>
              <w:left w:val="nil"/>
              <w:bottom w:val="nil"/>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2025 год</w:t>
            </w:r>
          </w:p>
        </w:tc>
        <w:tc>
          <w:tcPr>
            <w:tcW w:w="1641" w:type="dxa"/>
            <w:tcBorders>
              <w:top w:val="single" w:sz="4" w:space="0" w:color="auto"/>
              <w:left w:val="nil"/>
              <w:bottom w:val="nil"/>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Итого</w:t>
            </w:r>
          </w:p>
        </w:tc>
      </w:tr>
      <w:tr w:rsidR="00A63A2D" w:rsidRPr="00FC2AC2" w:rsidTr="00761050">
        <w:trPr>
          <w:trHeight w:val="31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КЦСР</w:t>
            </w:r>
          </w:p>
        </w:tc>
        <w:tc>
          <w:tcPr>
            <w:tcW w:w="9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КВСР</w:t>
            </w:r>
          </w:p>
        </w:tc>
        <w:tc>
          <w:tcPr>
            <w:tcW w:w="87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КФСР</w:t>
            </w:r>
          </w:p>
        </w:tc>
        <w:tc>
          <w:tcPr>
            <w:tcW w:w="99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КВР</w:t>
            </w:r>
          </w:p>
        </w:tc>
        <w:tc>
          <w:tcPr>
            <w:tcW w:w="170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6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r>
      <w:tr w:rsidR="00A63A2D" w:rsidRPr="00FC2AC2" w:rsidTr="00761050">
        <w:trPr>
          <w:trHeight w:val="130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0400000000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29 872 119,00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9 552 532,00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48 905 183,00</w:t>
            </w:r>
          </w:p>
        </w:tc>
      </w:tr>
      <w:tr w:rsidR="00A63A2D" w:rsidRPr="00FC2AC2" w:rsidTr="00761050">
        <w:trPr>
          <w:trHeight w:val="130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lastRenderedPageBreak/>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0400000010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r>
      <w:tr w:rsidR="00A63A2D" w:rsidRPr="00FC2AC2" w:rsidTr="00761050">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Финансовое управление Администрации ЗАТО г</w:t>
            </w:r>
            <w:proofErr w:type="gramStart"/>
            <w:r w:rsidRPr="00FC2AC2">
              <w:rPr>
                <w:rFonts w:ascii="Times New Roman" w:eastAsia="Times New Roman" w:hAnsi="Times New Roman"/>
                <w:sz w:val="24"/>
                <w:szCs w:val="24"/>
              </w:rPr>
              <w:t>.Ж</w:t>
            </w:r>
            <w:proofErr w:type="gramEnd"/>
            <w:r w:rsidRPr="00FC2AC2">
              <w:rPr>
                <w:rFonts w:ascii="Times New Roman" w:eastAsia="Times New Roman" w:hAnsi="Times New Roman"/>
                <w:sz w:val="24"/>
                <w:szCs w:val="24"/>
              </w:rPr>
              <w:t>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0400000010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801</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r>
      <w:tr w:rsidR="00A63A2D" w:rsidRPr="00FC2AC2" w:rsidTr="00761050">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0400000010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801</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r>
      <w:tr w:rsidR="00A63A2D" w:rsidRPr="00FC2AC2" w:rsidTr="00761050">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0400000010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801</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r>
      <w:tr w:rsidR="00A63A2D" w:rsidRPr="00FC2AC2" w:rsidTr="00761050">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Резервные средства</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0400000010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801</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870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950 000,00</w:t>
            </w:r>
          </w:p>
        </w:tc>
      </w:tr>
      <w:tr w:rsidR="00A63A2D" w:rsidRPr="00FC2AC2" w:rsidTr="00761050">
        <w:trPr>
          <w:trHeight w:val="109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Подпрограмма "Модернизация и капитальный ремонт объектов коммунальной инфраструктуры и энергетического комплекса ЗАТО Железногорск"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0410000000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127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Расходы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lastRenderedPageBreak/>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400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Бюджетные инвестиции</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410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150 000,00</w:t>
            </w:r>
          </w:p>
        </w:tc>
      </w:tr>
      <w:tr w:rsidR="00A63A2D" w:rsidRPr="00FC2AC2" w:rsidTr="00761050">
        <w:trPr>
          <w:trHeight w:val="109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Подпрограмма "Развитие объектов социальной сферы, специального назначения и жилищно-коммунального хозяйства ЗАТО Железногорск"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0420000000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28 272 119,00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9 552 532,00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47 305 183,00</w:t>
            </w:r>
          </w:p>
        </w:tc>
      </w:tr>
      <w:tr w:rsidR="00A63A2D" w:rsidRPr="00FC2AC2" w:rsidTr="00761050">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Организация и содержание мест захоронения в г. Железногорске, пос. Подгорном</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28 441 596,00</w:t>
            </w:r>
          </w:p>
        </w:tc>
      </w:tr>
      <w:tr w:rsidR="00A63A2D" w:rsidRPr="00FC2AC2" w:rsidTr="00761050">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28 441 596,00</w:t>
            </w:r>
          </w:p>
        </w:tc>
      </w:tr>
      <w:tr w:rsidR="00A63A2D" w:rsidRPr="00FC2AC2" w:rsidTr="00761050">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28 441 596,00</w:t>
            </w:r>
          </w:p>
        </w:tc>
      </w:tr>
      <w:tr w:rsidR="00A63A2D" w:rsidRPr="00FC2AC2" w:rsidTr="00761050">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600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28 441 596,00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610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9 480 532,00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28 441 596,00</w:t>
            </w:r>
          </w:p>
        </w:tc>
      </w:tr>
      <w:tr w:rsidR="00A63A2D" w:rsidRPr="00FC2AC2" w:rsidTr="00761050">
        <w:trPr>
          <w:trHeight w:val="48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Строительство объекта ритуального назначения (кладбище)</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0420000050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r>
      <w:tr w:rsidR="00A63A2D" w:rsidRPr="00FC2AC2" w:rsidTr="00761050">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lastRenderedPageBreak/>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400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Бюджетные инвестиции</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0420000050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410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11 304 637,00</w:t>
            </w:r>
          </w:p>
        </w:tc>
      </w:tr>
      <w:tr w:rsidR="00A63A2D" w:rsidRPr="00FC2AC2" w:rsidTr="00761050">
        <w:trPr>
          <w:trHeight w:val="67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Расходы на финансовое обеспечение затрат, связанных с применением регулируемых цен на банные услуги МП "Нега"</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0420000070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r>
      <w:tr w:rsidR="00A63A2D" w:rsidRPr="00FC2AC2" w:rsidTr="00761050">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0420000070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r>
      <w:tr w:rsidR="00A63A2D" w:rsidRPr="00FC2AC2" w:rsidTr="00761050">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0420000070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0420000070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r>
      <w:tr w:rsidR="00A63A2D" w:rsidRPr="00FC2AC2" w:rsidTr="00761050">
        <w:trPr>
          <w:trHeight w:val="99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0420000070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810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6 661 863,00</w:t>
            </w:r>
          </w:p>
        </w:tc>
      </w:tr>
      <w:tr w:rsidR="00A63A2D" w:rsidRPr="00FC2AC2" w:rsidTr="00761050">
        <w:trPr>
          <w:trHeight w:val="99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 xml:space="preserve">Организация и содержание земельных участков с разрешенным использованием под кладбища в поселках </w:t>
            </w:r>
            <w:proofErr w:type="spellStart"/>
            <w:r w:rsidRPr="00FC2AC2">
              <w:rPr>
                <w:rFonts w:ascii="Times New Roman" w:eastAsia="Times New Roman" w:hAnsi="Times New Roman"/>
                <w:sz w:val="24"/>
                <w:szCs w:val="24"/>
              </w:rPr>
              <w:t>Додоново</w:t>
            </w:r>
            <w:proofErr w:type="spellEnd"/>
            <w:r w:rsidRPr="00FC2AC2">
              <w:rPr>
                <w:rFonts w:ascii="Times New Roman" w:eastAsia="Times New Roman" w:hAnsi="Times New Roman"/>
                <w:sz w:val="24"/>
                <w:szCs w:val="24"/>
              </w:rPr>
              <w:t xml:space="preserve">, Новый Путь, в деревне </w:t>
            </w:r>
            <w:proofErr w:type="spellStart"/>
            <w:r w:rsidRPr="00FC2AC2">
              <w:rPr>
                <w:rFonts w:ascii="Times New Roman" w:eastAsia="Times New Roman" w:hAnsi="Times New Roman"/>
                <w:sz w:val="24"/>
                <w:szCs w:val="24"/>
              </w:rPr>
              <w:t>Шивера</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0420000220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r>
      <w:tr w:rsidR="00A63A2D" w:rsidRPr="00FC2AC2" w:rsidTr="00761050">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lastRenderedPageBreak/>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0420000220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r>
      <w:tr w:rsidR="00A63A2D" w:rsidRPr="00FC2AC2" w:rsidTr="00761050">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0420000220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r>
      <w:tr w:rsidR="00A63A2D" w:rsidRPr="00FC2AC2" w:rsidTr="00761050">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0420000220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r>
      <w:tr w:rsidR="00A63A2D" w:rsidRPr="00FC2AC2" w:rsidTr="00761050">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0420000220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240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825 087,00</w:t>
            </w:r>
          </w:p>
        </w:tc>
      </w:tr>
      <w:tr w:rsidR="00A63A2D" w:rsidRPr="00FC2AC2" w:rsidTr="00761050">
        <w:trPr>
          <w:trHeight w:val="49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Расходы на обустройство и восстановление воинских захоронений</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04200L2990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r>
      <w:tr w:rsidR="00A63A2D" w:rsidRPr="00FC2AC2" w:rsidTr="00761050">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04200L2990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r>
      <w:tr w:rsidR="00A63A2D" w:rsidRPr="00FC2AC2" w:rsidTr="00761050">
        <w:trPr>
          <w:trHeight w:val="55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04200L2990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r>
      <w:tr w:rsidR="00A63A2D" w:rsidRPr="00FC2AC2" w:rsidTr="00761050">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04200L2990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r>
      <w:tr w:rsidR="00A63A2D" w:rsidRPr="00FC2AC2" w:rsidTr="00761050">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04200L2990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0503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240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72 000,00</w:t>
            </w:r>
          </w:p>
        </w:tc>
      </w:tr>
      <w:tr w:rsidR="00A63A2D" w:rsidRPr="00FC2AC2" w:rsidTr="00761050">
        <w:trPr>
          <w:trHeight w:val="93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Подпрограмма "Энергосбережение и повышение энергетической эффективности ЗАТО Железногорск"</w:t>
            </w:r>
          </w:p>
        </w:tc>
        <w:tc>
          <w:tcPr>
            <w:tcW w:w="1417"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0430000000</w:t>
            </w:r>
          </w:p>
        </w:tc>
        <w:tc>
          <w:tcPr>
            <w:tcW w:w="972"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lastRenderedPageBreak/>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0430000040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0430000040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0430000040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0113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0430000040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0113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200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0430000040</w:t>
            </w:r>
          </w:p>
        </w:tc>
        <w:tc>
          <w:tcPr>
            <w:tcW w:w="972"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7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0113</w:t>
            </w:r>
          </w:p>
        </w:tc>
        <w:tc>
          <w:tcPr>
            <w:tcW w:w="993"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center"/>
              <w:rPr>
                <w:rFonts w:ascii="Times New Roman" w:eastAsia="Times New Roman" w:hAnsi="Times New Roman"/>
                <w:sz w:val="24"/>
                <w:szCs w:val="24"/>
              </w:rPr>
            </w:pPr>
            <w:r w:rsidRPr="00FC2AC2">
              <w:rPr>
                <w:rFonts w:ascii="Times New Roman" w:eastAsia="Times New Roman" w:hAnsi="Times New Roman"/>
                <w:sz w:val="24"/>
                <w:szCs w:val="24"/>
              </w:rPr>
              <w:t>240</w:t>
            </w:r>
          </w:p>
        </w:tc>
        <w:tc>
          <w:tcPr>
            <w:tcW w:w="170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60"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641" w:type="dxa"/>
            <w:tcBorders>
              <w:top w:val="nil"/>
              <w:left w:val="nil"/>
              <w:bottom w:val="single" w:sz="4" w:space="0" w:color="auto"/>
              <w:right w:val="single" w:sz="4" w:space="0" w:color="auto"/>
            </w:tcBorders>
            <w:shd w:val="clear" w:color="auto" w:fill="auto"/>
            <w:hideMark/>
          </w:tcPr>
          <w:p w:rsidR="00A63A2D" w:rsidRPr="00FC2AC2" w:rsidRDefault="00A63A2D" w:rsidP="00761050">
            <w:pPr>
              <w:spacing w:after="120"/>
              <w:jc w:val="right"/>
              <w:rPr>
                <w:rFonts w:ascii="Times New Roman" w:eastAsia="Times New Roman" w:hAnsi="Times New Roman"/>
                <w:sz w:val="24"/>
                <w:szCs w:val="24"/>
              </w:rPr>
            </w:pPr>
            <w:r w:rsidRPr="00FC2AC2">
              <w:rPr>
                <w:rFonts w:ascii="Times New Roman" w:eastAsia="Times New Roman" w:hAnsi="Times New Roman"/>
                <w:sz w:val="24"/>
                <w:szCs w:val="24"/>
              </w:rPr>
              <w:t>500 000,00</w:t>
            </w:r>
          </w:p>
        </w:tc>
      </w:tr>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72"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4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r>
      <w:tr w:rsidR="00A63A2D" w:rsidRPr="00FC2AC2" w:rsidTr="00761050">
        <w:trPr>
          <w:trHeight w:val="255"/>
        </w:trPr>
        <w:tc>
          <w:tcPr>
            <w:tcW w:w="441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2389" w:type="dxa"/>
            <w:gridSpan w:val="2"/>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И.о. руководителя   УГХ</w:t>
            </w:r>
          </w:p>
        </w:tc>
        <w:tc>
          <w:tcPr>
            <w:tcW w:w="87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70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r w:rsidRPr="00FC2AC2">
              <w:rPr>
                <w:rFonts w:ascii="Times New Roman" w:eastAsia="Times New Roman" w:hAnsi="Times New Roman"/>
                <w:sz w:val="24"/>
                <w:szCs w:val="24"/>
              </w:rPr>
              <w:t>Т.В. Синкина</w:t>
            </w: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60"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c>
          <w:tcPr>
            <w:tcW w:w="1641" w:type="dxa"/>
            <w:tcBorders>
              <w:top w:val="nil"/>
              <w:left w:val="nil"/>
              <w:bottom w:val="nil"/>
              <w:right w:val="nil"/>
            </w:tcBorders>
            <w:shd w:val="clear" w:color="auto" w:fill="auto"/>
            <w:noWrap/>
            <w:vAlign w:val="bottom"/>
            <w:hideMark/>
          </w:tcPr>
          <w:p w:rsidR="00A63A2D" w:rsidRPr="00FC2AC2" w:rsidRDefault="00A63A2D" w:rsidP="00761050">
            <w:pPr>
              <w:spacing w:after="120"/>
              <w:rPr>
                <w:rFonts w:ascii="Times New Roman" w:eastAsia="Times New Roman" w:hAnsi="Times New Roman"/>
                <w:sz w:val="24"/>
                <w:szCs w:val="24"/>
              </w:rPr>
            </w:pPr>
          </w:p>
        </w:tc>
      </w:tr>
    </w:tbl>
    <w:p w:rsidR="00A63A2D" w:rsidRPr="00FC2AC2" w:rsidRDefault="00A63A2D">
      <w:pPr>
        <w:widowControl w:val="0"/>
        <w:autoSpaceDE w:val="0"/>
        <w:autoSpaceDN w:val="0"/>
        <w:adjustRightInd w:val="0"/>
        <w:jc w:val="both"/>
        <w:outlineLvl w:val="2"/>
        <w:rPr>
          <w:rFonts w:ascii="Times New Roman" w:hAnsi="Times New Roman"/>
          <w:sz w:val="24"/>
          <w:szCs w:val="24"/>
        </w:rPr>
      </w:pPr>
    </w:p>
    <w:tbl>
      <w:tblPr>
        <w:tblW w:w="14119" w:type="dxa"/>
        <w:tblLook w:val="04A0"/>
      </w:tblPr>
      <w:tblGrid>
        <w:gridCol w:w="1960"/>
        <w:gridCol w:w="3440"/>
        <w:gridCol w:w="1926"/>
        <w:gridCol w:w="1820"/>
        <w:gridCol w:w="1600"/>
        <w:gridCol w:w="1620"/>
        <w:gridCol w:w="1753"/>
      </w:tblGrid>
      <w:tr w:rsidR="00A63A2D" w:rsidRPr="00FC2AC2" w:rsidTr="005B5B3D">
        <w:trPr>
          <w:trHeight w:val="315"/>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220" w:type="dxa"/>
            <w:gridSpan w:val="2"/>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3</w:t>
            </w:r>
          </w:p>
        </w:tc>
        <w:tc>
          <w:tcPr>
            <w:tcW w:w="1753"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r>
      <w:tr w:rsidR="00A63A2D" w:rsidRPr="00FC2AC2" w:rsidTr="005B5B3D">
        <w:trPr>
          <w:trHeight w:val="315"/>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973" w:type="dxa"/>
            <w:gridSpan w:val="3"/>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 постановлению </w:t>
            </w:r>
            <w:proofErr w:type="spellStart"/>
            <w:r w:rsidRPr="00FC2AC2">
              <w:rPr>
                <w:rFonts w:ascii="Times New Roman" w:eastAsia="Times New Roman" w:hAnsi="Times New Roman"/>
                <w:color w:val="000000"/>
                <w:sz w:val="24"/>
                <w:szCs w:val="24"/>
              </w:rPr>
              <w:t>Администарции</w:t>
            </w:r>
            <w:proofErr w:type="spellEnd"/>
            <w:r w:rsidRPr="00FC2AC2">
              <w:rPr>
                <w:rFonts w:ascii="Times New Roman" w:eastAsia="Times New Roman" w:hAnsi="Times New Roman"/>
                <w:color w:val="000000"/>
                <w:sz w:val="24"/>
                <w:szCs w:val="24"/>
              </w:rPr>
              <w:t xml:space="preserve">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 от 23.11.2022 № 2420</w:t>
            </w:r>
          </w:p>
        </w:tc>
      </w:tr>
      <w:tr w:rsidR="00A63A2D" w:rsidRPr="00FC2AC2" w:rsidTr="005B5B3D">
        <w:trPr>
          <w:trHeight w:val="315"/>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973" w:type="dxa"/>
            <w:gridSpan w:val="3"/>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от 01.03.2023 № 368</w:t>
            </w:r>
          </w:p>
        </w:tc>
      </w:tr>
      <w:tr w:rsidR="00A63A2D" w:rsidRPr="00FC2AC2" w:rsidTr="005B5B3D">
        <w:trPr>
          <w:trHeight w:val="30"/>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0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53"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5B5B3D">
        <w:trPr>
          <w:trHeight w:val="345"/>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973" w:type="dxa"/>
            <w:gridSpan w:val="3"/>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2</w:t>
            </w:r>
          </w:p>
        </w:tc>
      </w:tr>
      <w:tr w:rsidR="00A63A2D" w:rsidRPr="00FC2AC2" w:rsidTr="005B5B3D">
        <w:trPr>
          <w:trHeight w:val="1170"/>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973" w:type="dxa"/>
            <w:gridSpan w:val="3"/>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tc>
      </w:tr>
      <w:tr w:rsidR="00A63A2D" w:rsidRPr="00FC2AC2" w:rsidTr="005B5B3D">
        <w:trPr>
          <w:trHeight w:val="750"/>
        </w:trPr>
        <w:tc>
          <w:tcPr>
            <w:tcW w:w="14119" w:type="dxa"/>
            <w:gridSpan w:val="7"/>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c>
      </w:tr>
      <w:tr w:rsidR="00A63A2D" w:rsidRPr="00FC2AC2" w:rsidTr="005B5B3D">
        <w:trPr>
          <w:trHeight w:val="210"/>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0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53"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5B5B3D">
        <w:trPr>
          <w:trHeight w:val="36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Статус</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Наименование муниципальной программы, подпрограммы муниципальной программы</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Уровень бюджетной системы/ источники финансирования</w:t>
            </w:r>
          </w:p>
        </w:tc>
        <w:tc>
          <w:tcPr>
            <w:tcW w:w="67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Оценка расходов (руб.), годы</w:t>
            </w:r>
          </w:p>
        </w:tc>
      </w:tr>
      <w:tr w:rsidR="00A63A2D" w:rsidRPr="00FC2AC2" w:rsidTr="005B5B3D">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6793" w:type="dxa"/>
            <w:gridSpan w:val="4"/>
            <w:vMerge/>
            <w:tcBorders>
              <w:top w:val="single" w:sz="4" w:space="0" w:color="auto"/>
              <w:left w:val="single" w:sz="4" w:space="0" w:color="auto"/>
              <w:bottom w:val="single" w:sz="4" w:space="0" w:color="000000"/>
              <w:right w:val="single" w:sz="4" w:space="0" w:color="000000"/>
            </w:tcBorders>
            <w:vAlign w:val="center"/>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5B5B3D">
        <w:trPr>
          <w:trHeight w:val="100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2023</w:t>
            </w:r>
          </w:p>
        </w:tc>
        <w:tc>
          <w:tcPr>
            <w:tcW w:w="160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2024</w:t>
            </w:r>
          </w:p>
        </w:tc>
        <w:tc>
          <w:tcPr>
            <w:tcW w:w="16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2025</w:t>
            </w:r>
          </w:p>
        </w:tc>
        <w:tc>
          <w:tcPr>
            <w:tcW w:w="175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на период</w:t>
            </w:r>
          </w:p>
        </w:tc>
      </w:tr>
      <w:tr w:rsidR="00A63A2D" w:rsidRPr="00FC2AC2" w:rsidTr="005B5B3D">
        <w:trPr>
          <w:trHeight w:val="480"/>
        </w:trPr>
        <w:tc>
          <w:tcPr>
            <w:tcW w:w="1960" w:type="dxa"/>
            <w:vMerge w:val="restart"/>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Муниципальная программа</w:t>
            </w:r>
          </w:p>
        </w:tc>
        <w:tc>
          <w:tcPr>
            <w:tcW w:w="3440" w:type="dxa"/>
            <w:vMerge w:val="restart"/>
            <w:tcBorders>
              <w:top w:val="nil"/>
              <w:left w:val="single" w:sz="4" w:space="0" w:color="auto"/>
              <w:bottom w:val="nil"/>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«Реформирование и модернизация жилищно-коммунального хозяйства и повышение энергетической эффективности на территории ЗАТО Железногорск» </w:t>
            </w:r>
          </w:p>
        </w:tc>
        <w:tc>
          <w:tcPr>
            <w:tcW w:w="19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Всего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29 872 119,00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9 552 532,00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48 905 183,00</w:t>
            </w:r>
          </w:p>
        </w:tc>
      </w:tr>
      <w:tr w:rsidR="00A63A2D" w:rsidRPr="00FC2AC2" w:rsidTr="005B5B3D">
        <w:trPr>
          <w:trHeight w:val="30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nil"/>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 том числе: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5B5B3D">
        <w:trPr>
          <w:trHeight w:val="60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nil"/>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федеральный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51 120,00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51 120,00</w:t>
            </w:r>
          </w:p>
        </w:tc>
      </w:tr>
      <w:tr w:rsidR="00A63A2D" w:rsidRPr="00FC2AC2" w:rsidTr="005B5B3D">
        <w:trPr>
          <w:trHeight w:val="45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nil"/>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краевой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20 880,00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20 880,00</w:t>
            </w:r>
          </w:p>
        </w:tc>
      </w:tr>
      <w:tr w:rsidR="00A63A2D" w:rsidRPr="00FC2AC2" w:rsidTr="005B5B3D">
        <w:trPr>
          <w:trHeight w:val="645"/>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nil"/>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местный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29 872 119,00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48 833 183,00</w:t>
            </w:r>
          </w:p>
        </w:tc>
      </w:tr>
      <w:tr w:rsidR="00A63A2D" w:rsidRPr="00FC2AC2" w:rsidTr="005B5B3D">
        <w:trPr>
          <w:trHeight w:val="78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Отдельное мероприятие № 1</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Всего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950 000,00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950 000,00</w:t>
            </w:r>
          </w:p>
        </w:tc>
      </w:tr>
      <w:tr w:rsidR="00A63A2D" w:rsidRPr="00FC2AC2" w:rsidTr="005B5B3D">
        <w:trPr>
          <w:trHeight w:val="450"/>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 том числе: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615"/>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федеральный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480"/>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краевой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915"/>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местный бюджет    </w:t>
            </w:r>
          </w:p>
        </w:tc>
        <w:tc>
          <w:tcPr>
            <w:tcW w:w="18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950 000,00</w:t>
            </w:r>
          </w:p>
        </w:tc>
        <w:tc>
          <w:tcPr>
            <w:tcW w:w="160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950 000,00</w:t>
            </w:r>
          </w:p>
        </w:tc>
      </w:tr>
      <w:tr w:rsidR="00A63A2D" w:rsidRPr="00FC2AC2" w:rsidTr="005B5B3D">
        <w:trPr>
          <w:trHeight w:val="54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Подпрограмма</w:t>
            </w:r>
          </w:p>
        </w:tc>
        <w:tc>
          <w:tcPr>
            <w:tcW w:w="3440" w:type="dxa"/>
            <w:vMerge w:val="restart"/>
            <w:tcBorders>
              <w:top w:val="nil"/>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"Модернизация и капитальный </w:t>
            </w:r>
            <w:r w:rsidRPr="00FC2AC2">
              <w:rPr>
                <w:rFonts w:ascii="Times New Roman" w:eastAsia="Times New Roman" w:hAnsi="Times New Roman"/>
                <w:color w:val="000000"/>
                <w:sz w:val="24"/>
                <w:szCs w:val="24"/>
              </w:rPr>
              <w:lastRenderedPageBreak/>
              <w:t>ремонт объектов коммунальной инфраструктуры и энергетического комплекса ЗАТО Железногорск"</w:t>
            </w: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xml:space="preserve">Всего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r>
      <w:tr w:rsidR="00A63A2D" w:rsidRPr="00FC2AC2" w:rsidTr="005B5B3D">
        <w:trPr>
          <w:trHeight w:val="405"/>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 том числе: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915"/>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федеральный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555"/>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краевой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72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местный бюджет    </w:t>
            </w:r>
          </w:p>
        </w:tc>
        <w:tc>
          <w:tcPr>
            <w:tcW w:w="18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60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r>
      <w:tr w:rsidR="00A63A2D" w:rsidRPr="00FC2AC2" w:rsidTr="005B5B3D">
        <w:trPr>
          <w:trHeight w:val="49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Подпрограмма</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 «Развитие объектов социальной сферы, специального назначения и жилищно-коммунального хозяйства  ЗАТО  Железногорск» </w:t>
            </w: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Всего                    </w:t>
            </w:r>
          </w:p>
        </w:tc>
        <w:tc>
          <w:tcPr>
            <w:tcW w:w="18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28 272 119,00</w:t>
            </w:r>
          </w:p>
        </w:tc>
        <w:tc>
          <w:tcPr>
            <w:tcW w:w="160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9 552 532,00</w:t>
            </w:r>
          </w:p>
        </w:tc>
        <w:tc>
          <w:tcPr>
            <w:tcW w:w="16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47 305 183,00</w:t>
            </w:r>
          </w:p>
        </w:tc>
      </w:tr>
      <w:tr w:rsidR="00A63A2D" w:rsidRPr="00FC2AC2" w:rsidTr="005B5B3D">
        <w:trPr>
          <w:trHeight w:val="39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 том числе: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57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федеральный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51 120,00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51 120,00</w:t>
            </w:r>
          </w:p>
        </w:tc>
      </w:tr>
      <w:tr w:rsidR="00A63A2D" w:rsidRPr="00FC2AC2" w:rsidTr="005B5B3D">
        <w:trPr>
          <w:trHeight w:val="420"/>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краевой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20 880,00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20 880,00</w:t>
            </w:r>
          </w:p>
        </w:tc>
      </w:tr>
      <w:tr w:rsidR="00A63A2D" w:rsidRPr="00FC2AC2" w:rsidTr="005B5B3D">
        <w:trPr>
          <w:trHeight w:val="615"/>
        </w:trPr>
        <w:tc>
          <w:tcPr>
            <w:tcW w:w="19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местный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28 272 119,00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47 233 183,00</w:t>
            </w:r>
          </w:p>
        </w:tc>
      </w:tr>
      <w:tr w:rsidR="00A63A2D" w:rsidRPr="00FC2AC2" w:rsidTr="005B5B3D">
        <w:trPr>
          <w:trHeight w:val="45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Подпрограмма </w:t>
            </w:r>
          </w:p>
        </w:tc>
        <w:tc>
          <w:tcPr>
            <w:tcW w:w="344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«Энергосбережение и повышение энергетической эффективности ЗАТО Железногорск»</w:t>
            </w: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Всего                    </w:t>
            </w:r>
          </w:p>
        </w:tc>
        <w:tc>
          <w:tcPr>
            <w:tcW w:w="18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500 000,00</w:t>
            </w:r>
          </w:p>
        </w:tc>
        <w:tc>
          <w:tcPr>
            <w:tcW w:w="160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500 000,00</w:t>
            </w:r>
          </w:p>
        </w:tc>
      </w:tr>
      <w:tr w:rsidR="00A63A2D" w:rsidRPr="00FC2AC2" w:rsidTr="005B5B3D">
        <w:trPr>
          <w:trHeight w:val="375"/>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в том числе: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660"/>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федеральный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465"/>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краевой бюджет           </w:t>
            </w:r>
          </w:p>
        </w:tc>
        <w:tc>
          <w:tcPr>
            <w:tcW w:w="18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5B5B3D">
        <w:trPr>
          <w:trHeight w:val="600"/>
        </w:trPr>
        <w:tc>
          <w:tcPr>
            <w:tcW w:w="1960" w:type="dxa"/>
            <w:vMerge/>
            <w:tcBorders>
              <w:top w:val="nil"/>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4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местный бюджет    </w:t>
            </w:r>
          </w:p>
        </w:tc>
        <w:tc>
          <w:tcPr>
            <w:tcW w:w="18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500 000,00</w:t>
            </w:r>
          </w:p>
        </w:tc>
        <w:tc>
          <w:tcPr>
            <w:tcW w:w="160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753"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500 000,00</w:t>
            </w:r>
          </w:p>
        </w:tc>
      </w:tr>
      <w:tr w:rsidR="00A63A2D" w:rsidRPr="00FC2AC2" w:rsidTr="005B5B3D">
        <w:trPr>
          <w:trHeight w:val="300"/>
        </w:trPr>
        <w:tc>
          <w:tcPr>
            <w:tcW w:w="19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4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0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6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53"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5B5B3D">
        <w:trPr>
          <w:trHeight w:val="980"/>
        </w:trPr>
        <w:tc>
          <w:tcPr>
            <w:tcW w:w="5400" w:type="dxa"/>
            <w:gridSpan w:val="2"/>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И.о</w:t>
            </w:r>
            <w:proofErr w:type="gramStart"/>
            <w:r w:rsidRPr="00FC2AC2">
              <w:rPr>
                <w:rFonts w:ascii="Times New Roman" w:eastAsia="Times New Roman" w:hAnsi="Times New Roman"/>
                <w:color w:val="000000"/>
                <w:sz w:val="24"/>
                <w:szCs w:val="24"/>
              </w:rPr>
              <w:t>.р</w:t>
            </w:r>
            <w:proofErr w:type="gramEnd"/>
            <w:r w:rsidRPr="00FC2AC2">
              <w:rPr>
                <w:rFonts w:ascii="Times New Roman" w:eastAsia="Times New Roman" w:hAnsi="Times New Roman"/>
                <w:color w:val="000000"/>
                <w:sz w:val="24"/>
                <w:szCs w:val="24"/>
              </w:rPr>
              <w:t>уководителя УГХ</w:t>
            </w:r>
          </w:p>
        </w:tc>
        <w:tc>
          <w:tcPr>
            <w:tcW w:w="19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220" w:type="dxa"/>
            <w:gridSpan w:val="2"/>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Т.В.Синкина</w:t>
            </w:r>
            <w:proofErr w:type="spellEnd"/>
          </w:p>
        </w:tc>
        <w:tc>
          <w:tcPr>
            <w:tcW w:w="1753"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bl>
    <w:p w:rsidR="005B5B3D" w:rsidRDefault="005B5B3D" w:rsidP="00761050">
      <w:pPr>
        <w:widowControl w:val="0"/>
        <w:jc w:val="center"/>
        <w:rPr>
          <w:rFonts w:ascii="Times New Roman" w:hAnsi="Times New Roman"/>
          <w:sz w:val="24"/>
          <w:szCs w:val="24"/>
        </w:rPr>
        <w:sectPr w:rsidR="005B5B3D" w:rsidSect="005B5B3D">
          <w:pgSz w:w="16840" w:h="11907" w:orient="landscape" w:code="9"/>
          <w:pgMar w:top="1588" w:right="737" w:bottom="851" w:left="794" w:header="720" w:footer="720" w:gutter="0"/>
          <w:pgNumType w:start="1"/>
          <w:cols w:space="720"/>
          <w:titlePg/>
          <w:docGrid w:linePitch="218"/>
        </w:sectPr>
      </w:pPr>
    </w:p>
    <w:tbl>
      <w:tblPr>
        <w:tblW w:w="10099" w:type="dxa"/>
        <w:tblLook w:val="04A0"/>
      </w:tblPr>
      <w:tblGrid>
        <w:gridCol w:w="4887"/>
        <w:gridCol w:w="5212"/>
      </w:tblGrid>
      <w:tr w:rsidR="005B5B3D" w:rsidRPr="00FC2AC2" w:rsidTr="005B5B3D">
        <w:tc>
          <w:tcPr>
            <w:tcW w:w="4887" w:type="dxa"/>
          </w:tcPr>
          <w:p w:rsidR="005B5B3D" w:rsidRPr="00FC2AC2" w:rsidRDefault="005B5B3D" w:rsidP="00761050">
            <w:pPr>
              <w:widowControl w:val="0"/>
              <w:jc w:val="center"/>
              <w:rPr>
                <w:rFonts w:ascii="Times New Roman" w:hAnsi="Times New Roman"/>
                <w:sz w:val="24"/>
                <w:szCs w:val="24"/>
              </w:rPr>
            </w:pPr>
          </w:p>
        </w:tc>
        <w:tc>
          <w:tcPr>
            <w:tcW w:w="5212" w:type="dxa"/>
          </w:tcPr>
          <w:p w:rsidR="005B5B3D" w:rsidRPr="00FC2AC2" w:rsidRDefault="005B5B3D" w:rsidP="00761050">
            <w:pPr>
              <w:widowControl w:val="0"/>
              <w:jc w:val="both"/>
              <w:rPr>
                <w:rFonts w:ascii="Times New Roman" w:hAnsi="Times New Roman"/>
                <w:sz w:val="24"/>
                <w:szCs w:val="24"/>
              </w:rPr>
            </w:pPr>
          </w:p>
        </w:tc>
      </w:tr>
      <w:tr w:rsidR="00A63A2D" w:rsidRPr="00FC2AC2" w:rsidTr="005B5B3D">
        <w:tc>
          <w:tcPr>
            <w:tcW w:w="4887" w:type="dxa"/>
          </w:tcPr>
          <w:p w:rsidR="00A63A2D" w:rsidRPr="00FC2AC2" w:rsidRDefault="00A63A2D" w:rsidP="00761050">
            <w:pPr>
              <w:widowControl w:val="0"/>
              <w:jc w:val="center"/>
              <w:rPr>
                <w:rFonts w:ascii="Times New Roman" w:hAnsi="Times New Roman"/>
                <w:sz w:val="24"/>
                <w:szCs w:val="24"/>
              </w:rPr>
            </w:pPr>
          </w:p>
        </w:tc>
        <w:tc>
          <w:tcPr>
            <w:tcW w:w="5212"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Приложение № 4</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к постановлению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от 01.03.2023 № 368</w:t>
            </w:r>
          </w:p>
        </w:tc>
      </w:tr>
      <w:tr w:rsidR="00A63A2D" w:rsidRPr="00FC2AC2" w:rsidTr="005B5B3D">
        <w:tc>
          <w:tcPr>
            <w:tcW w:w="4887" w:type="dxa"/>
          </w:tcPr>
          <w:p w:rsidR="00A63A2D" w:rsidRPr="00FC2AC2" w:rsidRDefault="00A63A2D" w:rsidP="00761050">
            <w:pPr>
              <w:widowControl w:val="0"/>
              <w:jc w:val="center"/>
              <w:rPr>
                <w:rFonts w:ascii="Times New Roman" w:hAnsi="Times New Roman"/>
                <w:sz w:val="24"/>
                <w:szCs w:val="24"/>
              </w:rPr>
            </w:pPr>
          </w:p>
        </w:tc>
        <w:tc>
          <w:tcPr>
            <w:tcW w:w="5212" w:type="dxa"/>
          </w:tcPr>
          <w:p w:rsidR="00A63A2D" w:rsidRPr="00FC2AC2" w:rsidRDefault="00A63A2D" w:rsidP="00761050">
            <w:pPr>
              <w:widowControl w:val="0"/>
              <w:jc w:val="both"/>
              <w:rPr>
                <w:rFonts w:ascii="Times New Roman" w:hAnsi="Times New Roman"/>
                <w:sz w:val="24"/>
                <w:szCs w:val="24"/>
              </w:rPr>
            </w:pP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Приложение № 4.1</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tc>
      </w:tr>
    </w:tbl>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pStyle w:val="1"/>
        <w:keepNext w:val="0"/>
        <w:framePr w:wrap="around"/>
        <w:widowControl w:val="0"/>
        <w:rPr>
          <w:sz w:val="24"/>
          <w:szCs w:val="24"/>
        </w:rPr>
      </w:pPr>
      <w:r w:rsidRPr="00FC2AC2">
        <w:rPr>
          <w:sz w:val="24"/>
          <w:szCs w:val="24"/>
        </w:rPr>
        <w:t>Подпрограмма № 1</w:t>
      </w:r>
    </w:p>
    <w:p w:rsidR="00A63A2D" w:rsidRPr="00FC2AC2" w:rsidRDefault="00A63A2D" w:rsidP="00A63A2D">
      <w:pPr>
        <w:widowControl w:val="0"/>
        <w:rPr>
          <w:rFonts w:ascii="Times New Roman" w:hAnsi="Times New Roman"/>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 </w:t>
      </w:r>
      <w:r w:rsidRPr="00FC2AC2">
        <w:rPr>
          <w:rFonts w:ascii="Times New Roman" w:hAnsi="Times New Roman"/>
          <w:sz w:val="24"/>
          <w:szCs w:val="24"/>
        </w:rPr>
        <w:t xml:space="preserve">«Модернизация  и капитальный ремонт объектов коммунальной инфраструктуры  и энергетического комплекса ЗАТО Железногорск» </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jc w:val="center"/>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1. Паспорт Подпрограммы № 1</w:t>
      </w:r>
    </w:p>
    <w:p w:rsidR="00A63A2D" w:rsidRPr="00FC2AC2" w:rsidRDefault="00A63A2D" w:rsidP="00A63A2D">
      <w:pPr>
        <w:widowControl w:va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095"/>
      </w:tblGrid>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Наименование подпрограммы.</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«Модернизация и капитальный ремонт объектов коммунальной инфраструктуры  и энергетического комплекса ЗАТО Железногорск» (далее – Подпрограмма № 1)</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Наименование муниципальной программы, в рамках которой </w:t>
            </w:r>
            <w:r w:rsidRPr="00FC2AC2">
              <w:rPr>
                <w:rFonts w:ascii="Times New Roman" w:hAnsi="Times New Roman"/>
                <w:sz w:val="24"/>
                <w:szCs w:val="24"/>
              </w:rPr>
              <w:lastRenderedPageBreak/>
              <w:t>реализуется подпрограмма</w:t>
            </w:r>
          </w:p>
        </w:tc>
        <w:tc>
          <w:tcPr>
            <w:tcW w:w="6095" w:type="dxa"/>
          </w:tcPr>
          <w:p w:rsidR="00A63A2D" w:rsidRPr="00FC2AC2" w:rsidRDefault="00A63A2D" w:rsidP="00761050">
            <w:pPr>
              <w:widowControl w:val="0"/>
              <w:autoSpaceDE w:val="0"/>
              <w:autoSpaceDN w:val="0"/>
              <w:adjustRightInd w:val="0"/>
              <w:jc w:val="both"/>
              <w:rPr>
                <w:rFonts w:ascii="Times New Roman" w:hAnsi="Times New Roman"/>
                <w:bCs/>
                <w:sz w:val="24"/>
                <w:szCs w:val="24"/>
              </w:rPr>
            </w:pPr>
            <w:r w:rsidRPr="00FC2AC2">
              <w:rPr>
                <w:rFonts w:ascii="Times New Roman" w:hAnsi="Times New Roman"/>
                <w:sz w:val="24"/>
                <w:szCs w:val="24"/>
              </w:rPr>
              <w:lastRenderedPageBreak/>
              <w:t xml:space="preserve">«Реформирование и модернизация жилищно-коммунального хозяйства и повышение энергетической </w:t>
            </w:r>
            <w:r w:rsidRPr="00FC2AC2">
              <w:rPr>
                <w:rFonts w:ascii="Times New Roman" w:hAnsi="Times New Roman"/>
                <w:sz w:val="24"/>
                <w:szCs w:val="24"/>
              </w:rPr>
              <w:lastRenderedPageBreak/>
              <w:t xml:space="preserve">эффективности на территории ЗАТО Железногорск» </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lastRenderedPageBreak/>
              <w:t>Исполнитель подпрограммы</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Администрация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Финансовое управление Администрации ЗАТО г.Железногорск,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Муниципальное казенное учреждение «Управление имущественного комплекса» (далее - МКУ «УИК»)</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Цель и задачи подпрограммы</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Цель:</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Обеспечение развития  жилищно-коммунального  и энергетического комплекса ЗАТО Железногорск. </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Задача 1: </w:t>
            </w:r>
          </w:p>
          <w:p w:rsidR="00A63A2D" w:rsidRPr="00FC2AC2" w:rsidRDefault="00A63A2D" w:rsidP="00761050">
            <w:pPr>
              <w:widowControl w:val="0"/>
              <w:jc w:val="both"/>
              <w:rPr>
                <w:rFonts w:ascii="Times New Roman" w:hAnsi="Times New Roman"/>
                <w:color w:val="000000"/>
                <w:sz w:val="24"/>
                <w:szCs w:val="24"/>
              </w:rPr>
            </w:pPr>
            <w:r w:rsidRPr="00FC2AC2">
              <w:rPr>
                <w:rFonts w:ascii="Times New Roman" w:hAnsi="Times New Roman"/>
                <w:color w:val="000000"/>
                <w:sz w:val="24"/>
                <w:szCs w:val="24"/>
              </w:rPr>
              <w:t>Обеспечение устойчивой работы  и развития объектов коммунальной инфраструктуры ЗАТО Железногорск</w:t>
            </w:r>
          </w:p>
          <w:p w:rsidR="00A63A2D" w:rsidRPr="00FC2AC2" w:rsidRDefault="00A63A2D" w:rsidP="00761050">
            <w:pPr>
              <w:widowControl w:val="0"/>
              <w:jc w:val="both"/>
              <w:rPr>
                <w:rFonts w:ascii="Times New Roman" w:hAnsi="Times New Roman"/>
                <w:sz w:val="24"/>
                <w:szCs w:val="24"/>
              </w:rPr>
            </w:pP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Показатели результативности</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-снижение объема утечек и неучтенного расхода воды в суммарном объеме воды, поданной в сеть не более 2547м3/год  в  2025 году</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Сроки реализации подпрограммы</w:t>
            </w:r>
          </w:p>
        </w:tc>
        <w:tc>
          <w:tcPr>
            <w:tcW w:w="6095"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2023- 2025 годы</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6095"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Всего по Подпрограмме № 1: </w:t>
            </w:r>
            <w:r w:rsidRPr="00FC2AC2">
              <w:rPr>
                <w:rFonts w:ascii="Times New Roman" w:hAnsi="Times New Roman"/>
                <w:bCs/>
                <w:sz w:val="24"/>
                <w:szCs w:val="24"/>
              </w:rPr>
              <w:t xml:space="preserve">   150 000,00 </w:t>
            </w:r>
            <w:r w:rsidRPr="00FC2AC2">
              <w:rPr>
                <w:rFonts w:ascii="Times New Roman" w:hAnsi="Times New Roman"/>
                <w:sz w:val="24"/>
                <w:szCs w:val="24"/>
              </w:rPr>
              <w:t>руб., в том числе:</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Местный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w:t>
            </w:r>
            <w:r w:rsidRPr="00FC2AC2">
              <w:rPr>
                <w:rFonts w:ascii="Times New Roman" w:hAnsi="Times New Roman"/>
                <w:bCs/>
                <w:sz w:val="24"/>
                <w:szCs w:val="24"/>
              </w:rPr>
              <w:t xml:space="preserve">150 000,00 </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 </w:t>
            </w:r>
            <w:r w:rsidRPr="00FC2AC2">
              <w:rPr>
                <w:rFonts w:ascii="Times New Roman" w:hAnsi="Times New Roman"/>
                <w:sz w:val="24"/>
                <w:szCs w:val="24"/>
                <w:u w:val="single"/>
              </w:rPr>
              <w:t xml:space="preserve">150 000,00 </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2025г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Краевой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0,00</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Федеральный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0,00</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p>
        </w:tc>
      </w:tr>
    </w:tbl>
    <w:p w:rsidR="00A63A2D" w:rsidRPr="00FC2AC2" w:rsidRDefault="00A63A2D" w:rsidP="00A63A2D">
      <w:pPr>
        <w:widowControl w:val="0"/>
        <w:autoSpaceDE w:val="0"/>
        <w:autoSpaceDN w:val="0"/>
        <w:adjustRightInd w:val="0"/>
        <w:ind w:left="708" w:firstLine="708"/>
        <w:jc w:val="both"/>
        <w:rPr>
          <w:rFonts w:ascii="Times New Roman" w:hAnsi="Times New Roman"/>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2. Основные разделы Подпрограммы №1</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ind w:left="567"/>
        <w:jc w:val="center"/>
        <w:rPr>
          <w:rFonts w:ascii="Times New Roman" w:hAnsi="Times New Roman"/>
          <w:b/>
          <w:sz w:val="24"/>
          <w:szCs w:val="24"/>
        </w:rPr>
      </w:pPr>
      <w:r w:rsidRPr="00FC2AC2">
        <w:rPr>
          <w:rFonts w:ascii="Times New Roman" w:hAnsi="Times New Roman"/>
          <w:b/>
          <w:sz w:val="24"/>
          <w:szCs w:val="24"/>
        </w:rPr>
        <w:t>2.1. Постановка муниципальной  проблемы и обоснование необходимости разработки Подпрограммы № 1</w:t>
      </w:r>
    </w:p>
    <w:p w:rsidR="00A63A2D" w:rsidRPr="00FC2AC2" w:rsidRDefault="00A63A2D" w:rsidP="00A63A2D">
      <w:pPr>
        <w:widowControl w:val="0"/>
        <w:ind w:left="567"/>
        <w:jc w:val="center"/>
        <w:rPr>
          <w:rFonts w:ascii="Times New Roman" w:hAnsi="Times New Roman"/>
          <w:b/>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В соответствии со статьей</w:t>
      </w:r>
      <w:r w:rsidRPr="00FC2AC2">
        <w:rPr>
          <w:rFonts w:ascii="Times New Roman" w:hAnsi="Times New Roman"/>
          <w:bCs/>
          <w:sz w:val="24"/>
          <w:szCs w:val="24"/>
        </w:rPr>
        <w:t xml:space="preserve"> 16  Федерального закона  от 06.10.2003 № 131-ФЗ «Об общих принципах организации местного самоуправления в Российской Федерации»,</w:t>
      </w:r>
      <w:r w:rsidRPr="00FC2AC2">
        <w:rPr>
          <w:rFonts w:ascii="Times New Roman" w:hAnsi="Times New Roman"/>
          <w:sz w:val="24"/>
          <w:szCs w:val="24"/>
        </w:rPr>
        <w:t xml:space="preserve">   к полномочиям органов местного самоуправления относится организация в границах городского округа </w:t>
      </w:r>
      <w:proofErr w:type="spellStart"/>
      <w:r w:rsidRPr="00FC2AC2">
        <w:rPr>
          <w:rFonts w:ascii="Times New Roman" w:hAnsi="Times New Roman"/>
          <w:sz w:val="24"/>
          <w:szCs w:val="24"/>
        </w:rPr>
        <w:t>электро</w:t>
      </w:r>
      <w:proofErr w:type="spellEnd"/>
      <w:r w:rsidRPr="00FC2AC2">
        <w:rPr>
          <w:rFonts w:ascii="Times New Roman" w:hAnsi="Times New Roman"/>
          <w:sz w:val="24"/>
          <w:szCs w:val="24"/>
        </w:rPr>
        <w:t>-,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а так же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proofErr w:type="gramStart"/>
      <w:r w:rsidRPr="00FC2AC2">
        <w:rPr>
          <w:rFonts w:ascii="Times New Roman" w:hAnsi="Times New Roman"/>
          <w:sz w:val="24"/>
          <w:szCs w:val="24"/>
        </w:rPr>
        <w:t>для</w:t>
      </w:r>
      <w:proofErr w:type="gramEnd"/>
      <w:r w:rsidRPr="00FC2AC2">
        <w:rPr>
          <w:rFonts w:ascii="Times New Roman" w:hAnsi="Times New Roman"/>
          <w:sz w:val="24"/>
          <w:szCs w:val="24"/>
        </w:rPr>
        <w:t xml:space="preserve"> жилищного строительства. </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В </w:t>
      </w:r>
      <w:proofErr w:type="gramStart"/>
      <w:r w:rsidRPr="00FC2AC2">
        <w:rPr>
          <w:rFonts w:ascii="Times New Roman" w:hAnsi="Times New Roman"/>
          <w:sz w:val="24"/>
          <w:szCs w:val="24"/>
        </w:rPr>
        <w:t>целом</w:t>
      </w:r>
      <w:proofErr w:type="gramEnd"/>
      <w:r w:rsidRPr="00FC2AC2">
        <w:rPr>
          <w:rFonts w:ascii="Times New Roman" w:hAnsi="Times New Roman"/>
          <w:sz w:val="24"/>
          <w:szCs w:val="24"/>
        </w:rPr>
        <w:t xml:space="preserve">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hAnsi="Times New Roman"/>
          <w:sz w:val="24"/>
          <w:szCs w:val="24"/>
        </w:rPr>
        <w:lastRenderedPageBreak/>
        <w:t xml:space="preserve">      </w:t>
      </w:r>
      <w:r w:rsidRPr="00FC2AC2">
        <w:rPr>
          <w:rFonts w:ascii="Times New Roman" w:eastAsia="Calibri" w:hAnsi="Times New Roman"/>
          <w:sz w:val="24"/>
          <w:szCs w:val="24"/>
        </w:rPr>
        <w:t xml:space="preserve">      В настоящее время централизованным  теплоснабжением оборудовано 99% жилых помещений в городской местности (г. Железногорск, пос. Подгорный) и 58,3% в сельской местности (поселки </w:t>
      </w:r>
      <w:proofErr w:type="spellStart"/>
      <w:r w:rsidRPr="00FC2AC2">
        <w:rPr>
          <w:rFonts w:ascii="Times New Roman" w:eastAsia="Calibri" w:hAnsi="Times New Roman"/>
          <w:sz w:val="24"/>
          <w:szCs w:val="24"/>
        </w:rPr>
        <w:t>Додоново</w:t>
      </w:r>
      <w:proofErr w:type="spellEnd"/>
      <w:r w:rsidRPr="00FC2AC2">
        <w:rPr>
          <w:rFonts w:ascii="Times New Roman" w:eastAsia="Calibri" w:hAnsi="Times New Roman"/>
          <w:sz w:val="24"/>
          <w:szCs w:val="24"/>
        </w:rPr>
        <w:t xml:space="preserve">, Новый Путь, </w:t>
      </w:r>
      <w:proofErr w:type="spellStart"/>
      <w:r w:rsidRPr="00FC2AC2">
        <w:rPr>
          <w:rFonts w:ascii="Times New Roman" w:eastAsia="Calibri" w:hAnsi="Times New Roman"/>
          <w:sz w:val="24"/>
          <w:szCs w:val="24"/>
        </w:rPr>
        <w:t>Тартат</w:t>
      </w:r>
      <w:proofErr w:type="spellEnd"/>
      <w:r w:rsidRPr="00FC2AC2">
        <w:rPr>
          <w:rFonts w:ascii="Times New Roman" w:eastAsia="Calibri" w:hAnsi="Times New Roman"/>
          <w:sz w:val="24"/>
          <w:szCs w:val="24"/>
        </w:rPr>
        <w:t xml:space="preserve">, деревня </w:t>
      </w:r>
      <w:proofErr w:type="spellStart"/>
      <w:r w:rsidRPr="00FC2AC2">
        <w:rPr>
          <w:rFonts w:ascii="Times New Roman" w:eastAsia="Calibri" w:hAnsi="Times New Roman"/>
          <w:sz w:val="24"/>
          <w:szCs w:val="24"/>
        </w:rPr>
        <w:t>Шивера</w:t>
      </w:r>
      <w:proofErr w:type="spellEnd"/>
      <w:r w:rsidRPr="00FC2AC2">
        <w:rPr>
          <w:rFonts w:ascii="Times New Roman" w:eastAsia="Calibri" w:hAnsi="Times New Roman"/>
          <w:sz w:val="24"/>
          <w:szCs w:val="24"/>
        </w:rPr>
        <w:t xml:space="preserve">). </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водоснабжением оборудовано 99,4% жилых помещений в городской местности и 82,95% в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водоотведением оборудовано 99,4% жилых помещений в городской местности и 82,95% в  сельской местности.</w:t>
      </w:r>
    </w:p>
    <w:p w:rsidR="00A63A2D" w:rsidRPr="00FC2AC2" w:rsidRDefault="00A63A2D" w:rsidP="00A63A2D">
      <w:pPr>
        <w:widowControl w:val="0"/>
        <w:jc w:val="both"/>
        <w:rPr>
          <w:rFonts w:ascii="Times New Roman" w:eastAsia="Calibri" w:hAnsi="Times New Roman"/>
          <w:sz w:val="24"/>
          <w:szCs w:val="24"/>
        </w:rPr>
      </w:pPr>
      <w:r w:rsidRPr="00FC2AC2">
        <w:rPr>
          <w:rFonts w:ascii="Times New Roman" w:eastAsia="Calibri" w:hAnsi="Times New Roman"/>
          <w:sz w:val="24"/>
          <w:szCs w:val="24"/>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Услуги энергоснабжения и коммунальные услуги населению, предприятиям и учреждениям на территории ЗАТО Железногорск оказывают сл</w:t>
      </w:r>
      <w:r w:rsidRPr="00FC2AC2">
        <w:rPr>
          <w:rFonts w:ascii="Times New Roman" w:hAnsi="Times New Roman"/>
          <w:sz w:val="24"/>
          <w:szCs w:val="24"/>
        </w:rPr>
        <w:t>е</w:t>
      </w:r>
      <w:r w:rsidRPr="00FC2AC2">
        <w:rPr>
          <w:rFonts w:ascii="Times New Roman" w:hAnsi="Times New Roman"/>
          <w:sz w:val="24"/>
          <w:szCs w:val="24"/>
        </w:rPr>
        <w:t>дующие предприятия:</w:t>
      </w:r>
    </w:p>
    <w:p w:rsidR="00A63A2D" w:rsidRPr="00FC2AC2" w:rsidRDefault="00A63A2D" w:rsidP="00A63A2D">
      <w:pPr>
        <w:widowControl w:val="0"/>
        <w:ind w:right="-57" w:firstLine="426"/>
        <w:jc w:val="both"/>
        <w:rPr>
          <w:rFonts w:ascii="Times New Roman" w:hAnsi="Times New Roman"/>
          <w:sz w:val="24"/>
          <w:szCs w:val="24"/>
        </w:rPr>
      </w:pPr>
      <w:r w:rsidRPr="00FC2AC2">
        <w:rPr>
          <w:rFonts w:ascii="Times New Roman" w:hAnsi="Times New Roman"/>
          <w:sz w:val="24"/>
          <w:szCs w:val="24"/>
        </w:rPr>
        <w:t>1) ООО «КЭСКО» - осуществляет производство и  передачу тепловой энергии и горячей воды;</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2) ООО «КРАСЭКО-ЭЛЕКТРО» - осуществляет произво</w:t>
      </w:r>
      <w:r w:rsidRPr="00FC2AC2">
        <w:rPr>
          <w:rFonts w:ascii="Times New Roman" w:hAnsi="Times New Roman"/>
          <w:sz w:val="24"/>
          <w:szCs w:val="24"/>
        </w:rPr>
        <w:t>д</w:t>
      </w:r>
      <w:r w:rsidRPr="00FC2AC2">
        <w:rPr>
          <w:rFonts w:ascii="Times New Roman" w:hAnsi="Times New Roman"/>
          <w:sz w:val="24"/>
          <w:szCs w:val="24"/>
        </w:rPr>
        <w:t>ство и передачу тепловой энергии, воды, предоставляет услуги тепло-, водоснабж</w:t>
      </w:r>
      <w:r w:rsidRPr="00FC2AC2">
        <w:rPr>
          <w:rFonts w:ascii="Times New Roman" w:hAnsi="Times New Roman"/>
          <w:sz w:val="24"/>
          <w:szCs w:val="24"/>
        </w:rPr>
        <w:t>е</w:t>
      </w:r>
      <w:r w:rsidRPr="00FC2AC2">
        <w:rPr>
          <w:rFonts w:ascii="Times New Roman" w:hAnsi="Times New Roman"/>
          <w:sz w:val="24"/>
          <w:szCs w:val="24"/>
        </w:rPr>
        <w:t>ния и водоотведения;</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3) МП «Жилищно-коммунальное хозяйство»- предоставляет услуги  водоснабжения и водоотвед</w:t>
      </w:r>
      <w:r w:rsidRPr="00FC2AC2">
        <w:rPr>
          <w:rFonts w:ascii="Times New Roman" w:hAnsi="Times New Roman"/>
          <w:sz w:val="24"/>
          <w:szCs w:val="24"/>
        </w:rPr>
        <w:t>е</w:t>
      </w:r>
      <w:r w:rsidRPr="00FC2AC2">
        <w:rPr>
          <w:rFonts w:ascii="Times New Roman" w:hAnsi="Times New Roman"/>
          <w:sz w:val="24"/>
          <w:szCs w:val="24"/>
        </w:rPr>
        <w:t>ния;</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4) АО «Красноярский машиностроительный завод» - осуществляет производство воды, предоставляет услуги водоснабжения;</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5) ФГУП ФЯО «ГХК» - осуществляет выработку тепловой энергии и горячей воды, предоставляет услугу теплоснабжения и  горячего водоснабжения для производственных объектов и услугу горячего водоснабжения для населения;</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6) ПАО «</w:t>
      </w:r>
      <w:proofErr w:type="spellStart"/>
      <w:r w:rsidRPr="00FC2AC2">
        <w:rPr>
          <w:rFonts w:ascii="Times New Roman" w:hAnsi="Times New Roman"/>
          <w:sz w:val="24"/>
          <w:szCs w:val="24"/>
        </w:rPr>
        <w:t>Красноярскэнергосбыт</w:t>
      </w:r>
      <w:proofErr w:type="spellEnd"/>
      <w:r w:rsidRPr="00FC2AC2">
        <w:rPr>
          <w:rFonts w:ascii="Times New Roman" w:hAnsi="Times New Roman"/>
          <w:sz w:val="24"/>
          <w:szCs w:val="24"/>
        </w:rPr>
        <w:t>»- предоставляет услугу электроснабжения,</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7) АО «</w:t>
      </w:r>
      <w:proofErr w:type="spellStart"/>
      <w:r w:rsidRPr="00FC2AC2">
        <w:rPr>
          <w:rFonts w:ascii="Times New Roman" w:hAnsi="Times New Roman"/>
          <w:sz w:val="24"/>
          <w:szCs w:val="24"/>
        </w:rPr>
        <w:t>КрасЭко</w:t>
      </w:r>
      <w:proofErr w:type="spellEnd"/>
      <w:r w:rsidRPr="00FC2AC2">
        <w:rPr>
          <w:rFonts w:ascii="Times New Roman" w:hAnsi="Times New Roman"/>
          <w:sz w:val="24"/>
          <w:szCs w:val="24"/>
        </w:rPr>
        <w:t>» - предоставляет услугу передачи электроэнергии,</w:t>
      </w:r>
    </w:p>
    <w:p w:rsidR="00A63A2D" w:rsidRPr="00FC2AC2" w:rsidRDefault="00A63A2D" w:rsidP="00A63A2D">
      <w:pPr>
        <w:pStyle w:val="31"/>
        <w:widowControl w:val="0"/>
        <w:tabs>
          <w:tab w:val="left" w:pos="0"/>
        </w:tabs>
        <w:spacing w:after="0"/>
        <w:ind w:left="0" w:right="-57"/>
        <w:jc w:val="both"/>
        <w:rPr>
          <w:rFonts w:ascii="Times New Roman" w:hAnsi="Times New Roman"/>
          <w:sz w:val="24"/>
          <w:szCs w:val="24"/>
        </w:rPr>
      </w:pPr>
      <w:r w:rsidRPr="00FC2AC2">
        <w:rPr>
          <w:rFonts w:ascii="Times New Roman" w:hAnsi="Times New Roman"/>
          <w:sz w:val="24"/>
          <w:szCs w:val="24"/>
        </w:rPr>
        <w:t xml:space="preserve">   8) МП «Горэлектросеть» - предоставляет услугу передачи электроэнергии.</w:t>
      </w: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Доля частных организаций коммунального комплекса (с долей участия муниципального образования, субъекта и государства не более 25%) в общем количестве организаций энергетического и коммунального комплекса, оказывающих услуги электроснабжения, теплоснабжения, водоснабжения, водоотведения и очистки сточных вод на территории ЗАТО Железногорск по состоянию на 01.10.2022 составляет 0,0%.</w:t>
      </w: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Технические показатели   энергетического и  коммунального хозяйства  ЗАТО  Железногорск:</w:t>
      </w:r>
    </w:p>
    <w:p w:rsidR="00A63A2D" w:rsidRPr="00FC2AC2" w:rsidRDefault="00A63A2D" w:rsidP="00A63A2D">
      <w:pPr>
        <w:pStyle w:val="21"/>
        <w:widowControl w:val="0"/>
        <w:rPr>
          <w:sz w:val="24"/>
          <w:szCs w:val="24"/>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22"/>
        <w:gridCol w:w="1843"/>
      </w:tblGrid>
      <w:tr w:rsidR="00A63A2D" w:rsidRPr="00FC2AC2" w:rsidTr="00761050">
        <w:trPr>
          <w:trHeight w:val="526"/>
        </w:trPr>
        <w:tc>
          <w:tcPr>
            <w:tcW w:w="8222" w:type="dxa"/>
            <w:tcBorders>
              <w:top w:val="single" w:sz="6" w:space="0" w:color="auto"/>
              <w:left w:val="single" w:sz="6" w:space="0" w:color="auto"/>
              <w:bottom w:val="single" w:sz="6" w:space="0" w:color="auto"/>
              <w:right w:val="single" w:sz="6" w:space="0" w:color="auto"/>
            </w:tcBorders>
            <w:vAlign w:val="center"/>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Наименование показателя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2022</w:t>
            </w: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Протяженность электрических сетей, </w:t>
            </w:r>
            <w:proofErr w:type="gramStart"/>
            <w:r w:rsidRPr="00FC2AC2">
              <w:rPr>
                <w:rFonts w:ascii="Times New Roman" w:hAnsi="Times New Roman"/>
                <w:sz w:val="24"/>
                <w:szCs w:val="24"/>
              </w:rPr>
              <w:t>км</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2408,48</w:t>
            </w: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Протяженность тепловых сетей, </w:t>
            </w:r>
            <w:proofErr w:type="gramStart"/>
            <w:r w:rsidRPr="00FC2AC2">
              <w:rPr>
                <w:rFonts w:ascii="Times New Roman" w:hAnsi="Times New Roman"/>
                <w:sz w:val="24"/>
                <w:szCs w:val="24"/>
              </w:rPr>
              <w:t>км</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219,6</w:t>
            </w:r>
          </w:p>
          <w:p w:rsidR="00A63A2D" w:rsidRPr="00FC2AC2" w:rsidRDefault="00A63A2D" w:rsidP="00761050">
            <w:pPr>
              <w:widowControl w:val="0"/>
              <w:jc w:val="center"/>
              <w:rPr>
                <w:rFonts w:ascii="Times New Roman" w:hAnsi="Times New Roman"/>
                <w:sz w:val="24"/>
                <w:szCs w:val="24"/>
              </w:rPr>
            </w:pP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pStyle w:val="afc"/>
              <w:widowControl w:val="0"/>
              <w:rPr>
                <w:szCs w:val="24"/>
              </w:rPr>
            </w:pPr>
            <w:r w:rsidRPr="00FC2AC2">
              <w:rPr>
                <w:szCs w:val="24"/>
              </w:rPr>
              <w:t xml:space="preserve">Протяженность водопроводных сетей, </w:t>
            </w:r>
            <w:proofErr w:type="gramStart"/>
            <w:r w:rsidRPr="00FC2AC2">
              <w:rPr>
                <w:szCs w:val="24"/>
              </w:rPr>
              <w:t>км</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277,42</w:t>
            </w:r>
          </w:p>
          <w:p w:rsidR="00A63A2D" w:rsidRPr="00FC2AC2" w:rsidRDefault="00A63A2D" w:rsidP="00761050">
            <w:pPr>
              <w:widowControl w:val="0"/>
              <w:jc w:val="center"/>
              <w:rPr>
                <w:rFonts w:ascii="Times New Roman" w:hAnsi="Times New Roman"/>
                <w:sz w:val="24"/>
                <w:szCs w:val="24"/>
              </w:rPr>
            </w:pP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Протяженность канализационных сетей, </w:t>
            </w:r>
            <w:proofErr w:type="gramStart"/>
            <w:r w:rsidRPr="00FC2AC2">
              <w:rPr>
                <w:rFonts w:ascii="Times New Roman" w:hAnsi="Times New Roman"/>
                <w:sz w:val="24"/>
                <w:szCs w:val="24"/>
              </w:rPr>
              <w:t>км</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226,1</w:t>
            </w:r>
          </w:p>
          <w:p w:rsidR="00A63A2D" w:rsidRPr="00FC2AC2" w:rsidRDefault="00A63A2D" w:rsidP="00761050">
            <w:pPr>
              <w:widowControl w:val="0"/>
              <w:jc w:val="center"/>
              <w:rPr>
                <w:rFonts w:ascii="Times New Roman" w:hAnsi="Times New Roman"/>
                <w:sz w:val="24"/>
                <w:szCs w:val="24"/>
              </w:rPr>
            </w:pPr>
          </w:p>
        </w:tc>
      </w:tr>
      <w:tr w:rsidR="00A63A2D" w:rsidRPr="00FC2AC2" w:rsidTr="00761050">
        <w:trPr>
          <w:trHeight w:val="438"/>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Количество ТП (трансформаторных подстанций), шт.</w:t>
            </w:r>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463</w:t>
            </w: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                   в том числе </w:t>
            </w:r>
            <w:proofErr w:type="gramStart"/>
            <w:r w:rsidRPr="00FC2AC2">
              <w:rPr>
                <w:rFonts w:ascii="Times New Roman" w:hAnsi="Times New Roman"/>
                <w:sz w:val="24"/>
                <w:szCs w:val="24"/>
              </w:rPr>
              <w:t>муниципальных</w:t>
            </w:r>
            <w:proofErr w:type="gramEnd"/>
            <w:r w:rsidRPr="00FC2AC2">
              <w:rPr>
                <w:rFonts w:ascii="Times New Roman" w:hAnsi="Times New Roman"/>
                <w:sz w:val="24"/>
                <w:szCs w:val="24"/>
              </w:rPr>
              <w:t>, шт.</w:t>
            </w:r>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383</w:t>
            </w:r>
          </w:p>
          <w:p w:rsidR="00A63A2D" w:rsidRPr="00FC2AC2" w:rsidRDefault="00A63A2D" w:rsidP="00761050">
            <w:pPr>
              <w:widowControl w:val="0"/>
              <w:jc w:val="center"/>
              <w:rPr>
                <w:rFonts w:ascii="Times New Roman" w:hAnsi="Times New Roman"/>
                <w:sz w:val="24"/>
                <w:szCs w:val="24"/>
              </w:rPr>
            </w:pP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Количество котельных, шт., </w:t>
            </w:r>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9</w:t>
            </w:r>
          </w:p>
        </w:tc>
      </w:tr>
      <w:tr w:rsidR="00A63A2D" w:rsidRPr="00FC2AC2" w:rsidTr="00761050">
        <w:trPr>
          <w:trHeight w:val="20"/>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В том числе количество муниципальных котельных, шт.</w:t>
            </w:r>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6</w:t>
            </w:r>
          </w:p>
        </w:tc>
      </w:tr>
      <w:tr w:rsidR="00A63A2D" w:rsidRPr="00FC2AC2" w:rsidTr="00761050">
        <w:trPr>
          <w:trHeight w:val="451"/>
        </w:trPr>
        <w:tc>
          <w:tcPr>
            <w:tcW w:w="8222"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Суммарная установленная часовая тепловая мощность котлов на источниках теплоснабжения всех форм собственности на конец периода, Гкал/час</w:t>
            </w:r>
          </w:p>
        </w:tc>
        <w:tc>
          <w:tcPr>
            <w:tcW w:w="1843" w:type="dxa"/>
            <w:tcBorders>
              <w:top w:val="single" w:sz="6" w:space="0" w:color="auto"/>
              <w:left w:val="single" w:sz="6" w:space="0" w:color="auto"/>
              <w:bottom w:val="single" w:sz="6" w:space="0" w:color="auto"/>
              <w:right w:val="single" w:sz="6" w:space="0" w:color="auto"/>
            </w:tcBorders>
            <w:hideMark/>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1290,91</w:t>
            </w:r>
          </w:p>
          <w:p w:rsidR="00A63A2D" w:rsidRPr="00FC2AC2" w:rsidRDefault="00A63A2D" w:rsidP="00761050">
            <w:pPr>
              <w:widowControl w:val="0"/>
              <w:jc w:val="center"/>
              <w:rPr>
                <w:rFonts w:ascii="Times New Roman" w:hAnsi="Times New Roman"/>
                <w:sz w:val="24"/>
                <w:szCs w:val="24"/>
              </w:rPr>
            </w:pPr>
          </w:p>
        </w:tc>
      </w:tr>
    </w:tbl>
    <w:p w:rsidR="00A63A2D" w:rsidRPr="00FC2AC2" w:rsidRDefault="00A63A2D" w:rsidP="00A63A2D">
      <w:pPr>
        <w:widowControl w:val="0"/>
        <w:suppressAutoHyphens/>
        <w:jc w:val="both"/>
        <w:rPr>
          <w:rFonts w:ascii="Times New Roman" w:hAnsi="Times New Roman"/>
          <w:bCs/>
          <w:sz w:val="24"/>
          <w:szCs w:val="24"/>
        </w:rPr>
      </w:pPr>
    </w:p>
    <w:p w:rsidR="00A63A2D" w:rsidRPr="00FC2AC2" w:rsidRDefault="00A63A2D" w:rsidP="00A63A2D">
      <w:pPr>
        <w:widowControl w:val="0"/>
        <w:suppressAutoHyphens/>
        <w:jc w:val="both"/>
        <w:rPr>
          <w:rFonts w:ascii="Times New Roman" w:hAnsi="Times New Roman"/>
          <w:bCs/>
          <w:sz w:val="24"/>
          <w:szCs w:val="24"/>
        </w:rPr>
      </w:pPr>
    </w:p>
    <w:p w:rsidR="00A63A2D" w:rsidRPr="00FC2AC2" w:rsidRDefault="00A63A2D" w:rsidP="00A63A2D">
      <w:pPr>
        <w:widowControl w:val="0"/>
        <w:autoSpaceDE w:val="0"/>
        <w:autoSpaceDN w:val="0"/>
        <w:adjustRightInd w:val="0"/>
        <w:jc w:val="center"/>
        <w:outlineLvl w:val="0"/>
        <w:rPr>
          <w:rFonts w:ascii="Times New Roman" w:hAnsi="Times New Roman"/>
          <w:b/>
          <w:sz w:val="24"/>
          <w:szCs w:val="24"/>
        </w:rPr>
      </w:pPr>
      <w:r w:rsidRPr="00FC2AC2">
        <w:rPr>
          <w:rFonts w:ascii="Times New Roman" w:hAnsi="Times New Roman"/>
          <w:b/>
          <w:sz w:val="24"/>
          <w:szCs w:val="24"/>
        </w:rPr>
        <w:t>2.1. 1. Состояние системы электроснабжения ЗАТО Железногорск</w:t>
      </w:r>
    </w:p>
    <w:p w:rsidR="00A63A2D" w:rsidRPr="00FC2AC2" w:rsidRDefault="00A63A2D" w:rsidP="00A63A2D">
      <w:pPr>
        <w:widowControl w:val="0"/>
        <w:autoSpaceDE w:val="0"/>
        <w:autoSpaceDN w:val="0"/>
        <w:adjustRightInd w:val="0"/>
        <w:jc w:val="center"/>
        <w:rPr>
          <w:rFonts w:ascii="Times New Roman" w:hAnsi="Times New Roman"/>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Электроснабжение г. Железногорска и прилегающих районов осуществляется от 2-х источников:</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-от Красноярской ТЭЦ-1 по двум одно цепным ВЛ-110 кВ N СЗ, С</w:t>
      </w:r>
      <w:proofErr w:type="gramStart"/>
      <w:r w:rsidRPr="00FC2AC2">
        <w:rPr>
          <w:rFonts w:ascii="Times New Roman" w:hAnsi="Times New Roman"/>
          <w:sz w:val="24"/>
          <w:szCs w:val="24"/>
        </w:rPr>
        <w:t>4</w:t>
      </w:r>
      <w:proofErr w:type="gramEnd"/>
      <w:r w:rsidRPr="00FC2AC2">
        <w:rPr>
          <w:rFonts w:ascii="Times New Roman" w:hAnsi="Times New Roman"/>
          <w:sz w:val="24"/>
          <w:szCs w:val="24"/>
        </w:rPr>
        <w:t>;</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-от подстанции "Узловая" по двух цепной ВЛ-110 кВ N С289, С290.</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Все ВЛ-110 кВ выполнены проводами АС - 150 кв. мм (ВЛ-110 кВ от подстанции "Узловая" до подстанции N 7 "Химзавод" проводом - 185 кв. мм).</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Распределение электроэнергии на напряжении 6 кВ по потребителям города выполнено от подстанций:</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П-0,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31,5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40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П-4,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7,5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П-6,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П-7,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10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П-8,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П-10, 110/35/6 кВ с трансформаторами мощностью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16 + 1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П-30, 110/6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6,3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П-340, 110/35/6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25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П-9, 35/6 кВ с трансформаторами мощностью 2 </w:t>
      </w:r>
      <w:proofErr w:type="spellStart"/>
      <w:r w:rsidRPr="00FC2AC2">
        <w:rPr>
          <w:rFonts w:ascii="Times New Roman" w:hAnsi="Times New Roman"/>
          <w:sz w:val="24"/>
          <w:szCs w:val="24"/>
        </w:rPr>
        <w:t>х</w:t>
      </w:r>
      <w:proofErr w:type="spellEnd"/>
      <w:r w:rsidRPr="00FC2AC2">
        <w:rPr>
          <w:rFonts w:ascii="Times New Roman" w:hAnsi="Times New Roman"/>
          <w:sz w:val="24"/>
          <w:szCs w:val="24"/>
        </w:rPr>
        <w:t xml:space="preserve"> 10,0 МВА.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Электрические нагрузки подстанций П-0; П-7, П-10; П-30; П-340 определяются городскими потребителями и промышленными предприятиями, размещенными в черте города.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Распределение электроэнергии на напряжении 0,4/0,23 кВ осуществляется </w:t>
      </w:r>
      <w:proofErr w:type="gramStart"/>
      <w:r w:rsidRPr="00FC2AC2">
        <w:rPr>
          <w:rFonts w:ascii="Times New Roman" w:hAnsi="Times New Roman"/>
          <w:sz w:val="24"/>
          <w:szCs w:val="24"/>
        </w:rPr>
        <w:t>от</w:t>
      </w:r>
      <w:proofErr w:type="gramEnd"/>
      <w:r w:rsidRPr="00FC2AC2">
        <w:rPr>
          <w:rFonts w:ascii="Times New Roman" w:hAnsi="Times New Roman"/>
          <w:sz w:val="24"/>
          <w:szCs w:val="24"/>
        </w:rPr>
        <w:t xml:space="preserve"> </w:t>
      </w:r>
      <w:proofErr w:type="gramStart"/>
      <w:r w:rsidRPr="00FC2AC2">
        <w:rPr>
          <w:rFonts w:ascii="Times New Roman" w:hAnsi="Times New Roman"/>
          <w:sz w:val="24"/>
          <w:szCs w:val="24"/>
        </w:rPr>
        <w:t>одно</w:t>
      </w:r>
      <w:proofErr w:type="gramEnd"/>
      <w:r w:rsidRPr="00FC2AC2">
        <w:rPr>
          <w:rFonts w:ascii="Times New Roman" w:hAnsi="Times New Roman"/>
          <w:sz w:val="24"/>
          <w:szCs w:val="24"/>
        </w:rPr>
        <w:t xml:space="preserve"> трансформаторных и двух трансформаторных подстанций 6/0,4 кВ с трансформаторами мощностью 100 - 1000 </w:t>
      </w:r>
      <w:proofErr w:type="spellStart"/>
      <w:r w:rsidRPr="00FC2AC2">
        <w:rPr>
          <w:rFonts w:ascii="Times New Roman" w:hAnsi="Times New Roman"/>
          <w:sz w:val="24"/>
          <w:szCs w:val="24"/>
        </w:rPr>
        <w:t>кВА</w:t>
      </w:r>
      <w:proofErr w:type="spellEnd"/>
      <w:r w:rsidRPr="00FC2AC2">
        <w:rPr>
          <w:rFonts w:ascii="Times New Roman" w:hAnsi="Times New Roman"/>
          <w:sz w:val="24"/>
          <w:szCs w:val="24"/>
        </w:rPr>
        <w:t>.</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Для промышленных потребителей требуемая надежность электроснабжения I, II для остальных, в основном - II.</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proofErr w:type="gramStart"/>
      <w:r w:rsidRPr="00FC2AC2">
        <w:rPr>
          <w:rFonts w:ascii="Times New Roman" w:hAnsi="Times New Roman"/>
          <w:sz w:val="24"/>
          <w:szCs w:val="24"/>
        </w:rPr>
        <w:t>Замеры электрических нагрузок головных подстанций 110 кВ г. Железногорска по условиям зимнего максимума показывают, что часть из них в аварийном или ремонтном режимах (при отключении одного трансформатора).</w:t>
      </w:r>
      <w:proofErr w:type="gramEnd"/>
      <w:r w:rsidRPr="00FC2AC2">
        <w:rPr>
          <w:rFonts w:ascii="Times New Roman" w:hAnsi="Times New Roman"/>
          <w:sz w:val="24"/>
          <w:szCs w:val="24"/>
        </w:rPr>
        <w:t xml:space="preserve"> Подстанции имеют нагрузку близкую к установленной номинальной мощности одного из силовых трансформаторов, либо превышающую ее. </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Такая ситуация сложилась по подстанции П-4 (пос. Подгорный), где летний максимум нагрузки превышает мощность одного трансформатора на 150%.      </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В </w:t>
      </w:r>
      <w:proofErr w:type="gramStart"/>
      <w:r w:rsidRPr="00FC2AC2">
        <w:rPr>
          <w:rFonts w:ascii="Times New Roman" w:hAnsi="Times New Roman"/>
          <w:sz w:val="24"/>
          <w:szCs w:val="24"/>
        </w:rPr>
        <w:t>результате</w:t>
      </w:r>
      <w:proofErr w:type="gramEnd"/>
      <w:r w:rsidRPr="00FC2AC2">
        <w:rPr>
          <w:rFonts w:ascii="Times New Roman" w:hAnsi="Times New Roman"/>
          <w:sz w:val="24"/>
          <w:szCs w:val="24"/>
        </w:rPr>
        <w:t xml:space="preserve"> возникают проблемы вывода трансформаторов в планово-предупредительные ремонты, не говоря уже об аварийных случаях отключения электроустановок. В аварийной ситуации, при отключении одного из трансформаторов часть потребителей может  остаться без обеспечения электроэнергией. </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proofErr w:type="gramStart"/>
      <w:r w:rsidRPr="00FC2AC2">
        <w:rPr>
          <w:rFonts w:ascii="Times New Roman" w:hAnsi="Times New Roman"/>
          <w:sz w:val="24"/>
          <w:szCs w:val="24"/>
        </w:rPr>
        <w:t>С незначительным резервом мощности работают подстанции П-7 («Химзавод»), подстанция П-10 (</w:t>
      </w:r>
      <w:proofErr w:type="spellStart"/>
      <w:r w:rsidRPr="00FC2AC2">
        <w:rPr>
          <w:rFonts w:ascii="Times New Roman" w:hAnsi="Times New Roman"/>
          <w:sz w:val="24"/>
          <w:szCs w:val="24"/>
        </w:rPr>
        <w:t>мкр</w:t>
      </w:r>
      <w:proofErr w:type="spellEnd"/>
      <w:r w:rsidRPr="00FC2AC2">
        <w:rPr>
          <w:rFonts w:ascii="Times New Roman" w:hAnsi="Times New Roman"/>
          <w:sz w:val="24"/>
          <w:szCs w:val="24"/>
        </w:rPr>
        <w:t>.</w:t>
      </w:r>
      <w:proofErr w:type="gramEnd"/>
      <w:r w:rsidRPr="00FC2AC2">
        <w:rPr>
          <w:rFonts w:ascii="Times New Roman" w:hAnsi="Times New Roman"/>
          <w:sz w:val="24"/>
          <w:szCs w:val="24"/>
        </w:rPr>
        <w:t xml:space="preserve"> </w:t>
      </w:r>
      <w:proofErr w:type="gramStart"/>
      <w:r w:rsidRPr="00FC2AC2">
        <w:rPr>
          <w:rFonts w:ascii="Times New Roman" w:hAnsi="Times New Roman"/>
          <w:sz w:val="24"/>
          <w:szCs w:val="24"/>
        </w:rPr>
        <w:t>Первомайский).</w:t>
      </w:r>
      <w:proofErr w:type="gramEnd"/>
      <w:r w:rsidRPr="00FC2AC2">
        <w:rPr>
          <w:rFonts w:ascii="Times New Roman" w:hAnsi="Times New Roman"/>
          <w:sz w:val="24"/>
          <w:szCs w:val="24"/>
        </w:rPr>
        <w:t xml:space="preserve"> При этом необходимо учитывать, что электрооборудование  подстанций было смонтировано в 70-е годы и морально и физически устарело.</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Недостаточность установленных трансформаторных мощностей в центрах электрических нагрузок г. Железногорска в настоящий момент актуальна в свете реализации перспективных направлений развития ЗАТО Железногорск, в том числе жилищного строительства, строительства объектов промышленного парка.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Кроме недостатка трансформаторных мощностей существует проблема источников внешнего энергоснабжения и развитие магистральных распределительных сетей, увеличение пропускной способности воздушных линий электропередач по которым осуществляется электроснабжение ЗАТО Железногорск.</w:t>
      </w:r>
    </w:p>
    <w:p w:rsidR="00A63A2D" w:rsidRPr="00FC2AC2" w:rsidRDefault="00A63A2D" w:rsidP="00A63A2D">
      <w:pPr>
        <w:pStyle w:val="ConsNonformat"/>
        <w:suppressAutoHyphens/>
        <w:ind w:right="-31"/>
        <w:jc w:val="both"/>
        <w:rPr>
          <w:rFonts w:ascii="Times New Roman" w:hAnsi="Times New Roman"/>
          <w:sz w:val="24"/>
          <w:szCs w:val="24"/>
        </w:rPr>
      </w:pPr>
      <w:r w:rsidRPr="00FC2AC2">
        <w:rPr>
          <w:rFonts w:ascii="Times New Roman" w:hAnsi="Times New Roman"/>
          <w:sz w:val="24"/>
          <w:szCs w:val="24"/>
        </w:rPr>
        <w:t xml:space="preserve">         Для решения указанных проблем, в настоящее время </w:t>
      </w:r>
      <w:proofErr w:type="gramStart"/>
      <w:r w:rsidRPr="00FC2AC2">
        <w:rPr>
          <w:rFonts w:ascii="Times New Roman" w:hAnsi="Times New Roman"/>
          <w:sz w:val="24"/>
          <w:szCs w:val="24"/>
        </w:rPr>
        <w:t>построена и введена</w:t>
      </w:r>
      <w:proofErr w:type="gramEnd"/>
      <w:r w:rsidRPr="00FC2AC2">
        <w:rPr>
          <w:rFonts w:ascii="Times New Roman" w:hAnsi="Times New Roman"/>
          <w:sz w:val="24"/>
          <w:szCs w:val="24"/>
        </w:rPr>
        <w:t xml:space="preserve">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A63A2D" w:rsidRPr="00FC2AC2" w:rsidRDefault="00A63A2D" w:rsidP="00A63A2D">
      <w:pPr>
        <w:pStyle w:val="aa"/>
        <w:widowControl w:val="0"/>
        <w:suppressAutoHyphens/>
        <w:ind w:firstLine="709"/>
        <w:jc w:val="both"/>
        <w:outlineLvl w:val="2"/>
        <w:rPr>
          <w:sz w:val="24"/>
          <w:szCs w:val="24"/>
        </w:rPr>
      </w:pPr>
      <w:r w:rsidRPr="00FC2AC2">
        <w:rPr>
          <w:sz w:val="24"/>
          <w:szCs w:val="24"/>
        </w:rPr>
        <w:t xml:space="preserve">Далее необходимо осуществить реконструкцию существующих электроустановок в </w:t>
      </w:r>
      <w:r w:rsidRPr="00FC2AC2">
        <w:rPr>
          <w:sz w:val="24"/>
          <w:szCs w:val="24"/>
        </w:rPr>
        <w:lastRenderedPageBreak/>
        <w:t xml:space="preserve">ЗАТО Железногорск, это модернизация и замена оборудования на головных подстанциях, развитие распределительных сетей 6 - 35 кВ. </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40"/>
        <w:jc w:val="center"/>
        <w:rPr>
          <w:rFonts w:ascii="Times New Roman" w:hAnsi="Times New Roman"/>
          <w:b/>
          <w:sz w:val="24"/>
          <w:szCs w:val="24"/>
        </w:rPr>
      </w:pPr>
      <w:r w:rsidRPr="00FC2AC2">
        <w:rPr>
          <w:rFonts w:ascii="Times New Roman" w:hAnsi="Times New Roman"/>
          <w:b/>
          <w:sz w:val="24"/>
          <w:szCs w:val="24"/>
        </w:rPr>
        <w:t>2.1.2.  Состояние системы теплоснабжения ЗАТО Железногорск</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Теплоснабжение объектов жилищного фонда, соцкультбыта и промышленной зоны г. Железногорск осуществляется по магистральным и распределительным тепловым сетям. Основным источником тепловой энергии в зимний период 2020 - 2021 г. по городу Железногорску  и пос. </w:t>
      </w:r>
      <w:proofErr w:type="spellStart"/>
      <w:r w:rsidRPr="00FC2AC2">
        <w:rPr>
          <w:rFonts w:ascii="Times New Roman" w:hAnsi="Times New Roman"/>
          <w:sz w:val="24"/>
          <w:szCs w:val="24"/>
        </w:rPr>
        <w:t>Додоново</w:t>
      </w:r>
      <w:proofErr w:type="spellEnd"/>
      <w:r w:rsidRPr="00FC2AC2">
        <w:rPr>
          <w:rFonts w:ascii="Times New Roman" w:hAnsi="Times New Roman"/>
          <w:sz w:val="24"/>
          <w:szCs w:val="24"/>
        </w:rPr>
        <w:t xml:space="preserve"> была Железногорская ТЭЦ и пиковая котельная, находящаяся в аренде МП «Гортеплоэнерго», тепловую энергию для теплоснабжения поселков Подгорный, </w:t>
      </w:r>
      <w:proofErr w:type="spellStart"/>
      <w:r w:rsidRPr="00FC2AC2">
        <w:rPr>
          <w:rFonts w:ascii="Times New Roman" w:hAnsi="Times New Roman"/>
          <w:sz w:val="24"/>
          <w:szCs w:val="24"/>
        </w:rPr>
        <w:t>Тартат</w:t>
      </w:r>
      <w:proofErr w:type="spellEnd"/>
      <w:r w:rsidRPr="00FC2AC2">
        <w:rPr>
          <w:rFonts w:ascii="Times New Roman" w:hAnsi="Times New Roman"/>
          <w:sz w:val="24"/>
          <w:szCs w:val="24"/>
        </w:rPr>
        <w:t xml:space="preserve">, Новый Путь и дер. </w:t>
      </w:r>
      <w:proofErr w:type="spellStart"/>
      <w:r w:rsidRPr="00FC2AC2">
        <w:rPr>
          <w:rFonts w:ascii="Times New Roman" w:hAnsi="Times New Roman"/>
          <w:sz w:val="24"/>
          <w:szCs w:val="24"/>
        </w:rPr>
        <w:t>Шивера</w:t>
      </w:r>
      <w:proofErr w:type="spellEnd"/>
      <w:r w:rsidRPr="00FC2AC2">
        <w:rPr>
          <w:rFonts w:ascii="Times New Roman" w:hAnsi="Times New Roman"/>
          <w:sz w:val="24"/>
          <w:szCs w:val="24"/>
        </w:rPr>
        <w:t xml:space="preserve"> вырабатывают муниципальные мазутные, угольные котельные.</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Основополагающим фактором для теплоснабжения ЗАТО Железногорск является реализация проекта строительства дополнительной мощности на </w:t>
      </w:r>
      <w:proofErr w:type="spellStart"/>
      <w:r w:rsidRPr="00FC2AC2">
        <w:rPr>
          <w:rFonts w:ascii="Times New Roman" w:hAnsi="Times New Roman"/>
          <w:sz w:val="24"/>
          <w:szCs w:val="24"/>
        </w:rPr>
        <w:t>Железногорской</w:t>
      </w:r>
      <w:proofErr w:type="spellEnd"/>
      <w:r w:rsidRPr="00FC2AC2">
        <w:rPr>
          <w:rFonts w:ascii="Times New Roman" w:hAnsi="Times New Roman"/>
          <w:sz w:val="24"/>
          <w:szCs w:val="24"/>
        </w:rPr>
        <w:t xml:space="preserve"> ТЭЦ в объеме 200 Гкал/час, предусматривающем строительство 2-х дополнительных водогрейных котлов. Строительство дополнительных тепловых мощностей ЖТЭЦ позволит увеличить отпускаемую тепловую мощность с коллекторов </w:t>
      </w:r>
      <w:proofErr w:type="spellStart"/>
      <w:r w:rsidRPr="00FC2AC2">
        <w:rPr>
          <w:rFonts w:ascii="Times New Roman" w:hAnsi="Times New Roman"/>
          <w:sz w:val="24"/>
          <w:szCs w:val="24"/>
        </w:rPr>
        <w:t>Железногорской</w:t>
      </w:r>
      <w:proofErr w:type="spellEnd"/>
      <w:r w:rsidRPr="00FC2AC2">
        <w:rPr>
          <w:rFonts w:ascii="Times New Roman" w:hAnsi="Times New Roman"/>
          <w:sz w:val="24"/>
          <w:szCs w:val="24"/>
        </w:rPr>
        <w:t xml:space="preserve"> ТЭЦ и обеспечить в полном объёме тепловые нагрузки потребителей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елезногорска, г.Сосновоборска,    в том числе вывести из эксплуатации муниципальные мазутные котельные в пос. Подгорный и микрорайоне Первомайский, производящие дорогое тепло.</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Переход на теплоснабжение от одного </w:t>
      </w:r>
      <w:proofErr w:type="spellStart"/>
      <w:r w:rsidRPr="00FC2AC2">
        <w:rPr>
          <w:rFonts w:ascii="Times New Roman" w:hAnsi="Times New Roman"/>
          <w:sz w:val="24"/>
          <w:szCs w:val="24"/>
        </w:rPr>
        <w:t>теплоисточника</w:t>
      </w:r>
      <w:proofErr w:type="spellEnd"/>
      <w:r w:rsidRPr="00FC2AC2">
        <w:rPr>
          <w:rFonts w:ascii="Times New Roman" w:hAnsi="Times New Roman"/>
          <w:sz w:val="24"/>
          <w:szCs w:val="24"/>
        </w:rPr>
        <w:t xml:space="preserve"> – ЖТЭЦ, позволит решить не только вопрос с покрытием тепловых нагрузок потребителей ЗАТО Железногорск, но и обеспечить снижение роста тарифа на тепловую энергию в связи с ликвидацией мазутных котельных в схеме теплоснабжения.</w:t>
      </w:r>
    </w:p>
    <w:p w:rsidR="00A63A2D" w:rsidRPr="00FC2AC2" w:rsidRDefault="00A63A2D" w:rsidP="00A63A2D">
      <w:pPr>
        <w:ind w:firstLine="709"/>
        <w:jc w:val="both"/>
        <w:rPr>
          <w:rFonts w:ascii="Times New Roman" w:hAnsi="Times New Roman"/>
          <w:sz w:val="24"/>
          <w:szCs w:val="24"/>
        </w:rPr>
      </w:pPr>
      <w:r w:rsidRPr="00FC2AC2">
        <w:rPr>
          <w:rFonts w:ascii="Times New Roman" w:hAnsi="Times New Roman"/>
          <w:sz w:val="24"/>
          <w:szCs w:val="24"/>
        </w:rPr>
        <w:t xml:space="preserve">        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в ЗАТО Железногорск держится на низком уровне. В 2021 году интегральный показатель официально зарегистрированной аварийности на 100 км  тепловых сетей составил по ЗАТО Железногорск  0, при этом в течени</w:t>
      </w:r>
      <w:proofErr w:type="gramStart"/>
      <w:r w:rsidRPr="00FC2AC2">
        <w:rPr>
          <w:rFonts w:ascii="Times New Roman" w:hAnsi="Times New Roman"/>
          <w:sz w:val="24"/>
          <w:szCs w:val="24"/>
        </w:rPr>
        <w:t>и</w:t>
      </w:r>
      <w:proofErr w:type="gramEnd"/>
      <w:r w:rsidRPr="00FC2AC2">
        <w:rPr>
          <w:rFonts w:ascii="Times New Roman" w:hAnsi="Times New Roman"/>
          <w:sz w:val="24"/>
          <w:szCs w:val="24"/>
        </w:rPr>
        <w:t xml:space="preserve"> года на тепловых сетях устранено 63 технологических нарушения, общей протяженностью 472,5 п.м.</w:t>
      </w:r>
    </w:p>
    <w:p w:rsidR="00A63A2D" w:rsidRPr="00FC2AC2" w:rsidRDefault="00A63A2D" w:rsidP="00A63A2D">
      <w:pPr>
        <w:widowControl w:val="0"/>
        <w:suppressAutoHyphens/>
        <w:jc w:val="both"/>
        <w:rPr>
          <w:rFonts w:ascii="Times New Roman" w:hAnsi="Times New Roman"/>
          <w:sz w:val="24"/>
          <w:szCs w:val="24"/>
        </w:rPr>
      </w:pPr>
    </w:p>
    <w:p w:rsidR="00A63A2D" w:rsidRPr="00FC2AC2" w:rsidRDefault="00A63A2D" w:rsidP="00A63A2D">
      <w:pPr>
        <w:widowControl w:val="0"/>
        <w:suppressAutoHyphens/>
        <w:ind w:firstLine="703"/>
        <w:jc w:val="center"/>
        <w:rPr>
          <w:rFonts w:ascii="Times New Roman" w:hAnsi="Times New Roman"/>
          <w:b/>
          <w:bCs/>
          <w:sz w:val="24"/>
          <w:szCs w:val="24"/>
        </w:rPr>
      </w:pPr>
      <w:r w:rsidRPr="00FC2AC2">
        <w:rPr>
          <w:rFonts w:ascii="Times New Roman" w:hAnsi="Times New Roman"/>
          <w:b/>
          <w:bCs/>
          <w:sz w:val="24"/>
          <w:szCs w:val="24"/>
        </w:rPr>
        <w:t>2.1.3. Состояние системы водоснабжения  ЗАТО Железногорск</w:t>
      </w:r>
    </w:p>
    <w:p w:rsidR="00A63A2D" w:rsidRPr="00FC2AC2" w:rsidRDefault="00A63A2D" w:rsidP="00A63A2D">
      <w:pPr>
        <w:widowControl w:val="0"/>
        <w:suppressAutoHyphens/>
        <w:ind w:firstLine="703"/>
        <w:jc w:val="center"/>
        <w:rPr>
          <w:rFonts w:ascii="Times New Roman" w:hAnsi="Times New Roman"/>
          <w:bCs/>
          <w:sz w:val="24"/>
          <w:szCs w:val="24"/>
        </w:rPr>
      </w:pP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Водоснабжение г. Железногорск и поселков осуществляется из 1-го незащищенного подземного водоносного горизонта путем подъема воды через скважины насосами ЭЦВ с последующей очисткой и обеззараживанием воды.</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Водоснабжение г. Железногорск и пос. </w:t>
      </w:r>
      <w:proofErr w:type="spellStart"/>
      <w:r w:rsidRPr="00FC2AC2">
        <w:rPr>
          <w:rFonts w:ascii="Times New Roman" w:hAnsi="Times New Roman"/>
          <w:bCs/>
          <w:sz w:val="24"/>
          <w:szCs w:val="24"/>
        </w:rPr>
        <w:t>Додоново</w:t>
      </w:r>
      <w:proofErr w:type="spellEnd"/>
      <w:r w:rsidRPr="00FC2AC2">
        <w:rPr>
          <w:rFonts w:ascii="Times New Roman" w:hAnsi="Times New Roman"/>
          <w:bCs/>
          <w:sz w:val="24"/>
          <w:szCs w:val="24"/>
        </w:rPr>
        <w:t xml:space="preserve"> осуществляется с 25 скважин (месторождение «Северное»), расположенных в непосредственной близости от Ленинградского проспекта. Максимальная  производительность скважин - 63 тыс. м3/сутки, при этом производительность водозаборного оборудования 40-45 тыс. м3/сутки. Качество поднимаемой воды постепенно ухудшается.   Вода со скважин поступает  в </w:t>
      </w:r>
      <w:proofErr w:type="spellStart"/>
      <w:r w:rsidRPr="00FC2AC2">
        <w:rPr>
          <w:rFonts w:ascii="Times New Roman" w:hAnsi="Times New Roman"/>
          <w:bCs/>
          <w:sz w:val="24"/>
          <w:szCs w:val="24"/>
        </w:rPr>
        <w:t>обезжелезивающую</w:t>
      </w:r>
      <w:proofErr w:type="spellEnd"/>
      <w:r w:rsidRPr="00FC2AC2">
        <w:rPr>
          <w:rFonts w:ascii="Times New Roman" w:hAnsi="Times New Roman"/>
          <w:bCs/>
          <w:sz w:val="24"/>
          <w:szCs w:val="24"/>
        </w:rPr>
        <w:t xml:space="preserve"> установку </w:t>
      </w:r>
      <w:proofErr w:type="gramStart"/>
      <w:r w:rsidRPr="00FC2AC2">
        <w:rPr>
          <w:rFonts w:ascii="Times New Roman" w:hAnsi="Times New Roman"/>
          <w:bCs/>
          <w:sz w:val="24"/>
          <w:szCs w:val="24"/>
        </w:rPr>
        <w:t>и</w:t>
      </w:r>
      <w:proofErr w:type="gramEnd"/>
      <w:r w:rsidRPr="00FC2AC2">
        <w:rPr>
          <w:rFonts w:ascii="Times New Roman" w:hAnsi="Times New Roman"/>
          <w:bCs/>
          <w:sz w:val="24"/>
          <w:szCs w:val="24"/>
        </w:rPr>
        <w:t xml:space="preserve"> затем подвергается антибактериальной обработке.  В настоящее время промывные воды от </w:t>
      </w:r>
      <w:proofErr w:type="spellStart"/>
      <w:r w:rsidRPr="00FC2AC2">
        <w:rPr>
          <w:rFonts w:ascii="Times New Roman" w:hAnsi="Times New Roman"/>
          <w:bCs/>
          <w:sz w:val="24"/>
          <w:szCs w:val="24"/>
        </w:rPr>
        <w:t>обезжелезивающей</w:t>
      </w:r>
      <w:proofErr w:type="spellEnd"/>
      <w:r w:rsidRPr="00FC2AC2">
        <w:rPr>
          <w:rFonts w:ascii="Times New Roman" w:hAnsi="Times New Roman"/>
          <w:bCs/>
          <w:sz w:val="24"/>
          <w:szCs w:val="24"/>
        </w:rPr>
        <w:t xml:space="preserve"> установки сбрасываются на рельеф. Необходимо произвести оценку эксплуатационных запасов подземных вод городского водозабора для принятия решения о сроках строительства новых головных водозаборных сооружений города.</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 пос. Новый Путь расположено 3 скважины, вода в скважине № 359 не соответствует требованиям </w:t>
      </w:r>
      <w:proofErr w:type="spellStart"/>
      <w:r w:rsidRPr="00FC2AC2">
        <w:rPr>
          <w:rFonts w:ascii="Times New Roman" w:hAnsi="Times New Roman"/>
          <w:bCs/>
          <w:sz w:val="24"/>
          <w:szCs w:val="24"/>
        </w:rPr>
        <w:t>ГОСТа</w:t>
      </w:r>
      <w:proofErr w:type="spellEnd"/>
      <w:r w:rsidRPr="00FC2AC2">
        <w:rPr>
          <w:rFonts w:ascii="Times New Roman" w:hAnsi="Times New Roman"/>
          <w:bCs/>
          <w:sz w:val="24"/>
          <w:szCs w:val="24"/>
        </w:rPr>
        <w:t xml:space="preserve">,  скважина № 39а малопроизводительна (10 м3/час) и не используется. Фактически водоснабжение поселка обеспечивает одна скважины, в 2021 году на скважине смонтирована установка по очистке воды. </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 пос. </w:t>
      </w:r>
      <w:proofErr w:type="spellStart"/>
      <w:r w:rsidRPr="00FC2AC2">
        <w:rPr>
          <w:rFonts w:ascii="Times New Roman" w:hAnsi="Times New Roman"/>
          <w:bCs/>
          <w:sz w:val="24"/>
          <w:szCs w:val="24"/>
        </w:rPr>
        <w:t>Тартат</w:t>
      </w:r>
      <w:proofErr w:type="spellEnd"/>
      <w:r w:rsidRPr="00FC2AC2">
        <w:rPr>
          <w:rFonts w:ascii="Times New Roman" w:hAnsi="Times New Roman"/>
          <w:bCs/>
          <w:sz w:val="24"/>
          <w:szCs w:val="24"/>
        </w:rPr>
        <w:t xml:space="preserve"> расположено 2 скважины, в 2021 году смонтирована установка по очистке воды. Давление в  трубопроводе недостаточно для мероприятий по тушению пожаров. Требуется реконструкция системы водоснабжения пос. </w:t>
      </w:r>
      <w:proofErr w:type="spellStart"/>
      <w:r w:rsidRPr="00FC2AC2">
        <w:rPr>
          <w:rFonts w:ascii="Times New Roman" w:hAnsi="Times New Roman"/>
          <w:bCs/>
          <w:sz w:val="24"/>
          <w:szCs w:val="24"/>
        </w:rPr>
        <w:t>Тартат</w:t>
      </w:r>
      <w:proofErr w:type="spellEnd"/>
      <w:r w:rsidRPr="00FC2AC2">
        <w:rPr>
          <w:rFonts w:ascii="Times New Roman" w:hAnsi="Times New Roman"/>
          <w:bCs/>
          <w:sz w:val="24"/>
          <w:szCs w:val="24"/>
        </w:rPr>
        <w:t xml:space="preserve"> с увеличением диаметра трубопроводов.</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lastRenderedPageBreak/>
        <w:t xml:space="preserve">В дер. </w:t>
      </w:r>
      <w:proofErr w:type="spellStart"/>
      <w:r w:rsidRPr="00FC2AC2">
        <w:rPr>
          <w:rFonts w:ascii="Times New Roman" w:hAnsi="Times New Roman"/>
          <w:bCs/>
          <w:sz w:val="24"/>
          <w:szCs w:val="24"/>
        </w:rPr>
        <w:t>Шивера</w:t>
      </w:r>
      <w:proofErr w:type="spellEnd"/>
      <w:r w:rsidRPr="00FC2AC2">
        <w:rPr>
          <w:rFonts w:ascii="Times New Roman" w:hAnsi="Times New Roman"/>
          <w:bCs/>
          <w:sz w:val="24"/>
          <w:szCs w:val="24"/>
        </w:rPr>
        <w:t xml:space="preserve"> в рабочем состоянии находится одна скважина, которая не обеспечивает по объему потребность жителей поселка, установка по обеззараживанию воды отсутствует. Необходимо проектирование и строительство дополнительной скважины в дер. </w:t>
      </w:r>
      <w:proofErr w:type="spellStart"/>
      <w:r w:rsidRPr="00FC2AC2">
        <w:rPr>
          <w:rFonts w:ascii="Times New Roman" w:hAnsi="Times New Roman"/>
          <w:bCs/>
          <w:sz w:val="24"/>
          <w:szCs w:val="24"/>
        </w:rPr>
        <w:t>Шивера</w:t>
      </w:r>
      <w:proofErr w:type="spellEnd"/>
      <w:proofErr w:type="gramStart"/>
      <w:r w:rsidRPr="00FC2AC2">
        <w:rPr>
          <w:rFonts w:ascii="Times New Roman" w:hAnsi="Times New Roman"/>
          <w:bCs/>
          <w:sz w:val="24"/>
          <w:szCs w:val="24"/>
        </w:rPr>
        <w:t xml:space="preserve"> .</w:t>
      </w:r>
      <w:proofErr w:type="gramEnd"/>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 пос. Подгорный  водозаборные скважины принадлежат АО «Красноярский машиностроительный завод», система подготовки  воды отсутствует. Сетевой организацией, предоставляющей услугу водоснабжения населению и учреждениям на территории пос. Подгорный,  является МП «ЖКХ». Учитывая высокую жесткость воды и длительный срок эксплуатации скважин желателен перевод водоснабжения поселка на воду от </w:t>
      </w:r>
      <w:proofErr w:type="spellStart"/>
      <w:r w:rsidRPr="00FC2AC2">
        <w:rPr>
          <w:rFonts w:ascii="Times New Roman" w:hAnsi="Times New Roman"/>
          <w:bCs/>
          <w:sz w:val="24"/>
          <w:szCs w:val="24"/>
        </w:rPr>
        <w:t>Железногорской</w:t>
      </w:r>
      <w:proofErr w:type="spellEnd"/>
      <w:r w:rsidRPr="00FC2AC2">
        <w:rPr>
          <w:rFonts w:ascii="Times New Roman" w:hAnsi="Times New Roman"/>
          <w:bCs/>
          <w:sz w:val="24"/>
          <w:szCs w:val="24"/>
        </w:rPr>
        <w:t xml:space="preserve">  ТЭЦ.</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Степень износа магистральных сетей водоснабжения в  «старой» черте города и микрорайонах № 1, 2 достигает 100%. Требуется планомерная замена стальных трубопроводов на полипропиленовые напорные трубопроводы с гарантийным сроком эксплуатации 50 лет.</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eastAsia="Calibri" w:hAnsi="Times New Roman"/>
          <w:sz w:val="24"/>
          <w:szCs w:val="24"/>
        </w:rPr>
        <w:t>В 2021 году интегральный показатель официально зарегистрированной аварийности на 100 км  водопроводных сетей составил 2,3 (в 2020 году - 3,8), при этом в течени</w:t>
      </w:r>
      <w:proofErr w:type="gramStart"/>
      <w:r w:rsidRPr="00FC2AC2">
        <w:rPr>
          <w:rFonts w:ascii="Times New Roman" w:eastAsia="Calibri" w:hAnsi="Times New Roman"/>
          <w:sz w:val="24"/>
          <w:szCs w:val="24"/>
        </w:rPr>
        <w:t>и</w:t>
      </w:r>
      <w:proofErr w:type="gramEnd"/>
      <w:r w:rsidRPr="00FC2AC2">
        <w:rPr>
          <w:rFonts w:ascii="Times New Roman" w:eastAsia="Calibri" w:hAnsi="Times New Roman"/>
          <w:sz w:val="24"/>
          <w:szCs w:val="24"/>
        </w:rPr>
        <w:t xml:space="preserve"> года  </w:t>
      </w:r>
      <w:r w:rsidRPr="00FC2AC2">
        <w:rPr>
          <w:rFonts w:ascii="Times New Roman" w:hAnsi="Times New Roman"/>
          <w:sz w:val="24"/>
          <w:szCs w:val="24"/>
        </w:rPr>
        <w:t xml:space="preserve"> на водопроводных сетях устранено 67 технологических нарушений, общей протяженностью 227 п.м.. </w:t>
      </w:r>
    </w:p>
    <w:p w:rsidR="00A63A2D" w:rsidRPr="00FC2AC2" w:rsidRDefault="00A63A2D" w:rsidP="00A63A2D">
      <w:pPr>
        <w:widowControl w:val="0"/>
        <w:suppressAutoHyphens/>
        <w:ind w:firstLine="703"/>
        <w:jc w:val="both"/>
        <w:rPr>
          <w:rFonts w:ascii="Times New Roman" w:eastAsia="Calibri" w:hAnsi="Times New Roman"/>
          <w:bCs/>
          <w:sz w:val="24"/>
          <w:szCs w:val="24"/>
        </w:rPr>
      </w:pPr>
    </w:p>
    <w:p w:rsidR="00A63A2D" w:rsidRPr="00FC2AC2" w:rsidRDefault="00A63A2D" w:rsidP="00A63A2D">
      <w:pPr>
        <w:widowControl w:val="0"/>
        <w:suppressAutoHyphens/>
        <w:ind w:firstLine="703"/>
        <w:jc w:val="both"/>
        <w:rPr>
          <w:rFonts w:ascii="Times New Roman" w:eastAsia="Calibri" w:hAnsi="Times New Roman"/>
          <w:bCs/>
          <w:sz w:val="24"/>
          <w:szCs w:val="24"/>
        </w:rPr>
      </w:pPr>
    </w:p>
    <w:p w:rsidR="00A63A2D" w:rsidRPr="00FC2AC2" w:rsidRDefault="00A63A2D" w:rsidP="00A63A2D">
      <w:pPr>
        <w:widowControl w:val="0"/>
        <w:suppressAutoHyphens/>
        <w:ind w:firstLine="703"/>
        <w:jc w:val="center"/>
        <w:rPr>
          <w:rFonts w:ascii="Times New Roman" w:hAnsi="Times New Roman"/>
          <w:b/>
          <w:bCs/>
          <w:sz w:val="24"/>
          <w:szCs w:val="24"/>
        </w:rPr>
      </w:pPr>
      <w:r w:rsidRPr="00FC2AC2">
        <w:rPr>
          <w:rFonts w:ascii="Times New Roman" w:hAnsi="Times New Roman"/>
          <w:b/>
          <w:bCs/>
          <w:sz w:val="24"/>
          <w:szCs w:val="24"/>
        </w:rPr>
        <w:t>2.1.4. Состояние централизованной системы водоотведения</w:t>
      </w:r>
    </w:p>
    <w:p w:rsidR="00A63A2D" w:rsidRPr="00FC2AC2" w:rsidRDefault="00A63A2D" w:rsidP="00A63A2D">
      <w:pPr>
        <w:widowControl w:val="0"/>
        <w:suppressAutoHyphens/>
        <w:ind w:firstLine="703"/>
        <w:jc w:val="center"/>
        <w:rPr>
          <w:rFonts w:ascii="Times New Roman" w:hAnsi="Times New Roman"/>
          <w:b/>
          <w:bCs/>
          <w:sz w:val="24"/>
          <w:szCs w:val="24"/>
        </w:rPr>
      </w:pPr>
      <w:r w:rsidRPr="00FC2AC2">
        <w:rPr>
          <w:rFonts w:ascii="Times New Roman" w:hAnsi="Times New Roman"/>
          <w:b/>
          <w:bCs/>
          <w:sz w:val="24"/>
          <w:szCs w:val="24"/>
        </w:rPr>
        <w:t>ЗАТО Железногорск</w:t>
      </w:r>
    </w:p>
    <w:p w:rsidR="00A63A2D" w:rsidRPr="00FC2AC2" w:rsidRDefault="00A63A2D" w:rsidP="00A63A2D">
      <w:pPr>
        <w:widowControl w:val="0"/>
        <w:suppressAutoHyphens/>
        <w:ind w:firstLine="703"/>
        <w:jc w:val="both"/>
        <w:rPr>
          <w:rFonts w:ascii="Times New Roman" w:hAnsi="Times New Roman"/>
          <w:bCs/>
          <w:sz w:val="24"/>
          <w:szCs w:val="24"/>
        </w:rPr>
      </w:pP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Канализационные воды от объектов на территории г. Железногорск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степень очистки соответствует нормативным требованиям.</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Сточные воды с пос. Новый путь по напорному коллектору направляются в систему канализации микрорайона Первомайский, а затем сбрасываются вместе со сточными водами от микрорайона Первомайский  на очистные сооружения г</w:t>
      </w:r>
      <w:proofErr w:type="gramStart"/>
      <w:r w:rsidRPr="00FC2AC2">
        <w:rPr>
          <w:rFonts w:ascii="Times New Roman" w:hAnsi="Times New Roman"/>
          <w:bCs/>
          <w:sz w:val="24"/>
          <w:szCs w:val="24"/>
        </w:rPr>
        <w:t>.С</w:t>
      </w:r>
      <w:proofErr w:type="gramEnd"/>
      <w:r w:rsidRPr="00FC2AC2">
        <w:rPr>
          <w:rFonts w:ascii="Times New Roman" w:hAnsi="Times New Roman"/>
          <w:bCs/>
          <w:sz w:val="24"/>
          <w:szCs w:val="24"/>
        </w:rPr>
        <w:t xml:space="preserve">основоборска. В 2005 году была начата работа по строительству напорного канализационного коллектора микрорайона </w:t>
      </w:r>
      <w:proofErr w:type="gramStart"/>
      <w:r w:rsidRPr="00FC2AC2">
        <w:rPr>
          <w:rFonts w:ascii="Times New Roman" w:hAnsi="Times New Roman"/>
          <w:bCs/>
          <w:sz w:val="24"/>
          <w:szCs w:val="24"/>
        </w:rPr>
        <w:t>Первомайский</w:t>
      </w:r>
      <w:proofErr w:type="gramEnd"/>
      <w:r w:rsidRPr="00FC2AC2">
        <w:rPr>
          <w:rFonts w:ascii="Times New Roman" w:hAnsi="Times New Roman"/>
          <w:bCs/>
          <w:sz w:val="24"/>
          <w:szCs w:val="24"/>
        </w:rPr>
        <w:t xml:space="preserve"> (КНС 21) до очистных сооружений г. Железногорска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Сточные воды от МАУДО ДООЦ «Горный» и «Орбита» сбрасываются на рельеф практически без очистки. Необходимо строительство модульных очистных сооружений.</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 </w:t>
      </w:r>
      <w:proofErr w:type="gramStart"/>
      <w:r w:rsidRPr="00FC2AC2">
        <w:rPr>
          <w:rFonts w:ascii="Times New Roman" w:hAnsi="Times New Roman"/>
          <w:bCs/>
          <w:sz w:val="24"/>
          <w:szCs w:val="24"/>
        </w:rPr>
        <w:t>поселках</w:t>
      </w:r>
      <w:proofErr w:type="gramEnd"/>
      <w:r w:rsidRPr="00FC2AC2">
        <w:rPr>
          <w:rFonts w:ascii="Times New Roman" w:hAnsi="Times New Roman"/>
          <w:bCs/>
          <w:sz w:val="24"/>
          <w:szCs w:val="24"/>
        </w:rPr>
        <w:t xml:space="preserve"> </w:t>
      </w:r>
      <w:proofErr w:type="spellStart"/>
      <w:r w:rsidRPr="00FC2AC2">
        <w:rPr>
          <w:rFonts w:ascii="Times New Roman" w:hAnsi="Times New Roman"/>
          <w:bCs/>
          <w:sz w:val="24"/>
          <w:szCs w:val="24"/>
        </w:rPr>
        <w:t>Додоново</w:t>
      </w:r>
      <w:proofErr w:type="spellEnd"/>
      <w:r w:rsidRPr="00FC2AC2">
        <w:rPr>
          <w:rFonts w:ascii="Times New Roman" w:hAnsi="Times New Roman"/>
          <w:bCs/>
          <w:sz w:val="24"/>
          <w:szCs w:val="24"/>
        </w:rPr>
        <w:t xml:space="preserve"> и </w:t>
      </w:r>
      <w:proofErr w:type="spellStart"/>
      <w:r w:rsidRPr="00FC2AC2">
        <w:rPr>
          <w:rFonts w:ascii="Times New Roman" w:hAnsi="Times New Roman"/>
          <w:bCs/>
          <w:sz w:val="24"/>
          <w:szCs w:val="24"/>
        </w:rPr>
        <w:t>Тартат</w:t>
      </w:r>
      <w:proofErr w:type="spellEnd"/>
      <w:r w:rsidRPr="00FC2AC2">
        <w:rPr>
          <w:rFonts w:ascii="Times New Roman" w:hAnsi="Times New Roman"/>
          <w:bCs/>
          <w:sz w:val="24"/>
          <w:szCs w:val="24"/>
        </w:rPr>
        <w:t xml:space="preserve"> нет централизованной системы водоотведения. Необходимо строительство напорного коллектора от пос. </w:t>
      </w:r>
      <w:proofErr w:type="spellStart"/>
      <w:r w:rsidRPr="00FC2AC2">
        <w:rPr>
          <w:rFonts w:ascii="Times New Roman" w:hAnsi="Times New Roman"/>
          <w:bCs/>
          <w:sz w:val="24"/>
          <w:szCs w:val="24"/>
        </w:rPr>
        <w:t>Додоново</w:t>
      </w:r>
      <w:proofErr w:type="spellEnd"/>
      <w:r w:rsidRPr="00FC2AC2">
        <w:rPr>
          <w:rFonts w:ascii="Times New Roman" w:hAnsi="Times New Roman"/>
          <w:bCs/>
          <w:sz w:val="24"/>
          <w:szCs w:val="24"/>
        </w:rPr>
        <w:t xml:space="preserve"> до очистных сооружений г. Железногорск, от пос. </w:t>
      </w:r>
      <w:proofErr w:type="spellStart"/>
      <w:r w:rsidRPr="00FC2AC2">
        <w:rPr>
          <w:rFonts w:ascii="Times New Roman" w:hAnsi="Times New Roman"/>
          <w:bCs/>
          <w:sz w:val="24"/>
          <w:szCs w:val="24"/>
        </w:rPr>
        <w:t>Тартат</w:t>
      </w:r>
      <w:proofErr w:type="spellEnd"/>
      <w:r w:rsidRPr="00FC2AC2">
        <w:rPr>
          <w:rFonts w:ascii="Times New Roman" w:hAnsi="Times New Roman"/>
          <w:bCs/>
          <w:sz w:val="24"/>
          <w:szCs w:val="24"/>
        </w:rPr>
        <w:t xml:space="preserve"> до очистных сооружений г. Сосновоборска.</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 xml:space="preserve">В дер. </w:t>
      </w:r>
      <w:proofErr w:type="spellStart"/>
      <w:r w:rsidRPr="00FC2AC2">
        <w:rPr>
          <w:rFonts w:ascii="Times New Roman" w:hAnsi="Times New Roman"/>
          <w:bCs/>
          <w:sz w:val="24"/>
          <w:szCs w:val="24"/>
        </w:rPr>
        <w:t>Шивера</w:t>
      </w:r>
      <w:proofErr w:type="spellEnd"/>
      <w:r w:rsidRPr="00FC2AC2">
        <w:rPr>
          <w:rFonts w:ascii="Times New Roman" w:hAnsi="Times New Roman"/>
          <w:bCs/>
          <w:sz w:val="24"/>
          <w:szCs w:val="24"/>
        </w:rPr>
        <w:t xml:space="preserve"> имеется централизованная система  бытовой канализации, однако очистные сооружения, построенные в 50-х годах 20-го столетия, практически полностью разрушены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bCs/>
          <w:sz w:val="24"/>
          <w:szCs w:val="24"/>
        </w:rPr>
        <w:t xml:space="preserve">В пос. Подгорный  100% зданий </w:t>
      </w:r>
      <w:proofErr w:type="gramStart"/>
      <w:r w:rsidRPr="00FC2AC2">
        <w:rPr>
          <w:rFonts w:ascii="Times New Roman" w:hAnsi="Times New Roman"/>
          <w:bCs/>
          <w:sz w:val="24"/>
          <w:szCs w:val="24"/>
        </w:rPr>
        <w:t>оснащены</w:t>
      </w:r>
      <w:proofErr w:type="gramEnd"/>
      <w:r w:rsidRPr="00FC2AC2">
        <w:rPr>
          <w:rFonts w:ascii="Times New Roman" w:hAnsi="Times New Roman"/>
          <w:bCs/>
          <w:sz w:val="24"/>
          <w:szCs w:val="24"/>
        </w:rPr>
        <w:t xml:space="preserve"> системой централизованного водоотведения. В 2009 году введены в эксплуатацию новые очистные сооружения, </w:t>
      </w:r>
      <w:r w:rsidRPr="00FC2AC2">
        <w:rPr>
          <w:rFonts w:ascii="Times New Roman" w:hAnsi="Times New Roman"/>
          <w:sz w:val="24"/>
          <w:szCs w:val="24"/>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w:t>
      </w:r>
      <w:proofErr w:type="spellStart"/>
      <w:r w:rsidRPr="00FC2AC2">
        <w:rPr>
          <w:rFonts w:ascii="Times New Roman" w:hAnsi="Times New Roman"/>
          <w:sz w:val="24"/>
          <w:szCs w:val="24"/>
        </w:rPr>
        <w:t>реагентной</w:t>
      </w:r>
      <w:proofErr w:type="spellEnd"/>
      <w:r w:rsidRPr="00FC2AC2">
        <w:rPr>
          <w:rFonts w:ascii="Times New Roman" w:hAnsi="Times New Roman"/>
          <w:sz w:val="24"/>
          <w:szCs w:val="24"/>
        </w:rPr>
        <w:t xml:space="preserve"> обработкой, не предназначена для удаления </w:t>
      </w:r>
      <w:proofErr w:type="spellStart"/>
      <w:r w:rsidRPr="00FC2AC2">
        <w:rPr>
          <w:rFonts w:ascii="Times New Roman" w:hAnsi="Times New Roman"/>
          <w:sz w:val="24"/>
          <w:szCs w:val="24"/>
        </w:rPr>
        <w:t>биоразлагаемых</w:t>
      </w:r>
      <w:proofErr w:type="spellEnd"/>
      <w:r w:rsidRPr="00FC2AC2">
        <w:rPr>
          <w:rFonts w:ascii="Times New Roman" w:hAnsi="Times New Roman"/>
          <w:sz w:val="24"/>
          <w:szCs w:val="24"/>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A63A2D" w:rsidRPr="00FC2AC2" w:rsidRDefault="00A63A2D" w:rsidP="00A63A2D">
      <w:pPr>
        <w:pStyle w:val="aa"/>
        <w:widowControl w:val="0"/>
        <w:jc w:val="both"/>
        <w:rPr>
          <w:sz w:val="24"/>
          <w:szCs w:val="24"/>
        </w:rPr>
      </w:pPr>
      <w:r w:rsidRPr="00FC2AC2">
        <w:rPr>
          <w:sz w:val="24"/>
          <w:szCs w:val="24"/>
        </w:rPr>
        <w:t xml:space="preserve">В </w:t>
      </w:r>
      <w:proofErr w:type="gramStart"/>
      <w:r w:rsidRPr="00FC2AC2">
        <w:rPr>
          <w:sz w:val="24"/>
          <w:szCs w:val="24"/>
        </w:rPr>
        <w:t>результате</w:t>
      </w:r>
      <w:proofErr w:type="gramEnd"/>
      <w:r w:rsidRPr="00FC2AC2">
        <w:rPr>
          <w:sz w:val="24"/>
          <w:szCs w:val="24"/>
        </w:rPr>
        <w:t xml:space="preserve"> эксплуатации очистных сооружений установлено, что эффект очистки </w:t>
      </w:r>
      <w:r w:rsidRPr="00FC2AC2">
        <w:rPr>
          <w:sz w:val="24"/>
          <w:szCs w:val="24"/>
        </w:rPr>
        <w:lastRenderedPageBreak/>
        <w:t>сточной воды не соответствует требованиям санитарного законодательства.</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Необходима модернизация очистных сооружений для обеспечения требуемой степени очистки сточных вод.</w:t>
      </w:r>
    </w:p>
    <w:p w:rsidR="00A63A2D" w:rsidRPr="00FC2AC2" w:rsidRDefault="00A63A2D" w:rsidP="00A63A2D">
      <w:pPr>
        <w:widowControl w:val="0"/>
        <w:suppressAutoHyphens/>
        <w:ind w:firstLine="703"/>
        <w:jc w:val="both"/>
        <w:rPr>
          <w:rFonts w:ascii="Times New Roman" w:hAnsi="Times New Roman"/>
          <w:bCs/>
          <w:sz w:val="24"/>
          <w:szCs w:val="24"/>
        </w:rPr>
      </w:pPr>
      <w:r w:rsidRPr="00FC2AC2">
        <w:rPr>
          <w:rFonts w:ascii="Times New Roman" w:hAnsi="Times New Roman"/>
          <w:bCs/>
          <w:sz w:val="24"/>
          <w:szCs w:val="24"/>
        </w:rPr>
        <w:t>Степень износа магистральных сетей водоотведения в среднем по ЗАТО Железногорск -65,2%. В  «старой» черте города и микрорайонах № 1, 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A63A2D" w:rsidRPr="00FC2AC2" w:rsidRDefault="00A63A2D" w:rsidP="00A63A2D">
      <w:pPr>
        <w:ind w:firstLine="709"/>
        <w:jc w:val="both"/>
        <w:rPr>
          <w:rFonts w:ascii="Times New Roman" w:hAnsi="Times New Roman"/>
          <w:sz w:val="24"/>
          <w:szCs w:val="24"/>
        </w:rPr>
      </w:pPr>
      <w:r w:rsidRPr="00FC2AC2">
        <w:rPr>
          <w:rFonts w:ascii="Times New Roman" w:eastAsia="Calibri" w:hAnsi="Times New Roman"/>
          <w:sz w:val="24"/>
          <w:szCs w:val="24"/>
        </w:rPr>
        <w:t>В 2021 году интегральный показатель официально зарегистрированной аварийности на 100 км  водоотводящих   сетей  ЗАТО Железногорск  составил 0,44.</w:t>
      </w:r>
      <w:r w:rsidRPr="00FC2AC2">
        <w:rPr>
          <w:rFonts w:ascii="Times New Roman" w:hAnsi="Times New Roman"/>
          <w:sz w:val="24"/>
          <w:szCs w:val="24"/>
        </w:rPr>
        <w:t xml:space="preserve"> Помимо аварий на сетях водоотведения устранено 2 технологических нарушения, общей протяженностью 17 п.</w:t>
      </w:r>
      <w:proofErr w:type="gramStart"/>
      <w:r w:rsidRPr="00FC2AC2">
        <w:rPr>
          <w:rFonts w:ascii="Times New Roman" w:hAnsi="Times New Roman"/>
          <w:sz w:val="24"/>
          <w:szCs w:val="24"/>
        </w:rPr>
        <w:t>м</w:t>
      </w:r>
      <w:proofErr w:type="gramEnd"/>
      <w:r w:rsidRPr="00FC2AC2">
        <w:rPr>
          <w:rFonts w:ascii="Times New Roman" w:hAnsi="Times New Roman"/>
          <w:sz w:val="24"/>
          <w:szCs w:val="24"/>
        </w:rPr>
        <w:t>.</w:t>
      </w:r>
    </w:p>
    <w:p w:rsidR="00A63A2D" w:rsidRPr="00FC2AC2" w:rsidRDefault="00A63A2D" w:rsidP="00A63A2D">
      <w:pPr>
        <w:widowControl w:val="0"/>
        <w:suppressAutoHyphens/>
        <w:ind w:firstLine="703"/>
        <w:jc w:val="both"/>
        <w:rPr>
          <w:rFonts w:ascii="Times New Roman" w:eastAsia="Calibri" w:hAnsi="Times New Roman"/>
          <w:bCs/>
          <w:sz w:val="24"/>
          <w:szCs w:val="24"/>
        </w:rPr>
      </w:pPr>
    </w:p>
    <w:p w:rsidR="00A63A2D" w:rsidRPr="00FC2AC2" w:rsidRDefault="00A63A2D" w:rsidP="00A63A2D">
      <w:pPr>
        <w:widowControl w:val="0"/>
        <w:suppressAutoHyphens/>
        <w:ind w:firstLine="142"/>
        <w:jc w:val="both"/>
        <w:rPr>
          <w:rFonts w:ascii="Times New Roman" w:hAnsi="Times New Roman"/>
          <w:bCs/>
          <w:sz w:val="24"/>
          <w:szCs w:val="24"/>
        </w:rPr>
      </w:pPr>
      <w:r w:rsidRPr="00FC2AC2">
        <w:rPr>
          <w:rFonts w:ascii="Times New Roman" w:hAnsi="Times New Roman"/>
          <w:sz w:val="24"/>
          <w:szCs w:val="24"/>
        </w:rPr>
        <w:t xml:space="preserve">      </w:t>
      </w:r>
      <w:r w:rsidRPr="00FC2AC2">
        <w:rPr>
          <w:rFonts w:ascii="Times New Roman" w:hAnsi="Times New Roman"/>
          <w:bCs/>
          <w:sz w:val="24"/>
          <w:szCs w:val="24"/>
        </w:rPr>
        <w:t>Основные проблемы энергетического и коммунального хозяйства ЗАТО Железногорск:</w:t>
      </w:r>
    </w:p>
    <w:p w:rsidR="00A63A2D" w:rsidRPr="00FC2AC2" w:rsidRDefault="00A63A2D" w:rsidP="00A63A2D">
      <w:pPr>
        <w:widowControl w:val="0"/>
        <w:numPr>
          <w:ilvl w:val="0"/>
          <w:numId w:val="7"/>
        </w:numPr>
        <w:tabs>
          <w:tab w:val="num" w:pos="360"/>
          <w:tab w:val="left" w:pos="1134"/>
        </w:tabs>
        <w:ind w:left="0" w:firstLine="709"/>
        <w:jc w:val="both"/>
        <w:rPr>
          <w:rFonts w:ascii="Times New Roman" w:hAnsi="Times New Roman"/>
          <w:bCs/>
          <w:i/>
          <w:sz w:val="24"/>
          <w:szCs w:val="24"/>
        </w:rPr>
      </w:pPr>
      <w:r w:rsidRPr="00FC2AC2">
        <w:rPr>
          <w:rFonts w:ascii="Times New Roman" w:hAnsi="Times New Roman"/>
          <w:bCs/>
          <w:i/>
          <w:sz w:val="24"/>
          <w:szCs w:val="24"/>
        </w:rPr>
        <w:t>Высокий уровень износа наружных сетей теплоснабжения, водоснабжения и водоотведения</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Возможными последствиями высокого износа инженерных сетей являются аварии  и как следствие снижение надежности обеспечения потребителей  энергоносителями.</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i/>
          <w:sz w:val="24"/>
          <w:szCs w:val="24"/>
        </w:rPr>
        <w:t xml:space="preserve">2. Отсутствие очистных сооружений в дер. </w:t>
      </w:r>
      <w:proofErr w:type="spellStart"/>
      <w:r w:rsidRPr="00FC2AC2">
        <w:rPr>
          <w:rFonts w:ascii="Times New Roman" w:hAnsi="Times New Roman"/>
          <w:i/>
          <w:sz w:val="24"/>
          <w:szCs w:val="24"/>
        </w:rPr>
        <w:t>Шивера</w:t>
      </w:r>
      <w:proofErr w:type="spellEnd"/>
      <w:r w:rsidRPr="00FC2AC2">
        <w:rPr>
          <w:rFonts w:ascii="Times New Roman" w:hAnsi="Times New Roman"/>
          <w:i/>
          <w:sz w:val="24"/>
          <w:szCs w:val="24"/>
        </w:rPr>
        <w:t xml:space="preserve">, </w:t>
      </w:r>
      <w:r w:rsidRPr="00FC2AC2">
        <w:rPr>
          <w:rFonts w:ascii="Times New Roman" w:hAnsi="Times New Roman"/>
          <w:bCs/>
          <w:i/>
          <w:sz w:val="24"/>
          <w:szCs w:val="24"/>
        </w:rPr>
        <w:t>МАУДО ДООЦ «Горный» и «Орбита»</w:t>
      </w:r>
      <w:r w:rsidRPr="00FC2AC2">
        <w:rPr>
          <w:rFonts w:ascii="Times New Roman" w:hAnsi="Times New Roman"/>
          <w:bCs/>
          <w:sz w:val="24"/>
          <w:szCs w:val="24"/>
        </w:rPr>
        <w:t xml:space="preserve"> </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Последствия: загрязнение окружающей природной среды, высокие экологические штрафы и платежи</w:t>
      </w:r>
      <w:proofErr w:type="gramStart"/>
      <w:r w:rsidRPr="00FC2AC2">
        <w:rPr>
          <w:rFonts w:ascii="Times New Roman" w:hAnsi="Times New Roman"/>
          <w:sz w:val="24"/>
          <w:szCs w:val="24"/>
        </w:rPr>
        <w:t xml:space="preserve"> .</w:t>
      </w:r>
      <w:proofErr w:type="gramEnd"/>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 xml:space="preserve">3. </w:t>
      </w:r>
      <w:r w:rsidRPr="00FC2AC2">
        <w:rPr>
          <w:rFonts w:ascii="Times New Roman" w:hAnsi="Times New Roman"/>
          <w:i/>
          <w:sz w:val="24"/>
          <w:szCs w:val="24"/>
        </w:rPr>
        <w:t xml:space="preserve">Отсутствие централизованной системы водоотведения в пос. </w:t>
      </w:r>
      <w:proofErr w:type="spellStart"/>
      <w:r w:rsidRPr="00FC2AC2">
        <w:rPr>
          <w:rFonts w:ascii="Times New Roman" w:hAnsi="Times New Roman"/>
          <w:i/>
          <w:sz w:val="24"/>
          <w:szCs w:val="24"/>
        </w:rPr>
        <w:t>Тартат</w:t>
      </w:r>
      <w:proofErr w:type="spellEnd"/>
      <w:r w:rsidRPr="00FC2AC2">
        <w:rPr>
          <w:rFonts w:ascii="Times New Roman" w:hAnsi="Times New Roman"/>
          <w:i/>
          <w:sz w:val="24"/>
          <w:szCs w:val="24"/>
        </w:rPr>
        <w:t xml:space="preserve">, пос. </w:t>
      </w:r>
      <w:proofErr w:type="spellStart"/>
      <w:r w:rsidRPr="00FC2AC2">
        <w:rPr>
          <w:rFonts w:ascii="Times New Roman" w:hAnsi="Times New Roman"/>
          <w:i/>
          <w:sz w:val="24"/>
          <w:szCs w:val="24"/>
        </w:rPr>
        <w:t>Додоново</w:t>
      </w:r>
      <w:proofErr w:type="spellEnd"/>
      <w:r w:rsidRPr="00FC2AC2">
        <w:rPr>
          <w:rFonts w:ascii="Times New Roman" w:hAnsi="Times New Roman"/>
          <w:i/>
          <w:sz w:val="24"/>
          <w:szCs w:val="24"/>
        </w:rPr>
        <w:t>.</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Возможные последствия: снижение качества жизни населения, загрязнение почвы, низкий уровень санитарно-эпидемиологического благополучия населения.</w:t>
      </w:r>
    </w:p>
    <w:p w:rsidR="00A63A2D" w:rsidRPr="00FC2AC2" w:rsidRDefault="00A63A2D" w:rsidP="00A63A2D">
      <w:pPr>
        <w:widowControl w:val="0"/>
        <w:suppressAutoHyphens/>
        <w:ind w:firstLine="703"/>
        <w:jc w:val="both"/>
        <w:rPr>
          <w:rFonts w:ascii="Times New Roman" w:hAnsi="Times New Roman"/>
          <w:i/>
          <w:sz w:val="24"/>
          <w:szCs w:val="24"/>
        </w:rPr>
      </w:pPr>
      <w:r w:rsidRPr="00FC2AC2">
        <w:rPr>
          <w:rFonts w:ascii="Times New Roman" w:hAnsi="Times New Roman"/>
          <w:i/>
          <w:sz w:val="24"/>
          <w:szCs w:val="24"/>
        </w:rPr>
        <w:t>4. Недостаточный уровень очистки сточных вод на очистных сооружениях пос. Подгорный.</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 xml:space="preserve">Возможные последствия: загрязнение сточными водами  ручья </w:t>
      </w:r>
      <w:proofErr w:type="spellStart"/>
      <w:r w:rsidRPr="00FC2AC2">
        <w:rPr>
          <w:rFonts w:ascii="Times New Roman" w:hAnsi="Times New Roman"/>
          <w:sz w:val="24"/>
          <w:szCs w:val="24"/>
        </w:rPr>
        <w:t>Тартат</w:t>
      </w:r>
      <w:proofErr w:type="spellEnd"/>
      <w:r w:rsidRPr="00FC2AC2">
        <w:rPr>
          <w:rFonts w:ascii="Times New Roman" w:hAnsi="Times New Roman"/>
          <w:sz w:val="24"/>
          <w:szCs w:val="24"/>
        </w:rPr>
        <w:t>,  пруда  в пос. Новый Путь, высокие экологические платежи  за превышение сброса загрязняющих веществ и как следствие рост тарифа на услугу водоотведения для жителей пос. Подгорный.</w:t>
      </w:r>
    </w:p>
    <w:p w:rsidR="00A63A2D" w:rsidRPr="00FC2AC2" w:rsidRDefault="00A63A2D" w:rsidP="00A63A2D">
      <w:pPr>
        <w:widowControl w:val="0"/>
        <w:suppressAutoHyphens/>
        <w:ind w:firstLine="703"/>
        <w:jc w:val="both"/>
        <w:rPr>
          <w:rFonts w:ascii="Times New Roman" w:hAnsi="Times New Roman"/>
          <w:i/>
          <w:sz w:val="24"/>
          <w:szCs w:val="24"/>
        </w:rPr>
      </w:pPr>
      <w:r w:rsidRPr="00FC2AC2">
        <w:rPr>
          <w:rFonts w:ascii="Times New Roman" w:hAnsi="Times New Roman"/>
          <w:i/>
          <w:sz w:val="24"/>
          <w:szCs w:val="24"/>
        </w:rPr>
        <w:t>5. Низкая пропускная способность магистральных и распределительных электросетей.</w:t>
      </w:r>
    </w:p>
    <w:p w:rsidR="00A63A2D" w:rsidRPr="00FC2AC2" w:rsidRDefault="00A63A2D" w:rsidP="00A63A2D">
      <w:pPr>
        <w:widowControl w:val="0"/>
        <w:suppressAutoHyphens/>
        <w:ind w:firstLine="703"/>
        <w:jc w:val="both"/>
        <w:rPr>
          <w:rFonts w:ascii="Times New Roman" w:hAnsi="Times New Roman"/>
          <w:i/>
          <w:sz w:val="24"/>
          <w:szCs w:val="24"/>
        </w:rPr>
      </w:pPr>
      <w:r w:rsidRPr="00FC2AC2">
        <w:rPr>
          <w:rFonts w:ascii="Times New Roman" w:hAnsi="Times New Roman"/>
          <w:sz w:val="24"/>
          <w:szCs w:val="24"/>
        </w:rPr>
        <w:t>Последствия:</w:t>
      </w:r>
      <w:r w:rsidRPr="00FC2AC2">
        <w:rPr>
          <w:rFonts w:ascii="Times New Roman" w:hAnsi="Times New Roman"/>
          <w:i/>
          <w:sz w:val="24"/>
          <w:szCs w:val="24"/>
        </w:rPr>
        <w:t xml:space="preserve"> </w:t>
      </w:r>
      <w:r w:rsidRPr="00FC2AC2">
        <w:rPr>
          <w:rFonts w:ascii="Times New Roman" w:hAnsi="Times New Roman"/>
          <w:sz w:val="24"/>
          <w:szCs w:val="24"/>
        </w:rPr>
        <w:t>невозможность подключения (присоединения) новых потребителей: промышленных объектов, объектов жилищного строительства и  социальной и культурной сферы. Препятствует развитию  территории.</w:t>
      </w:r>
    </w:p>
    <w:p w:rsidR="00A63A2D" w:rsidRPr="00FC2AC2" w:rsidRDefault="00A63A2D" w:rsidP="00A63A2D">
      <w:pPr>
        <w:widowControl w:val="0"/>
        <w:suppressAutoHyphens/>
        <w:ind w:firstLine="703"/>
        <w:jc w:val="both"/>
        <w:rPr>
          <w:rFonts w:ascii="Times New Roman" w:hAnsi="Times New Roman"/>
          <w:i/>
          <w:sz w:val="24"/>
          <w:szCs w:val="24"/>
        </w:rPr>
      </w:pPr>
      <w:r w:rsidRPr="00FC2AC2">
        <w:rPr>
          <w:rFonts w:ascii="Times New Roman" w:hAnsi="Times New Roman"/>
          <w:i/>
          <w:sz w:val="24"/>
          <w:szCs w:val="24"/>
        </w:rPr>
        <w:t>6. Низкая пропускная способность магистральных и квартальных теплосетей города.</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 xml:space="preserve">Последствия: Отсутствие технической возможности в подключение </w:t>
      </w:r>
      <w:r w:rsidRPr="00FC2AC2">
        <w:rPr>
          <w:rFonts w:ascii="Times New Roman" w:hAnsi="Times New Roman"/>
          <w:i/>
          <w:sz w:val="24"/>
          <w:szCs w:val="24"/>
        </w:rPr>
        <w:t xml:space="preserve"> </w:t>
      </w:r>
      <w:r w:rsidRPr="00FC2AC2">
        <w:rPr>
          <w:rFonts w:ascii="Times New Roman" w:hAnsi="Times New Roman"/>
          <w:sz w:val="24"/>
          <w:szCs w:val="24"/>
        </w:rPr>
        <w:t>новых тепловых потребителей. Несоблюдение температурных параметров в зданиях, помещениях, недостаточный перепад давления для обеспечения циркуляции теплоносителя. Снижение качества оказываемой услуги теплоснабжения потребителям.</w:t>
      </w:r>
    </w:p>
    <w:p w:rsidR="00A63A2D" w:rsidRPr="00FC2AC2" w:rsidRDefault="00A63A2D" w:rsidP="00A63A2D">
      <w:pPr>
        <w:widowControl w:val="0"/>
        <w:autoSpaceDE w:val="0"/>
        <w:autoSpaceDN w:val="0"/>
        <w:adjustRightInd w:val="0"/>
        <w:jc w:val="both"/>
        <w:rPr>
          <w:rFonts w:ascii="Times New Roman" w:hAnsi="Times New Roman"/>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2.2. Основная цель,  задачи и сроки выполнения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Подпрограммы № 1, показатели результативности</w:t>
      </w:r>
    </w:p>
    <w:p w:rsidR="00A63A2D" w:rsidRPr="00FC2AC2" w:rsidRDefault="00A63A2D" w:rsidP="00A63A2D">
      <w:pPr>
        <w:widowControl w:val="0"/>
        <w:jc w:val="center"/>
        <w:rPr>
          <w:rFonts w:ascii="Times New Roman" w:hAnsi="Times New Roman"/>
          <w:sz w:val="24"/>
          <w:szCs w:val="24"/>
        </w:rPr>
      </w:pP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Цель: Обеспечение надежной работы и развития  жилищно-коммунального  и энергетического комплекса ЗАТО Железногорск. </w:t>
      </w:r>
    </w:p>
    <w:p w:rsidR="00A63A2D" w:rsidRPr="00FC2AC2" w:rsidRDefault="00A63A2D" w:rsidP="00A63A2D">
      <w:pPr>
        <w:widowControl w:val="0"/>
        <w:jc w:val="both"/>
        <w:rPr>
          <w:rFonts w:ascii="Times New Roman" w:hAnsi="Times New Roman"/>
          <w:color w:val="000000"/>
          <w:sz w:val="24"/>
          <w:szCs w:val="24"/>
        </w:rPr>
      </w:pPr>
      <w:r w:rsidRPr="00FC2AC2">
        <w:rPr>
          <w:rFonts w:ascii="Times New Roman" w:hAnsi="Times New Roman"/>
          <w:sz w:val="24"/>
          <w:szCs w:val="24"/>
        </w:rPr>
        <w:t xml:space="preserve">Задача 1: </w:t>
      </w:r>
      <w:r w:rsidRPr="00FC2AC2">
        <w:rPr>
          <w:rFonts w:ascii="Times New Roman" w:hAnsi="Times New Roman"/>
          <w:color w:val="000000"/>
          <w:sz w:val="24"/>
          <w:szCs w:val="24"/>
        </w:rPr>
        <w:t>Обеспечение развития жилищно-коммунального и энергетического комплекса ЗАТО Железногорск.</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        Срок выполнения Подпрограммы № 1: 2023-2025 годы.</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Перечень и значения показателей результативности указаны в приложении № 1 к Подпрограмме № 1.</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lastRenderedPageBreak/>
        <w:t>Система подпрограммных мероприятий предусматривает выполнение работ, способствующих решению основных проблем  энергетического комплекса и коммунального хозяйства муниципального образования, а именно:</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-обеспечение надежного снабжения потребителей всеми видами ресурсов;</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-снижение расходов на восстановительные работы и утечки воды при аварийных ситуациях;</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-обеспечение возможности  развития промышленной и социальной сферы города и поселков.</w:t>
      </w:r>
    </w:p>
    <w:p w:rsidR="00A63A2D" w:rsidRPr="00FC2AC2" w:rsidRDefault="00A63A2D" w:rsidP="00A63A2D">
      <w:pPr>
        <w:widowControl w:val="0"/>
        <w:tabs>
          <w:tab w:val="left" w:pos="400"/>
        </w:tabs>
        <w:jc w:val="center"/>
        <w:rPr>
          <w:rFonts w:ascii="Times New Roman" w:hAnsi="Times New Roman"/>
          <w:b/>
          <w:sz w:val="24"/>
          <w:szCs w:val="24"/>
        </w:rPr>
      </w:pPr>
    </w:p>
    <w:p w:rsidR="00A63A2D" w:rsidRPr="00FC2AC2" w:rsidRDefault="00A63A2D" w:rsidP="00A63A2D">
      <w:pPr>
        <w:widowControl w:val="0"/>
        <w:tabs>
          <w:tab w:val="left" w:pos="400"/>
        </w:tabs>
        <w:jc w:val="center"/>
        <w:rPr>
          <w:rFonts w:ascii="Times New Roman" w:hAnsi="Times New Roman"/>
          <w:sz w:val="24"/>
          <w:szCs w:val="24"/>
        </w:rPr>
      </w:pPr>
      <w:r w:rsidRPr="00FC2AC2">
        <w:rPr>
          <w:rFonts w:ascii="Times New Roman" w:hAnsi="Times New Roman"/>
          <w:b/>
          <w:sz w:val="24"/>
          <w:szCs w:val="24"/>
        </w:rPr>
        <w:t>2.3. Механизм реализации Подпрограммы № 1</w:t>
      </w: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pStyle w:val="ConsPlusNormal"/>
        <w:ind w:firstLine="567"/>
        <w:jc w:val="both"/>
        <w:rPr>
          <w:rFonts w:ascii="Times New Roman" w:hAnsi="Times New Roman" w:cs="Times New Roman"/>
          <w:sz w:val="24"/>
          <w:szCs w:val="24"/>
        </w:rPr>
      </w:pPr>
      <w:r w:rsidRPr="00FC2AC2">
        <w:rPr>
          <w:rFonts w:ascii="Times New Roman" w:hAnsi="Times New Roman" w:cs="Times New Roman"/>
          <w:sz w:val="24"/>
          <w:szCs w:val="24"/>
        </w:rPr>
        <w:t>Финансирование подпрограммных мероприятий осуществляется в следующих формах:</w:t>
      </w: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 бюджетные ассигнования на закупку товаров, работ, услуг для обеспечения муниципальных нужд в соответствии с действующим законодательством;</w:t>
      </w: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 бюджетные инвестиции в форме капитальных вложений в объекты муниципальной собственности.</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Главными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 xml:space="preserve">Реализацию мероприятий подпрограммы, финансируемых из местного бюджета, осуществляет Администрация ЗАТО г. Железногорск, МКУ «УИК», которые </w:t>
      </w:r>
      <w:proofErr w:type="gramStart"/>
      <w:r w:rsidRPr="00FC2AC2">
        <w:rPr>
          <w:rFonts w:ascii="Times New Roman" w:hAnsi="Times New Roman"/>
          <w:sz w:val="24"/>
          <w:szCs w:val="24"/>
        </w:rPr>
        <w:t>являются получателями бюджетных средств и несут</w:t>
      </w:r>
      <w:proofErr w:type="gramEnd"/>
      <w:r w:rsidRPr="00FC2AC2">
        <w:rPr>
          <w:rFonts w:ascii="Times New Roman" w:hAnsi="Times New Roman"/>
          <w:sz w:val="24"/>
          <w:szCs w:val="24"/>
        </w:rPr>
        <w:t xml:space="preserve"> ответственность за их целевое использование. </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Органам, ответственным  за проведение мероприятий, в рамках которых предполагается размещение муниципального заказа,  необходимо осуществлять привлечение к выполнению работ юридических и физических лиц, по результатам размещения муниципального заказа, проведенного в  соответствии с действующим законодательством.</w:t>
      </w: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2.4. Управление Подпрограммой № 1 и контроль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за исполнением подпрограммы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формирует структуру муниципальной программы, а так же перечень исполнителей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организует реализацию муниципальной программы, инициирует внесение изменений в муниципальную программу;</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координирует деятельность исполнителей муниципальной программы в ходе реализации мероприятий Подпрограммы;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предоставляет по запросам сведения, необходимые для проведения мониторинга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w:t>
      </w:r>
      <w:proofErr w:type="gramStart"/>
      <w:r w:rsidRPr="00FC2AC2">
        <w:rPr>
          <w:rFonts w:ascii="Times New Roman" w:hAnsi="Times New Roman"/>
          <w:sz w:val="24"/>
          <w:szCs w:val="24"/>
        </w:rPr>
        <w:t>подготавливает годовой отчет и предоставляет</w:t>
      </w:r>
      <w:proofErr w:type="gramEnd"/>
      <w:r w:rsidRPr="00FC2AC2">
        <w:rPr>
          <w:rFonts w:ascii="Times New Roman" w:hAnsi="Times New Roman"/>
          <w:sz w:val="24"/>
          <w:szCs w:val="24"/>
        </w:rPr>
        <w:t xml:space="preserve"> его в Управление экономики и планирования и Финансовое управление Администрации ЗАТО г. Железногорск;</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Внешний муниципальный финансовый контроль осуществляет счетная палата ЗАТО </w:t>
      </w:r>
      <w:r w:rsidRPr="00FC2AC2">
        <w:rPr>
          <w:rFonts w:ascii="Times New Roman" w:hAnsi="Times New Roman"/>
          <w:sz w:val="24"/>
          <w:szCs w:val="24"/>
        </w:rPr>
        <w:lastRenderedPageBreak/>
        <w:t>Железногорск. Внутренний муниципальный финансовый контроль  по контролю в финансово-бюджетной сфере осуществляет ревизионный отдел Управления внутреннего контроля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в соответствии с бюджетным законодательством Российской Федерации и иных нормативных правовых актов, регулирующих бюджетные правоотношения.</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Исполнители мероприятий настоящей Подпрограммы: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содействуют разработке Подпрограммы и отдельных мероприятий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осуществляют реализацию мероприятий Подпрограммы, в отношении которых они являются исполнителями;</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представляют Управлению городского хозяйства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субсидии иным юридическим лицам в соответствии с действующим законодательством Российской Федерации.</w:t>
      </w:r>
    </w:p>
    <w:p w:rsidR="00A63A2D" w:rsidRPr="00FC2AC2" w:rsidRDefault="00A63A2D" w:rsidP="00A63A2D">
      <w:pPr>
        <w:tabs>
          <w:tab w:val="left" w:pos="1276"/>
        </w:tabs>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A63A2D" w:rsidRPr="00FC2AC2" w:rsidRDefault="00A63A2D" w:rsidP="00A63A2D">
      <w:pPr>
        <w:tabs>
          <w:tab w:val="left" w:pos="567"/>
          <w:tab w:val="left" w:pos="1276"/>
        </w:tabs>
        <w:autoSpaceDE w:val="0"/>
        <w:autoSpaceDN w:val="0"/>
        <w:adjustRightInd w:val="0"/>
        <w:ind w:firstLine="709"/>
        <w:jc w:val="both"/>
        <w:outlineLvl w:val="1"/>
        <w:rPr>
          <w:rFonts w:ascii="Times New Roman" w:hAnsi="Times New Roman"/>
          <w:sz w:val="24"/>
          <w:szCs w:val="24"/>
        </w:rPr>
      </w:pPr>
      <w:r w:rsidRPr="00FC2AC2">
        <w:rPr>
          <w:rFonts w:ascii="Times New Roman" w:hAnsi="Times New Roman"/>
          <w:sz w:val="24"/>
          <w:szCs w:val="24"/>
        </w:rPr>
        <w:t>Исполнители муниципальной программы по запросу разработчика представляют информацию о реализации подпрограмм и отдельных мероприятий</w:t>
      </w:r>
      <w:r w:rsidRPr="00FC2AC2">
        <w:rPr>
          <w:rFonts w:ascii="Times New Roman" w:hAnsi="Times New Roman"/>
          <w:color w:val="FF0000"/>
          <w:sz w:val="24"/>
          <w:szCs w:val="24"/>
        </w:rPr>
        <w:t xml:space="preserve">  </w:t>
      </w:r>
      <w:r w:rsidRPr="00FC2AC2">
        <w:rPr>
          <w:rFonts w:ascii="Times New Roman" w:hAnsi="Times New Roman"/>
          <w:sz w:val="24"/>
          <w:szCs w:val="24"/>
        </w:rPr>
        <w:t>муниципальной программы, реализуемых исполнителем в сроки и по форме, установленной разработчиком муниципальной программы.</w:t>
      </w:r>
    </w:p>
    <w:p w:rsidR="00A63A2D" w:rsidRPr="00FC2AC2" w:rsidRDefault="00A63A2D" w:rsidP="00A63A2D">
      <w:pPr>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и Финансовое управление Администрации ЗАТО г.Железногорск в срок не позднее 10 августа текущего года, согласно приложениям 6 - 9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от  21.08.2013  № 1301.</w:t>
      </w:r>
    </w:p>
    <w:p w:rsidR="00A63A2D" w:rsidRPr="00FC2AC2" w:rsidRDefault="00A63A2D" w:rsidP="00A63A2D">
      <w:pPr>
        <w:tabs>
          <w:tab w:val="left" w:pos="1276"/>
        </w:tabs>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A63A2D" w:rsidRPr="00FC2AC2" w:rsidRDefault="00A63A2D" w:rsidP="00A63A2D">
      <w:pPr>
        <w:tabs>
          <w:tab w:val="left" w:pos="567"/>
          <w:tab w:val="left" w:pos="1276"/>
        </w:tabs>
        <w:autoSpaceDE w:val="0"/>
        <w:autoSpaceDN w:val="0"/>
        <w:adjustRightInd w:val="0"/>
        <w:ind w:firstLine="709"/>
        <w:jc w:val="both"/>
        <w:outlineLvl w:val="1"/>
        <w:rPr>
          <w:rFonts w:ascii="Times New Roman" w:hAnsi="Times New Roman"/>
          <w:sz w:val="24"/>
          <w:szCs w:val="24"/>
        </w:rPr>
      </w:pPr>
      <w:r w:rsidRPr="00FC2AC2">
        <w:rPr>
          <w:rFonts w:ascii="Times New Roman" w:hAnsi="Times New Roman"/>
          <w:sz w:val="24"/>
          <w:szCs w:val="24"/>
        </w:rPr>
        <w:t>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и Финансовое управление Администрации ЗАТО г.Железногорск до 1 марта года, следующего за отче</w:t>
      </w:r>
      <w:r w:rsidRPr="00FC2AC2">
        <w:rPr>
          <w:rFonts w:ascii="Times New Roman" w:hAnsi="Times New Roman"/>
          <w:sz w:val="24"/>
          <w:szCs w:val="24"/>
        </w:rPr>
        <w:t>т</w:t>
      </w:r>
      <w:r w:rsidRPr="00FC2AC2">
        <w:rPr>
          <w:rFonts w:ascii="Times New Roman" w:hAnsi="Times New Roman"/>
          <w:sz w:val="24"/>
          <w:szCs w:val="24"/>
        </w:rPr>
        <w:t xml:space="preserve">ным (далее - годовой отчет). </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Управление городского хозяйства размещает годовой отчет в срок до 01 мая, следующего за </w:t>
      </w:r>
      <w:proofErr w:type="gramStart"/>
      <w:r w:rsidRPr="00FC2AC2">
        <w:rPr>
          <w:rFonts w:ascii="Times New Roman" w:hAnsi="Times New Roman"/>
          <w:sz w:val="24"/>
          <w:szCs w:val="24"/>
        </w:rPr>
        <w:t>отчетным</w:t>
      </w:r>
      <w:proofErr w:type="gramEnd"/>
      <w:r w:rsidRPr="00FC2AC2">
        <w:rPr>
          <w:rFonts w:ascii="Times New Roman" w:hAnsi="Times New Roman"/>
          <w:sz w:val="24"/>
          <w:szCs w:val="24"/>
        </w:rPr>
        <w:t xml:space="preserve">, на официальном сайте Администрации ЗАТО г. Железногорск в сети Интернет. </w:t>
      </w:r>
    </w:p>
    <w:p w:rsidR="00A63A2D" w:rsidRPr="00FC2AC2" w:rsidRDefault="00A63A2D" w:rsidP="00A63A2D">
      <w:pPr>
        <w:widowControl w:val="0"/>
        <w:ind w:firstLine="567"/>
        <w:jc w:val="center"/>
        <w:rPr>
          <w:rFonts w:ascii="Times New Roman" w:hAnsi="Times New Roman"/>
          <w:b/>
          <w:sz w:val="24"/>
          <w:szCs w:val="24"/>
        </w:rPr>
      </w:pPr>
    </w:p>
    <w:p w:rsidR="00A63A2D" w:rsidRPr="00FC2AC2" w:rsidRDefault="00A63A2D" w:rsidP="00A63A2D">
      <w:pPr>
        <w:widowControl w:val="0"/>
        <w:ind w:firstLine="567"/>
        <w:jc w:val="center"/>
        <w:rPr>
          <w:rFonts w:ascii="Times New Roman" w:hAnsi="Times New Roman"/>
          <w:b/>
          <w:sz w:val="24"/>
          <w:szCs w:val="24"/>
        </w:rPr>
      </w:pPr>
      <w:r w:rsidRPr="00FC2AC2">
        <w:rPr>
          <w:rFonts w:ascii="Times New Roman" w:hAnsi="Times New Roman"/>
          <w:b/>
          <w:sz w:val="24"/>
          <w:szCs w:val="24"/>
        </w:rPr>
        <w:t>2.5. Мероприятия Подпрограммы №1</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Подпрограммные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 1.</w:t>
      </w: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И.о</w:t>
      </w:r>
      <w:proofErr w:type="gramStart"/>
      <w:r w:rsidRPr="00FC2AC2">
        <w:rPr>
          <w:rFonts w:ascii="Times New Roman" w:hAnsi="Times New Roman"/>
          <w:sz w:val="24"/>
          <w:szCs w:val="24"/>
        </w:rPr>
        <w:t>.р</w:t>
      </w:r>
      <w:proofErr w:type="gramEnd"/>
      <w:r w:rsidRPr="00FC2AC2">
        <w:rPr>
          <w:rFonts w:ascii="Times New Roman" w:hAnsi="Times New Roman"/>
          <w:sz w:val="24"/>
          <w:szCs w:val="24"/>
        </w:rPr>
        <w:t xml:space="preserve">уководителя УГХ                                                               </w:t>
      </w:r>
      <w:proofErr w:type="spellStart"/>
      <w:r w:rsidRPr="00FC2AC2">
        <w:rPr>
          <w:rFonts w:ascii="Times New Roman" w:hAnsi="Times New Roman"/>
          <w:sz w:val="24"/>
          <w:szCs w:val="24"/>
        </w:rPr>
        <w:t>Т.В.Синкина</w:t>
      </w:r>
      <w:proofErr w:type="spellEnd"/>
    </w:p>
    <w:p w:rsidR="005B5B3D" w:rsidRDefault="005B5B3D" w:rsidP="00A63A2D">
      <w:pPr>
        <w:widowControl w:val="0"/>
        <w:ind w:firstLine="567"/>
        <w:jc w:val="both"/>
        <w:rPr>
          <w:rFonts w:ascii="Times New Roman" w:hAnsi="Times New Roman"/>
          <w:sz w:val="24"/>
          <w:szCs w:val="24"/>
        </w:rPr>
        <w:sectPr w:rsidR="005B5B3D" w:rsidSect="006043CA">
          <w:pgSz w:w="11907" w:h="16840" w:code="9"/>
          <w:pgMar w:top="737" w:right="851" w:bottom="794" w:left="1588" w:header="720" w:footer="720" w:gutter="0"/>
          <w:pgNumType w:start="1"/>
          <w:cols w:space="720"/>
          <w:titlePg/>
          <w:docGrid w:linePitch="218"/>
        </w:sectPr>
      </w:pPr>
    </w:p>
    <w:p w:rsidR="00A63A2D" w:rsidRPr="00FC2AC2" w:rsidRDefault="00A63A2D" w:rsidP="00A63A2D">
      <w:pPr>
        <w:widowControl w:val="0"/>
        <w:ind w:firstLine="567"/>
        <w:jc w:val="both"/>
        <w:rPr>
          <w:rFonts w:ascii="Times New Roman" w:hAnsi="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2"/>
        <w:gridCol w:w="4847"/>
      </w:tblGrid>
      <w:tr w:rsidR="00A63A2D" w:rsidRPr="00FC2AC2" w:rsidTr="00761050">
        <w:tc>
          <w:tcPr>
            <w:tcW w:w="10222" w:type="dxa"/>
          </w:tcPr>
          <w:p w:rsidR="00A63A2D" w:rsidRPr="00FC2AC2" w:rsidRDefault="00A63A2D" w:rsidP="00761050">
            <w:pPr>
              <w:autoSpaceDE w:val="0"/>
              <w:autoSpaceDN w:val="0"/>
              <w:adjustRightInd w:val="0"/>
              <w:jc w:val="both"/>
              <w:rPr>
                <w:rFonts w:ascii="Times New Roman" w:hAnsi="Times New Roman"/>
                <w:sz w:val="24"/>
                <w:szCs w:val="24"/>
              </w:rPr>
            </w:pPr>
          </w:p>
        </w:tc>
        <w:tc>
          <w:tcPr>
            <w:tcW w:w="4847" w:type="dxa"/>
          </w:tcPr>
          <w:p w:rsidR="00A63A2D" w:rsidRPr="00FC2AC2" w:rsidRDefault="00A63A2D" w:rsidP="00761050">
            <w:pPr>
              <w:autoSpaceDE w:val="0"/>
              <w:autoSpaceDN w:val="0"/>
              <w:adjustRightInd w:val="0"/>
              <w:jc w:val="both"/>
              <w:rPr>
                <w:rFonts w:ascii="Times New Roman" w:hAnsi="Times New Roman"/>
                <w:sz w:val="24"/>
                <w:szCs w:val="24"/>
              </w:rPr>
            </w:pPr>
          </w:p>
          <w:p w:rsidR="00A63A2D" w:rsidRPr="00FC2AC2" w:rsidRDefault="00A63A2D" w:rsidP="00761050">
            <w:pPr>
              <w:autoSpaceDE w:val="0"/>
              <w:autoSpaceDN w:val="0"/>
              <w:adjustRightInd w:val="0"/>
              <w:jc w:val="both"/>
              <w:rPr>
                <w:rFonts w:ascii="Times New Roman" w:hAnsi="Times New Roman"/>
                <w:sz w:val="24"/>
                <w:szCs w:val="24"/>
              </w:rPr>
            </w:pPr>
            <w:r w:rsidRPr="00FC2AC2">
              <w:rPr>
                <w:rFonts w:ascii="Times New Roman" w:hAnsi="Times New Roman"/>
                <w:sz w:val="24"/>
                <w:szCs w:val="24"/>
              </w:rPr>
              <w:t>Приложение № 1</w:t>
            </w:r>
          </w:p>
          <w:p w:rsidR="00A63A2D" w:rsidRPr="00FC2AC2" w:rsidRDefault="00A63A2D" w:rsidP="00761050">
            <w:pPr>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к муниципальной подпрограмме «Модернизация и капитальный ремонт объектов коммунальной инфраструктуры и энергетического комплекса ЗАТО Железногорск» </w:t>
            </w:r>
          </w:p>
        </w:tc>
      </w:tr>
    </w:tbl>
    <w:p w:rsidR="00A63A2D" w:rsidRPr="00FC2AC2" w:rsidRDefault="00A63A2D" w:rsidP="00A63A2D">
      <w:pPr>
        <w:autoSpaceDE w:val="0"/>
        <w:autoSpaceDN w:val="0"/>
        <w:adjustRightInd w:val="0"/>
        <w:ind w:firstLine="540"/>
        <w:jc w:val="both"/>
        <w:rPr>
          <w:rFonts w:ascii="Times New Roman" w:hAnsi="Times New Roman"/>
          <w:sz w:val="24"/>
          <w:szCs w:val="24"/>
        </w:rPr>
      </w:pPr>
    </w:p>
    <w:p w:rsidR="00A63A2D" w:rsidRPr="00FC2AC2" w:rsidRDefault="00A63A2D" w:rsidP="00A63A2D">
      <w:pPr>
        <w:autoSpaceDE w:val="0"/>
        <w:autoSpaceDN w:val="0"/>
        <w:adjustRightInd w:val="0"/>
        <w:jc w:val="center"/>
        <w:outlineLvl w:val="0"/>
        <w:rPr>
          <w:rFonts w:ascii="Times New Roman" w:hAnsi="Times New Roman"/>
          <w:sz w:val="24"/>
          <w:szCs w:val="24"/>
        </w:rPr>
      </w:pPr>
      <w:r w:rsidRPr="00FC2AC2">
        <w:rPr>
          <w:rFonts w:ascii="Times New Roman" w:hAnsi="Times New Roman"/>
          <w:sz w:val="24"/>
          <w:szCs w:val="24"/>
        </w:rPr>
        <w:t>Перечень и значение показателей результативности подпрограммы</w:t>
      </w:r>
    </w:p>
    <w:p w:rsidR="00A63A2D" w:rsidRPr="00FC2AC2" w:rsidRDefault="00A63A2D" w:rsidP="00A63A2D">
      <w:pPr>
        <w:autoSpaceDE w:val="0"/>
        <w:autoSpaceDN w:val="0"/>
        <w:adjustRightInd w:val="0"/>
        <w:ind w:firstLine="540"/>
        <w:jc w:val="center"/>
        <w:rPr>
          <w:rFonts w:ascii="Times New Roman" w:hAnsi="Times New Roman"/>
          <w:sz w:val="24"/>
          <w:szCs w:val="24"/>
        </w:rPr>
      </w:pPr>
    </w:p>
    <w:tbl>
      <w:tblPr>
        <w:tblW w:w="14885" w:type="dxa"/>
        <w:tblInd w:w="70" w:type="dxa"/>
        <w:tblLayout w:type="fixed"/>
        <w:tblCellMar>
          <w:left w:w="70" w:type="dxa"/>
          <w:right w:w="70" w:type="dxa"/>
        </w:tblCellMar>
        <w:tblLook w:val="0000"/>
      </w:tblPr>
      <w:tblGrid>
        <w:gridCol w:w="567"/>
        <w:gridCol w:w="4111"/>
        <w:gridCol w:w="1559"/>
        <w:gridCol w:w="1560"/>
        <w:gridCol w:w="1417"/>
        <w:gridCol w:w="1418"/>
        <w:gridCol w:w="1417"/>
        <w:gridCol w:w="1418"/>
        <w:gridCol w:w="1418"/>
      </w:tblGrid>
      <w:tr w:rsidR="00A63A2D" w:rsidRPr="00FC2AC2" w:rsidTr="0076105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  </w:t>
            </w:r>
            <w:r w:rsidRPr="00FC2AC2">
              <w:rPr>
                <w:rFonts w:ascii="Times New Roman" w:hAnsi="Times New Roman" w:cs="Times New Roman"/>
                <w:sz w:val="24"/>
                <w:szCs w:val="24"/>
              </w:rPr>
              <w:br/>
            </w:r>
            <w:proofErr w:type="spellStart"/>
            <w:proofErr w:type="gramStart"/>
            <w:r w:rsidRPr="00FC2AC2">
              <w:rPr>
                <w:rFonts w:ascii="Times New Roman" w:hAnsi="Times New Roman" w:cs="Times New Roman"/>
                <w:sz w:val="24"/>
                <w:szCs w:val="24"/>
              </w:rPr>
              <w:t>п</w:t>
            </w:r>
            <w:proofErr w:type="spellEnd"/>
            <w:proofErr w:type="gramEnd"/>
            <w:r w:rsidRPr="00FC2AC2">
              <w:rPr>
                <w:rFonts w:ascii="Times New Roman" w:hAnsi="Times New Roman" w:cs="Times New Roman"/>
                <w:sz w:val="24"/>
                <w:szCs w:val="24"/>
              </w:rPr>
              <w:t>/</w:t>
            </w:r>
            <w:proofErr w:type="spellStart"/>
            <w:r w:rsidRPr="00FC2AC2">
              <w:rPr>
                <w:rFonts w:ascii="Times New Roman" w:hAnsi="Times New Roman" w:cs="Times New Roman"/>
                <w:sz w:val="24"/>
                <w:szCs w:val="24"/>
              </w:rPr>
              <w:t>п</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Цель,    </w:t>
            </w:r>
            <w:r w:rsidRPr="00FC2AC2">
              <w:rPr>
                <w:rFonts w:ascii="Times New Roman" w:hAnsi="Times New Roman" w:cs="Times New Roman"/>
                <w:sz w:val="24"/>
                <w:szCs w:val="24"/>
              </w:rPr>
              <w:br/>
              <w:t>показатели результативности</w:t>
            </w:r>
          </w:p>
        </w:tc>
        <w:tc>
          <w:tcPr>
            <w:tcW w:w="1559"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Единица</w:t>
            </w:r>
            <w:r w:rsidRPr="00FC2AC2">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Источник </w:t>
            </w:r>
            <w:r w:rsidRPr="00FC2AC2">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2021</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2022</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2023</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2024</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2025</w:t>
            </w:r>
          </w:p>
        </w:tc>
      </w:tr>
      <w:tr w:rsidR="00A63A2D" w:rsidRPr="00FC2AC2" w:rsidTr="0076105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9</w:t>
            </w:r>
          </w:p>
        </w:tc>
      </w:tr>
      <w:tr w:rsidR="00A63A2D" w:rsidRPr="00FC2AC2" w:rsidTr="00761050">
        <w:trPr>
          <w:cantSplit/>
          <w:trHeight w:hRule="exact" w:val="680"/>
        </w:trPr>
        <w:tc>
          <w:tcPr>
            <w:tcW w:w="567"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rPr>
                <w:rFonts w:ascii="Times New Roman" w:hAnsi="Times New Roman" w:cs="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rPr>
                <w:rFonts w:ascii="Times New Roman" w:hAnsi="Times New Roman" w:cs="Times New Roman"/>
                <w:sz w:val="24"/>
                <w:szCs w:val="24"/>
              </w:rPr>
            </w:pPr>
            <w:r w:rsidRPr="00FC2AC2">
              <w:rPr>
                <w:rFonts w:ascii="Times New Roman" w:hAnsi="Times New Roman" w:cs="Times New Roman"/>
                <w:sz w:val="24"/>
                <w:szCs w:val="24"/>
              </w:rPr>
              <w:t>Цель подпрограммы</w:t>
            </w:r>
          </w:p>
        </w:tc>
        <w:tc>
          <w:tcPr>
            <w:tcW w:w="10207" w:type="dxa"/>
            <w:gridSpan w:val="7"/>
            <w:tcBorders>
              <w:top w:val="single" w:sz="6" w:space="0" w:color="auto"/>
              <w:left w:val="single" w:sz="6" w:space="0" w:color="auto"/>
              <w:bottom w:val="single" w:sz="6" w:space="0" w:color="auto"/>
              <w:right w:val="single" w:sz="6" w:space="0" w:color="auto"/>
            </w:tcBorders>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Обеспечение развития  жилищно-коммунального  и энергетического комплекса ЗАТО Железногорск</w:t>
            </w:r>
          </w:p>
          <w:p w:rsidR="00A63A2D" w:rsidRPr="00FC2AC2" w:rsidRDefault="00A63A2D" w:rsidP="00761050">
            <w:pPr>
              <w:pStyle w:val="ConsPlusNormal"/>
              <w:widowControl/>
              <w:ind w:firstLine="0"/>
              <w:rPr>
                <w:rFonts w:ascii="Times New Roman" w:hAnsi="Times New Roman" w:cs="Times New Roman"/>
                <w:sz w:val="24"/>
                <w:szCs w:val="24"/>
              </w:rPr>
            </w:pPr>
          </w:p>
        </w:tc>
      </w:tr>
      <w:tr w:rsidR="00A63A2D" w:rsidRPr="00FC2AC2" w:rsidTr="00761050">
        <w:trPr>
          <w:cantSplit/>
          <w:trHeight w:val="240"/>
        </w:trPr>
        <w:tc>
          <w:tcPr>
            <w:tcW w:w="567"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rPr>
                <w:rFonts w:ascii="Times New Roman" w:hAnsi="Times New Roman" w:cs="Times New Roman"/>
                <w:sz w:val="24"/>
                <w:szCs w:val="24"/>
              </w:rPr>
            </w:pPr>
            <w:r w:rsidRPr="00FC2AC2">
              <w:rPr>
                <w:rFonts w:ascii="Times New Roman" w:hAnsi="Times New Roman" w:cs="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autoSpaceDE w:val="0"/>
              <w:autoSpaceDN w:val="0"/>
              <w:adjustRightInd w:val="0"/>
              <w:rPr>
                <w:rFonts w:ascii="Times New Roman" w:hAnsi="Times New Roman"/>
                <w:color w:val="000000"/>
                <w:sz w:val="24"/>
                <w:szCs w:val="24"/>
              </w:rPr>
            </w:pPr>
            <w:r w:rsidRPr="00FC2AC2">
              <w:rPr>
                <w:rFonts w:ascii="Times New Roman" w:hAnsi="Times New Roman"/>
                <w:color w:val="000000"/>
                <w:sz w:val="24"/>
                <w:szCs w:val="24"/>
              </w:rPr>
              <w:t>Объем  утечек и неучтенного расхода воды в суммарном объеме воды, поданной в сеть</w:t>
            </w:r>
          </w:p>
          <w:p w:rsidR="00A63A2D" w:rsidRPr="00FC2AC2" w:rsidRDefault="00A63A2D" w:rsidP="00761050">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м3/год</w:t>
            </w:r>
          </w:p>
        </w:tc>
        <w:tc>
          <w:tcPr>
            <w:tcW w:w="1560"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rPr>
                <w:rFonts w:ascii="Times New Roman" w:hAnsi="Times New Roman"/>
                <w:sz w:val="24"/>
                <w:szCs w:val="24"/>
              </w:rPr>
            </w:pPr>
            <w:r w:rsidRPr="00FC2AC2">
              <w:rPr>
                <w:rFonts w:ascii="Times New Roman" w:hAnsi="Times New Roman"/>
                <w:sz w:val="24"/>
                <w:szCs w:val="24"/>
              </w:rPr>
              <w:t>Информация предприятий</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2391</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2610,0</w:t>
            </w:r>
          </w:p>
        </w:tc>
        <w:tc>
          <w:tcPr>
            <w:tcW w:w="1417"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не более 2600,0</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не более 2550,0</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не более 2547,0</w:t>
            </w:r>
          </w:p>
        </w:tc>
      </w:tr>
    </w:tbl>
    <w:p w:rsidR="00A63A2D" w:rsidRPr="00FC2AC2" w:rsidRDefault="00A63A2D" w:rsidP="00A63A2D">
      <w:pPr>
        <w:autoSpaceDE w:val="0"/>
        <w:autoSpaceDN w:val="0"/>
        <w:adjustRightInd w:val="0"/>
        <w:jc w:val="both"/>
        <w:rPr>
          <w:rFonts w:ascii="Times New Roman" w:hAnsi="Times New Roman"/>
          <w:sz w:val="24"/>
          <w:szCs w:val="24"/>
        </w:rPr>
      </w:pPr>
    </w:p>
    <w:p w:rsidR="00A63A2D" w:rsidRPr="00FC2AC2" w:rsidRDefault="00A63A2D" w:rsidP="00A63A2D">
      <w:pPr>
        <w:autoSpaceDE w:val="0"/>
        <w:autoSpaceDN w:val="0"/>
        <w:adjustRightInd w:val="0"/>
        <w:jc w:val="both"/>
        <w:rPr>
          <w:rFonts w:ascii="Times New Roman" w:hAnsi="Times New Roman"/>
          <w:sz w:val="24"/>
          <w:szCs w:val="24"/>
        </w:rPr>
      </w:pPr>
      <w:r w:rsidRPr="00FC2AC2">
        <w:rPr>
          <w:rFonts w:ascii="Times New Roman" w:hAnsi="Times New Roman"/>
          <w:sz w:val="24"/>
          <w:szCs w:val="24"/>
        </w:rPr>
        <w:t>И.о</w:t>
      </w:r>
      <w:proofErr w:type="gramStart"/>
      <w:r w:rsidRPr="00FC2AC2">
        <w:rPr>
          <w:rFonts w:ascii="Times New Roman" w:hAnsi="Times New Roman"/>
          <w:sz w:val="24"/>
          <w:szCs w:val="24"/>
        </w:rPr>
        <w:t>.р</w:t>
      </w:r>
      <w:proofErr w:type="gramEnd"/>
      <w:r w:rsidRPr="00FC2AC2">
        <w:rPr>
          <w:rFonts w:ascii="Times New Roman" w:hAnsi="Times New Roman"/>
          <w:sz w:val="24"/>
          <w:szCs w:val="24"/>
        </w:rPr>
        <w:t xml:space="preserve">уководителя УГХ                                                                                    </w:t>
      </w:r>
      <w:proofErr w:type="spellStart"/>
      <w:r w:rsidRPr="00FC2AC2">
        <w:rPr>
          <w:rFonts w:ascii="Times New Roman" w:hAnsi="Times New Roman"/>
          <w:sz w:val="24"/>
          <w:szCs w:val="24"/>
        </w:rPr>
        <w:t>Т.В.Синкина</w:t>
      </w:r>
      <w:proofErr w:type="spellEnd"/>
    </w:p>
    <w:tbl>
      <w:tblPr>
        <w:tblW w:w="15182" w:type="dxa"/>
        <w:tblInd w:w="93" w:type="dxa"/>
        <w:tblLayout w:type="fixed"/>
        <w:tblLook w:val="04A0"/>
      </w:tblPr>
      <w:tblGrid>
        <w:gridCol w:w="2992"/>
        <w:gridCol w:w="1872"/>
        <w:gridCol w:w="1246"/>
        <w:gridCol w:w="830"/>
        <w:gridCol w:w="860"/>
        <w:gridCol w:w="740"/>
        <w:gridCol w:w="1398"/>
        <w:gridCol w:w="1134"/>
        <w:gridCol w:w="1320"/>
        <w:gridCol w:w="1231"/>
        <w:gridCol w:w="1559"/>
      </w:tblGrid>
      <w:tr w:rsidR="00A63A2D" w:rsidRPr="00FC2AC2" w:rsidTr="00761050">
        <w:trPr>
          <w:trHeight w:val="1620"/>
        </w:trPr>
        <w:tc>
          <w:tcPr>
            <w:tcW w:w="2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46"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6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74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98"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4110" w:type="dxa"/>
            <w:gridSpan w:val="3"/>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Приложение № 2                                                                      к муниципальной подпрограмме  "Модернизация и капитальный ремонт объектов  коммунальной инфраструктуры и энергетического комплекса ЗАТО Железногорск" </w:t>
            </w:r>
          </w:p>
        </w:tc>
      </w:tr>
      <w:tr w:rsidR="00A63A2D" w:rsidRPr="00FC2AC2" w:rsidTr="00761050">
        <w:trPr>
          <w:trHeight w:val="555"/>
        </w:trPr>
        <w:tc>
          <w:tcPr>
            <w:tcW w:w="15182" w:type="dxa"/>
            <w:gridSpan w:val="11"/>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Перечень мероприятий подпрограммы </w:t>
            </w:r>
          </w:p>
        </w:tc>
      </w:tr>
      <w:tr w:rsidR="00A63A2D" w:rsidRPr="00FC2AC2" w:rsidTr="00761050">
        <w:trPr>
          <w:trHeight w:val="210"/>
        </w:trPr>
        <w:tc>
          <w:tcPr>
            <w:tcW w:w="2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8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46"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6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74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98"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20"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1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Цели, </w:t>
            </w:r>
            <w:proofErr w:type="spellStart"/>
            <w:r w:rsidRPr="00FC2AC2">
              <w:rPr>
                <w:rFonts w:ascii="Times New Roman" w:eastAsia="Times New Roman" w:hAnsi="Times New Roman"/>
                <w:color w:val="000000"/>
                <w:sz w:val="24"/>
                <w:szCs w:val="24"/>
              </w:rPr>
              <w:t>задачи</w:t>
            </w:r>
            <w:proofErr w:type="gramStart"/>
            <w:r w:rsidRPr="00FC2AC2">
              <w:rPr>
                <w:rFonts w:ascii="Times New Roman" w:eastAsia="Times New Roman" w:hAnsi="Times New Roman"/>
                <w:color w:val="000000"/>
                <w:sz w:val="24"/>
                <w:szCs w:val="24"/>
              </w:rPr>
              <w:t>,м</w:t>
            </w:r>
            <w:proofErr w:type="gramEnd"/>
            <w:r w:rsidRPr="00FC2AC2">
              <w:rPr>
                <w:rFonts w:ascii="Times New Roman" w:eastAsia="Times New Roman" w:hAnsi="Times New Roman"/>
                <w:color w:val="000000"/>
                <w:sz w:val="24"/>
                <w:szCs w:val="24"/>
              </w:rPr>
              <w:t>ероприятия</w:t>
            </w:r>
            <w:proofErr w:type="spellEnd"/>
            <w:r w:rsidRPr="00FC2AC2">
              <w:rPr>
                <w:rFonts w:ascii="Times New Roman" w:eastAsia="Times New Roman" w:hAnsi="Times New Roman"/>
                <w:color w:val="000000"/>
                <w:sz w:val="24"/>
                <w:szCs w:val="24"/>
              </w:rPr>
              <w:t xml:space="preserve"> </w:t>
            </w:r>
            <w:r w:rsidRPr="00FC2AC2">
              <w:rPr>
                <w:rFonts w:ascii="Times New Roman" w:eastAsia="Times New Roman" w:hAnsi="Times New Roman"/>
                <w:color w:val="000000"/>
                <w:sz w:val="24"/>
                <w:szCs w:val="24"/>
              </w:rPr>
              <w:lastRenderedPageBreak/>
              <w:t>подпрограммы</w:t>
            </w:r>
          </w:p>
        </w:tc>
        <w:tc>
          <w:tcPr>
            <w:tcW w:w="1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xml:space="preserve">Наименование </w:t>
            </w:r>
            <w:r w:rsidRPr="00FC2AC2">
              <w:rPr>
                <w:rFonts w:ascii="Times New Roman" w:eastAsia="Times New Roman" w:hAnsi="Times New Roman"/>
                <w:color w:val="000000"/>
                <w:sz w:val="24"/>
                <w:szCs w:val="24"/>
              </w:rPr>
              <w:lastRenderedPageBreak/>
              <w:t>главного распорядителя бюджетных средств</w:t>
            </w:r>
          </w:p>
        </w:tc>
        <w:tc>
          <w:tcPr>
            <w:tcW w:w="3676" w:type="dxa"/>
            <w:gridSpan w:val="4"/>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КБК</w:t>
            </w:r>
          </w:p>
        </w:tc>
        <w:tc>
          <w:tcPr>
            <w:tcW w:w="5083" w:type="dxa"/>
            <w:gridSpan w:val="4"/>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Расходы,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2340"/>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4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КЦСР</w:t>
            </w:r>
          </w:p>
        </w:tc>
        <w:tc>
          <w:tcPr>
            <w:tcW w:w="83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КВСР</w:t>
            </w:r>
          </w:p>
        </w:tc>
        <w:tc>
          <w:tcPr>
            <w:tcW w:w="8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КФСР</w:t>
            </w:r>
          </w:p>
        </w:tc>
        <w:tc>
          <w:tcPr>
            <w:tcW w:w="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КВР</w:t>
            </w:r>
          </w:p>
        </w:tc>
        <w:tc>
          <w:tcPr>
            <w:tcW w:w="139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2023</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2024</w:t>
            </w:r>
          </w:p>
        </w:tc>
        <w:tc>
          <w:tcPr>
            <w:tcW w:w="13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2025</w:t>
            </w:r>
          </w:p>
        </w:tc>
        <w:tc>
          <w:tcPr>
            <w:tcW w:w="123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на период</w:t>
            </w:r>
          </w:p>
        </w:tc>
        <w:tc>
          <w:tcPr>
            <w:tcW w:w="15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Ожидаемый результат от реализации программного мероприятия </w:t>
            </w:r>
            <w:proofErr w:type="gramStart"/>
            <w:r w:rsidRPr="00FC2AC2">
              <w:rPr>
                <w:rFonts w:ascii="Times New Roman" w:eastAsia="Times New Roman" w:hAnsi="Times New Roman"/>
                <w:color w:val="000000"/>
                <w:sz w:val="24"/>
                <w:szCs w:val="24"/>
              </w:rPr>
              <w:t xml:space="preserve">( </w:t>
            </w:r>
            <w:proofErr w:type="gramEnd"/>
            <w:r w:rsidRPr="00FC2AC2">
              <w:rPr>
                <w:rFonts w:ascii="Times New Roman" w:eastAsia="Times New Roman" w:hAnsi="Times New Roman"/>
                <w:color w:val="000000"/>
                <w:sz w:val="24"/>
                <w:szCs w:val="24"/>
              </w:rPr>
              <w:t>в натуральном выражении)</w:t>
            </w:r>
          </w:p>
        </w:tc>
      </w:tr>
      <w:tr w:rsidR="00A63A2D" w:rsidRPr="00FC2AC2" w:rsidTr="00761050">
        <w:trPr>
          <w:trHeight w:val="398"/>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Цель подпрограммы</w:t>
            </w:r>
          </w:p>
        </w:tc>
        <w:tc>
          <w:tcPr>
            <w:tcW w:w="12190" w:type="dxa"/>
            <w:gridSpan w:val="10"/>
            <w:tcBorders>
              <w:top w:val="single" w:sz="4" w:space="0" w:color="auto"/>
              <w:left w:val="nil"/>
              <w:bottom w:val="single" w:sz="4" w:space="0" w:color="auto"/>
              <w:right w:val="single" w:sz="4" w:space="0" w:color="000000"/>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Обеспечение развития  жилищно-коммунального и энергетического комплекса ЗАТО Железногорск</w:t>
            </w:r>
          </w:p>
        </w:tc>
      </w:tr>
      <w:tr w:rsidR="00A63A2D" w:rsidRPr="00FC2AC2" w:rsidTr="00761050">
        <w:trPr>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Задача 1</w:t>
            </w:r>
          </w:p>
        </w:tc>
        <w:tc>
          <w:tcPr>
            <w:tcW w:w="12190" w:type="dxa"/>
            <w:gridSpan w:val="10"/>
            <w:tcBorders>
              <w:top w:val="single" w:sz="4" w:space="0" w:color="auto"/>
              <w:left w:val="nil"/>
              <w:bottom w:val="single" w:sz="4" w:space="0" w:color="auto"/>
              <w:right w:val="single" w:sz="4" w:space="0" w:color="000000"/>
            </w:tcBorders>
            <w:shd w:val="clear" w:color="auto" w:fill="auto"/>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Обеспечение устойчивой работы  и развития объектов коммунальной инфраструктуры ЗАТО Железногорск</w:t>
            </w:r>
          </w:p>
        </w:tc>
      </w:tr>
      <w:tr w:rsidR="00A63A2D" w:rsidRPr="00FC2AC2" w:rsidTr="00761050">
        <w:trPr>
          <w:trHeight w:val="3393"/>
        </w:trPr>
        <w:tc>
          <w:tcPr>
            <w:tcW w:w="2992" w:type="dxa"/>
            <w:tcBorders>
              <w:top w:val="nil"/>
              <w:left w:val="single" w:sz="4" w:space="0" w:color="auto"/>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xml:space="preserve">Расходы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w:t>
            </w:r>
          </w:p>
        </w:tc>
        <w:tc>
          <w:tcPr>
            <w:tcW w:w="18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 Администрации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w:t>
            </w:r>
          </w:p>
        </w:tc>
        <w:tc>
          <w:tcPr>
            <w:tcW w:w="1246"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04100S5750</w:t>
            </w:r>
          </w:p>
        </w:tc>
        <w:tc>
          <w:tcPr>
            <w:tcW w:w="830"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009</w:t>
            </w:r>
          </w:p>
        </w:tc>
        <w:tc>
          <w:tcPr>
            <w:tcW w:w="860"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0502</w:t>
            </w:r>
          </w:p>
        </w:tc>
        <w:tc>
          <w:tcPr>
            <w:tcW w:w="740"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410</w:t>
            </w:r>
          </w:p>
        </w:tc>
        <w:tc>
          <w:tcPr>
            <w:tcW w:w="1398"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134"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320"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0,00</w:t>
            </w:r>
          </w:p>
        </w:tc>
        <w:tc>
          <w:tcPr>
            <w:tcW w:w="1231" w:type="dxa"/>
            <w:tcBorders>
              <w:top w:val="nil"/>
              <w:left w:val="nil"/>
              <w:bottom w:val="nil"/>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150 000,00</w:t>
            </w:r>
          </w:p>
        </w:tc>
        <w:tc>
          <w:tcPr>
            <w:tcW w:w="15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Обеспечение электроснабжения потребителей СНТ № 42</w:t>
            </w:r>
          </w:p>
        </w:tc>
      </w:tr>
      <w:tr w:rsidR="00A63A2D" w:rsidRPr="00FC2AC2" w:rsidTr="00761050">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подпрограмме</w:t>
            </w:r>
          </w:p>
        </w:tc>
        <w:tc>
          <w:tcPr>
            <w:tcW w:w="18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0410000000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559"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8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4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83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Главный распорядитель бюджетных средств 1</w:t>
            </w:r>
          </w:p>
        </w:tc>
        <w:tc>
          <w:tcPr>
            <w:tcW w:w="18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Администрация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w:t>
            </w:r>
          </w:p>
        </w:tc>
        <w:tc>
          <w:tcPr>
            <w:tcW w:w="124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0410000000</w:t>
            </w:r>
          </w:p>
        </w:tc>
        <w:tc>
          <w:tcPr>
            <w:tcW w:w="830" w:type="dxa"/>
            <w:tcBorders>
              <w:top w:val="nil"/>
              <w:left w:val="nil"/>
              <w:bottom w:val="single" w:sz="4" w:space="0" w:color="000000"/>
              <w:right w:val="single" w:sz="4" w:space="0" w:color="000000"/>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8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39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23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150 000,00</w:t>
            </w:r>
          </w:p>
        </w:tc>
        <w:tc>
          <w:tcPr>
            <w:tcW w:w="1559"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2992"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c>
          <w:tcPr>
            <w:tcW w:w="1872"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c>
          <w:tcPr>
            <w:tcW w:w="1246"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30"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860"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740"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98"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20"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270"/>
        </w:trPr>
        <w:tc>
          <w:tcPr>
            <w:tcW w:w="7800" w:type="dxa"/>
            <w:gridSpan w:val="5"/>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И.о</w:t>
            </w:r>
            <w:proofErr w:type="gramStart"/>
            <w:r w:rsidRPr="00FC2AC2">
              <w:rPr>
                <w:rFonts w:ascii="Times New Roman" w:eastAsia="Times New Roman" w:hAnsi="Times New Roman"/>
                <w:color w:val="000000"/>
                <w:sz w:val="24"/>
                <w:szCs w:val="24"/>
              </w:rPr>
              <w:t>.р</w:t>
            </w:r>
            <w:proofErr w:type="gramEnd"/>
            <w:r w:rsidRPr="00FC2AC2">
              <w:rPr>
                <w:rFonts w:ascii="Times New Roman" w:eastAsia="Times New Roman" w:hAnsi="Times New Roman"/>
                <w:color w:val="000000"/>
                <w:sz w:val="24"/>
                <w:szCs w:val="24"/>
              </w:rPr>
              <w:t>уководителя УГХ</w:t>
            </w:r>
          </w:p>
        </w:tc>
        <w:tc>
          <w:tcPr>
            <w:tcW w:w="740"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398"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3685" w:type="dxa"/>
            <w:gridSpan w:val="3"/>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Т.В.Синкина</w:t>
            </w:r>
            <w:proofErr w:type="spellEnd"/>
          </w:p>
        </w:tc>
        <w:tc>
          <w:tcPr>
            <w:tcW w:w="1559"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r>
    </w:tbl>
    <w:p w:rsidR="005B5B3D" w:rsidRDefault="005B5B3D" w:rsidP="00A63A2D">
      <w:pPr>
        <w:rPr>
          <w:rFonts w:ascii="Times New Roman" w:hAnsi="Times New Roman"/>
          <w:sz w:val="24"/>
          <w:szCs w:val="24"/>
        </w:rPr>
        <w:sectPr w:rsidR="005B5B3D" w:rsidSect="005B5B3D">
          <w:pgSz w:w="16840" w:h="11907" w:orient="landscape" w:code="9"/>
          <w:pgMar w:top="1588" w:right="737" w:bottom="851" w:left="794" w:header="720" w:footer="720" w:gutter="0"/>
          <w:pgNumType w:start="1"/>
          <w:cols w:space="720"/>
          <w:titlePg/>
          <w:docGrid w:linePitch="218"/>
        </w:sectPr>
      </w:pPr>
    </w:p>
    <w:p w:rsidR="00A63A2D" w:rsidRPr="00FC2AC2" w:rsidRDefault="00A63A2D" w:rsidP="00A63A2D">
      <w:pPr>
        <w:rPr>
          <w:rFonts w:ascii="Times New Roman" w:hAnsi="Times New Roman"/>
          <w:sz w:val="24"/>
          <w:szCs w:val="24"/>
        </w:rPr>
      </w:pPr>
    </w:p>
    <w:p w:rsidR="00A63A2D" w:rsidRPr="00FC2AC2" w:rsidRDefault="00A63A2D" w:rsidP="00A63A2D">
      <w:pPr>
        <w:widowControl w:val="0"/>
        <w:rPr>
          <w:rFonts w:ascii="Times New Roman" w:hAnsi="Times New Roman"/>
          <w:sz w:val="24"/>
          <w:szCs w:val="24"/>
        </w:rPr>
      </w:pPr>
      <w:r w:rsidRPr="00FC2AC2">
        <w:rPr>
          <w:rFonts w:ascii="Times New Roman" w:hAnsi="Times New Roman"/>
          <w:sz w:val="24"/>
          <w:szCs w:val="24"/>
        </w:rPr>
        <w:t>Приложение № 5</w:t>
      </w:r>
    </w:p>
    <w:p w:rsidR="00A63A2D" w:rsidRPr="00FC2AC2" w:rsidRDefault="00A63A2D" w:rsidP="00A63A2D">
      <w:pPr>
        <w:widowControl w:val="0"/>
        <w:ind w:left="5245"/>
        <w:rPr>
          <w:rFonts w:ascii="Times New Roman" w:hAnsi="Times New Roman"/>
          <w:sz w:val="24"/>
          <w:szCs w:val="24"/>
        </w:rPr>
      </w:pPr>
      <w:r w:rsidRPr="00FC2AC2">
        <w:rPr>
          <w:rFonts w:ascii="Times New Roman" w:hAnsi="Times New Roman"/>
          <w:sz w:val="24"/>
          <w:szCs w:val="24"/>
        </w:rPr>
        <w:t xml:space="preserve">к постановлению Администрации </w:t>
      </w:r>
    </w:p>
    <w:p w:rsidR="00A63A2D" w:rsidRPr="00FC2AC2" w:rsidRDefault="00A63A2D" w:rsidP="00A63A2D">
      <w:pPr>
        <w:widowControl w:val="0"/>
        <w:ind w:left="5245"/>
        <w:rPr>
          <w:rFonts w:ascii="Times New Roman" w:hAnsi="Times New Roman"/>
          <w:sz w:val="24"/>
          <w:szCs w:val="24"/>
        </w:rPr>
      </w:pPr>
      <w:r w:rsidRPr="00FC2AC2">
        <w:rPr>
          <w:rFonts w:ascii="Times New Roman" w:hAnsi="Times New Roman"/>
          <w:sz w:val="24"/>
          <w:szCs w:val="24"/>
        </w:rPr>
        <w:t>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w:t>
      </w:r>
    </w:p>
    <w:p w:rsidR="00A63A2D" w:rsidRPr="00FC2AC2" w:rsidRDefault="00A63A2D" w:rsidP="00A63A2D">
      <w:pPr>
        <w:widowControl w:val="0"/>
        <w:ind w:left="5245"/>
        <w:rPr>
          <w:rFonts w:ascii="Times New Roman" w:hAnsi="Times New Roman"/>
          <w:sz w:val="24"/>
          <w:szCs w:val="24"/>
        </w:rPr>
      </w:pPr>
      <w:r w:rsidRPr="00FC2AC2">
        <w:rPr>
          <w:rFonts w:ascii="Times New Roman" w:hAnsi="Times New Roman"/>
          <w:sz w:val="24"/>
          <w:szCs w:val="24"/>
        </w:rPr>
        <w:t>от 01.03.2023 № 368</w:t>
      </w:r>
    </w:p>
    <w:p w:rsidR="00A63A2D" w:rsidRPr="00FC2AC2" w:rsidRDefault="00A63A2D" w:rsidP="00A63A2D">
      <w:pPr>
        <w:widowControl w:val="0"/>
        <w:ind w:left="5245" w:firstLine="3827"/>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widowControl w:val="0"/>
        <w:ind w:left="5245" w:firstLine="3827"/>
        <w:rPr>
          <w:rFonts w:ascii="Times New Roman" w:hAnsi="Times New Roman"/>
          <w:sz w:val="24"/>
          <w:szCs w:val="24"/>
        </w:rPr>
      </w:pPr>
      <w:r w:rsidRPr="00FC2AC2">
        <w:rPr>
          <w:rFonts w:ascii="Times New Roman" w:hAnsi="Times New Roman"/>
          <w:sz w:val="24"/>
          <w:szCs w:val="24"/>
        </w:rPr>
        <w:t xml:space="preserve">  Приложение № 4.2</w:t>
      </w:r>
    </w:p>
    <w:p w:rsidR="00A63A2D" w:rsidRPr="00FC2AC2" w:rsidRDefault="00A63A2D" w:rsidP="00A63A2D">
      <w:pPr>
        <w:widowControl w:val="0"/>
        <w:ind w:left="5245"/>
        <w:rPr>
          <w:rFonts w:ascii="Times New Roman" w:hAnsi="Times New Roman"/>
          <w:sz w:val="24"/>
          <w:szCs w:val="24"/>
        </w:rPr>
      </w:pPr>
      <w:r w:rsidRPr="00FC2AC2">
        <w:rPr>
          <w:rFonts w:ascii="Times New Roman" w:hAnsi="Times New Roman"/>
          <w:sz w:val="24"/>
          <w:szCs w:val="24"/>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pStyle w:val="1"/>
        <w:keepNext w:val="0"/>
        <w:framePr w:wrap="around"/>
        <w:widowControl w:val="0"/>
        <w:rPr>
          <w:sz w:val="24"/>
          <w:szCs w:val="24"/>
        </w:rPr>
      </w:pPr>
      <w:r w:rsidRPr="00FC2AC2">
        <w:rPr>
          <w:sz w:val="24"/>
          <w:szCs w:val="24"/>
        </w:rPr>
        <w:t xml:space="preserve">Подпрограмма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 «Развитие объектов социальной сферы, специального назначения и жилищно-коммунального хозяйства  ЗАТО Железногорск» </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1. Паспорт Подпрограммы </w:t>
      </w:r>
    </w:p>
    <w:p w:rsidR="00A63A2D" w:rsidRPr="00FC2AC2" w:rsidRDefault="00A63A2D" w:rsidP="00A63A2D">
      <w:pPr>
        <w:widowControl w:va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095"/>
      </w:tblGrid>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Наименование подпрограммы</w:t>
            </w:r>
          </w:p>
        </w:tc>
        <w:tc>
          <w:tcPr>
            <w:tcW w:w="6095"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«Развитие объектов социальной сферы, специального назначения и жилищно-коммунального хозяйства  ЗАТО Железногорск»  (далее – Подпрограмма)</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lastRenderedPageBreak/>
              <w:t>Наименование муниципальной программы, в рамках которой реализуется подпрограмма</w:t>
            </w:r>
          </w:p>
        </w:tc>
        <w:tc>
          <w:tcPr>
            <w:tcW w:w="6095" w:type="dxa"/>
          </w:tcPr>
          <w:p w:rsidR="00A63A2D" w:rsidRPr="00FC2AC2" w:rsidRDefault="00A63A2D" w:rsidP="00761050">
            <w:pPr>
              <w:widowControl w:val="0"/>
              <w:autoSpaceDE w:val="0"/>
              <w:autoSpaceDN w:val="0"/>
              <w:adjustRightInd w:val="0"/>
              <w:jc w:val="both"/>
              <w:rPr>
                <w:rFonts w:ascii="Times New Roman" w:hAnsi="Times New Roman"/>
                <w:bCs/>
                <w:sz w:val="24"/>
                <w:szCs w:val="24"/>
              </w:rPr>
            </w:pPr>
            <w:r w:rsidRPr="00FC2AC2">
              <w:rPr>
                <w:rFonts w:ascii="Times New Roman" w:hAnsi="Times New Roman"/>
                <w:sz w:val="24"/>
                <w:szCs w:val="24"/>
              </w:rPr>
              <w:t xml:space="preserve">«Реформирование и модернизация жилищно-коммунального хозяйства и повышение энергетической эффективности на территории ЗАТО Железногорск» </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Исполнители  подпрограммы</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Администрация ЗАТО г. Железногорск,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 МКУ «Управление поселковыми территориями», МКУ «Централизованная бухгалтерия», МКУ «Управление имущественным комплексом»</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Цель и задачи подпрограммы</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Цели: </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Увековечивание памяти погибших при защите Отечества.</w:t>
            </w:r>
          </w:p>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 xml:space="preserve"> Задача 1: </w:t>
            </w:r>
          </w:p>
          <w:p w:rsidR="00A63A2D" w:rsidRPr="00FC2AC2" w:rsidRDefault="00A63A2D" w:rsidP="00761050">
            <w:pPr>
              <w:widowControl w:val="0"/>
              <w:rPr>
                <w:rFonts w:ascii="Times New Roman" w:hAnsi="Times New Roman"/>
                <w:color w:val="000000"/>
                <w:sz w:val="24"/>
                <w:szCs w:val="24"/>
              </w:rPr>
            </w:pPr>
            <w:r w:rsidRPr="00FC2AC2">
              <w:rPr>
                <w:rFonts w:ascii="Times New Roman" w:hAnsi="Times New Roman"/>
                <w:color w:val="000000"/>
                <w:sz w:val="24"/>
                <w:szCs w:val="24"/>
              </w:rPr>
              <w:t>Оказание населению качественных услуг в области  коммунально-бытовой сферы  ЗАТО Железногорск</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Задача 2:</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Благоустройство воинских захоронений.</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Показатели результативности</w:t>
            </w:r>
          </w:p>
        </w:tc>
        <w:tc>
          <w:tcPr>
            <w:tcW w:w="6095" w:type="dxa"/>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Количество восстановленных воинских захоронений.</w:t>
            </w:r>
          </w:p>
          <w:p w:rsidR="00A63A2D" w:rsidRPr="00FC2AC2" w:rsidRDefault="00A63A2D" w:rsidP="00761050">
            <w:pPr>
              <w:widowControl w:val="0"/>
              <w:jc w:val="both"/>
              <w:rPr>
                <w:rFonts w:ascii="Times New Roman" w:hAnsi="Times New Roman"/>
                <w:sz w:val="24"/>
                <w:szCs w:val="24"/>
              </w:rPr>
            </w:pP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Сроки реализации подпрограммы</w:t>
            </w:r>
          </w:p>
        </w:tc>
        <w:tc>
          <w:tcPr>
            <w:tcW w:w="6095"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2023- 2025 годы</w:t>
            </w:r>
          </w:p>
        </w:tc>
      </w:tr>
      <w:tr w:rsidR="00A63A2D" w:rsidRPr="00FC2AC2" w:rsidTr="00761050">
        <w:tblPrEx>
          <w:tblCellMar>
            <w:top w:w="0" w:type="dxa"/>
            <w:bottom w:w="0" w:type="dxa"/>
          </w:tblCellMar>
        </w:tblPrEx>
        <w:tc>
          <w:tcPr>
            <w:tcW w:w="3652"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6095" w:type="dxa"/>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по Подпрограмме   47 305 183</w:t>
            </w:r>
            <w:r w:rsidRPr="00FC2AC2">
              <w:rPr>
                <w:rFonts w:ascii="Times New Roman" w:hAnsi="Times New Roman"/>
                <w:bCs/>
                <w:sz w:val="24"/>
                <w:szCs w:val="24"/>
              </w:rPr>
              <w:t xml:space="preserve">,00 </w:t>
            </w:r>
            <w:r w:rsidRPr="00FC2AC2">
              <w:rPr>
                <w:rFonts w:ascii="Times New Roman" w:hAnsi="Times New Roman"/>
                <w:sz w:val="24"/>
                <w:szCs w:val="24"/>
              </w:rPr>
              <w:t>руб., в том числе:</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Местный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–47 233 183</w:t>
            </w:r>
            <w:r w:rsidRPr="00FC2AC2">
              <w:rPr>
                <w:rFonts w:ascii="Times New Roman" w:hAnsi="Times New Roman"/>
                <w:bCs/>
                <w:sz w:val="24"/>
                <w:szCs w:val="24"/>
              </w:rPr>
              <w:t xml:space="preserve">,00 </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 </w:t>
            </w:r>
            <w:r w:rsidRPr="00FC2AC2">
              <w:rPr>
                <w:rFonts w:ascii="Times New Roman" w:hAnsi="Times New Roman"/>
                <w:sz w:val="24"/>
                <w:szCs w:val="24"/>
                <w:u w:val="single"/>
              </w:rPr>
              <w:t>28 272 119,00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9 480 532,00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 </w:t>
            </w:r>
            <w:r w:rsidRPr="00FC2AC2">
              <w:rPr>
                <w:rFonts w:ascii="Times New Roman" w:hAnsi="Times New Roman"/>
                <w:sz w:val="24"/>
                <w:szCs w:val="24"/>
                <w:u w:val="single"/>
              </w:rPr>
              <w:t>9 480 532,00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Краевой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–20 880,00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w:t>
            </w:r>
            <w:r w:rsidRPr="00FC2AC2">
              <w:rPr>
                <w:rFonts w:ascii="Times New Roman" w:hAnsi="Times New Roman"/>
                <w:sz w:val="24"/>
                <w:szCs w:val="24"/>
                <w:u w:val="single"/>
              </w:rPr>
              <w:t xml:space="preserve">20 880,00 </w:t>
            </w:r>
            <w:r w:rsidRPr="00FC2AC2">
              <w:rPr>
                <w:rFonts w:ascii="Times New Roman" w:hAnsi="Times New Roman"/>
                <w:sz w:val="24"/>
                <w:szCs w:val="24"/>
              </w:rPr>
              <w:t>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Федеральный бюджет:</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Всего – 51 120,00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2023г –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2024г – </w:t>
            </w:r>
            <w:r w:rsidRPr="00FC2AC2">
              <w:rPr>
                <w:rFonts w:ascii="Times New Roman" w:hAnsi="Times New Roman"/>
                <w:sz w:val="24"/>
                <w:szCs w:val="24"/>
                <w:u w:val="single"/>
              </w:rPr>
              <w:t>51 120,00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 xml:space="preserve">2025г – </w:t>
            </w:r>
            <w:r w:rsidRPr="00FC2AC2">
              <w:rPr>
                <w:rFonts w:ascii="Times New Roman" w:hAnsi="Times New Roman"/>
                <w:sz w:val="24"/>
                <w:szCs w:val="24"/>
                <w:u w:val="single"/>
              </w:rPr>
              <w:t>0,00</w:t>
            </w:r>
            <w:r w:rsidRPr="00FC2AC2">
              <w:rPr>
                <w:rFonts w:ascii="Times New Roman" w:hAnsi="Times New Roman"/>
                <w:sz w:val="24"/>
                <w:szCs w:val="24"/>
              </w:rPr>
              <w:t xml:space="preserve"> руб.</w:t>
            </w:r>
          </w:p>
          <w:p w:rsidR="00A63A2D" w:rsidRPr="00FC2AC2" w:rsidRDefault="00A63A2D" w:rsidP="00761050">
            <w:pPr>
              <w:widowControl w:val="0"/>
              <w:rPr>
                <w:rFonts w:ascii="Times New Roman" w:hAnsi="Times New Roman"/>
                <w:sz w:val="24"/>
                <w:szCs w:val="24"/>
              </w:rPr>
            </w:pPr>
          </w:p>
        </w:tc>
      </w:tr>
    </w:tbl>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2. Основные разделы Подпрограммы </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ind w:left="567"/>
        <w:jc w:val="center"/>
        <w:rPr>
          <w:rFonts w:ascii="Times New Roman" w:hAnsi="Times New Roman"/>
          <w:b/>
          <w:sz w:val="24"/>
          <w:szCs w:val="24"/>
        </w:rPr>
      </w:pPr>
      <w:r w:rsidRPr="00FC2AC2">
        <w:rPr>
          <w:rFonts w:ascii="Times New Roman" w:hAnsi="Times New Roman"/>
          <w:b/>
          <w:sz w:val="24"/>
          <w:szCs w:val="24"/>
        </w:rPr>
        <w:t xml:space="preserve">2.1. Постановка муниципальной  проблемы и обоснование необходимости разработки Подпрограммы </w:t>
      </w:r>
    </w:p>
    <w:p w:rsidR="00A63A2D" w:rsidRPr="00FC2AC2" w:rsidRDefault="00A63A2D" w:rsidP="00A63A2D">
      <w:pPr>
        <w:widowControl w:val="0"/>
        <w:jc w:val="center"/>
        <w:rPr>
          <w:rFonts w:ascii="Times New Roman" w:hAnsi="Times New Roman"/>
          <w:b/>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В </w:t>
      </w:r>
      <w:proofErr w:type="gramStart"/>
      <w:r w:rsidRPr="00FC2AC2">
        <w:rPr>
          <w:rFonts w:ascii="Times New Roman" w:hAnsi="Times New Roman"/>
          <w:sz w:val="24"/>
          <w:szCs w:val="24"/>
        </w:rPr>
        <w:t>соответствии</w:t>
      </w:r>
      <w:proofErr w:type="gramEnd"/>
      <w:r w:rsidRPr="00FC2AC2">
        <w:rPr>
          <w:rFonts w:ascii="Times New Roman" w:hAnsi="Times New Roman"/>
          <w:sz w:val="24"/>
          <w:szCs w:val="24"/>
        </w:rPr>
        <w:t xml:space="preserve"> со статьей</w:t>
      </w:r>
      <w:r w:rsidRPr="00FC2AC2">
        <w:rPr>
          <w:rFonts w:ascii="Times New Roman" w:hAnsi="Times New Roman"/>
          <w:bCs/>
          <w:sz w:val="24"/>
          <w:szCs w:val="24"/>
        </w:rPr>
        <w:t xml:space="preserve"> 16  Федерального закона  от 06.10.2003 № 131-ФЗ «Об общих принципах организации местного самоуправления в Российской Федерации»,</w:t>
      </w:r>
      <w:r w:rsidRPr="00FC2AC2">
        <w:rPr>
          <w:rFonts w:ascii="Times New Roman" w:hAnsi="Times New Roman"/>
          <w:sz w:val="24"/>
          <w:szCs w:val="24"/>
        </w:rPr>
        <w:t xml:space="preserve">   к полномочиям органов местного самоуправления относится:</w:t>
      </w:r>
    </w:p>
    <w:p w:rsidR="00A63A2D" w:rsidRPr="00FC2AC2" w:rsidRDefault="00A63A2D" w:rsidP="00A63A2D">
      <w:pPr>
        <w:pStyle w:val="ConsPlusNormal"/>
        <w:ind w:firstLine="540"/>
        <w:jc w:val="both"/>
        <w:rPr>
          <w:rFonts w:ascii="Times New Roman" w:hAnsi="Times New Roman" w:cs="Times New Roman"/>
          <w:sz w:val="24"/>
          <w:szCs w:val="24"/>
        </w:rPr>
      </w:pPr>
      <w:r w:rsidRPr="00FC2AC2">
        <w:rPr>
          <w:rFonts w:ascii="Times New Roman" w:hAnsi="Times New Roman" w:cs="Times New Roman"/>
          <w:sz w:val="24"/>
          <w:szCs w:val="24"/>
        </w:rPr>
        <w:lastRenderedPageBreak/>
        <w:t xml:space="preserve">- организация в границах городского округа </w:t>
      </w:r>
      <w:proofErr w:type="spellStart"/>
      <w:r w:rsidRPr="00FC2AC2">
        <w:rPr>
          <w:rFonts w:ascii="Times New Roman" w:hAnsi="Times New Roman" w:cs="Times New Roman"/>
          <w:sz w:val="24"/>
          <w:szCs w:val="24"/>
        </w:rPr>
        <w:t>электро</w:t>
      </w:r>
      <w:proofErr w:type="spellEnd"/>
      <w:r w:rsidRPr="00FC2AC2">
        <w:rPr>
          <w:rFonts w:ascii="Times New Roman" w:hAnsi="Times New Roman" w:cs="Times New Roman"/>
          <w:sz w:val="24"/>
          <w:szCs w:val="24"/>
        </w:rPr>
        <w:t>-, тепл</w:t>
      </w:r>
      <w:proofErr w:type="gramStart"/>
      <w:r w:rsidRPr="00FC2AC2">
        <w:rPr>
          <w:rFonts w:ascii="Times New Roman" w:hAnsi="Times New Roman" w:cs="Times New Roman"/>
          <w:sz w:val="24"/>
          <w:szCs w:val="24"/>
        </w:rPr>
        <w:t>о-</w:t>
      </w:r>
      <w:proofErr w:type="gramEnd"/>
      <w:r w:rsidRPr="00FC2AC2">
        <w:rPr>
          <w:rFonts w:ascii="Times New Roman" w:hAnsi="Times New Roman" w:cs="Times New Roman"/>
          <w:sz w:val="24"/>
          <w:szCs w:val="24"/>
        </w:rPr>
        <w:t xml:space="preserve">, </w:t>
      </w:r>
      <w:proofErr w:type="spellStart"/>
      <w:r w:rsidRPr="00FC2AC2">
        <w:rPr>
          <w:rFonts w:ascii="Times New Roman" w:hAnsi="Times New Roman" w:cs="Times New Roman"/>
          <w:sz w:val="24"/>
          <w:szCs w:val="24"/>
        </w:rPr>
        <w:t>газо</w:t>
      </w:r>
      <w:proofErr w:type="spellEnd"/>
      <w:r w:rsidRPr="00FC2AC2">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-владение, пользование и распоряжение имуществом, находящимся в муниципальной собственности городского округа;</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-создание условий для массового отдыха жителей городского округа и организация обустройства мест массового отдыха населения;</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-организация ритуальных услуг и содержание мест захоронения;</w:t>
      </w:r>
    </w:p>
    <w:p w:rsidR="00A63A2D" w:rsidRPr="00FC2AC2" w:rsidRDefault="00A63A2D" w:rsidP="00A63A2D">
      <w:pPr>
        <w:widowControl w:val="0"/>
        <w:suppressAutoHyphens/>
        <w:ind w:firstLine="703"/>
        <w:jc w:val="both"/>
        <w:rPr>
          <w:rFonts w:ascii="Times New Roman" w:hAnsi="Times New Roman"/>
          <w:sz w:val="24"/>
          <w:szCs w:val="24"/>
        </w:rPr>
      </w:pPr>
    </w:p>
    <w:p w:rsidR="00A63A2D" w:rsidRPr="00FC2AC2" w:rsidRDefault="00A63A2D" w:rsidP="00A63A2D">
      <w:pPr>
        <w:widowControl w:val="0"/>
        <w:suppressAutoHyphens/>
        <w:ind w:firstLine="703"/>
        <w:jc w:val="center"/>
        <w:rPr>
          <w:rFonts w:ascii="Times New Roman" w:hAnsi="Times New Roman"/>
          <w:sz w:val="24"/>
          <w:szCs w:val="24"/>
        </w:rPr>
      </w:pPr>
      <w:r w:rsidRPr="00FC2AC2">
        <w:rPr>
          <w:rFonts w:ascii="Times New Roman" w:hAnsi="Times New Roman"/>
          <w:sz w:val="24"/>
          <w:szCs w:val="24"/>
        </w:rPr>
        <w:t>2.1.1. Жилой фонд</w:t>
      </w:r>
    </w:p>
    <w:p w:rsidR="00A63A2D" w:rsidRPr="00FC2AC2" w:rsidRDefault="00A63A2D" w:rsidP="00A63A2D">
      <w:pPr>
        <w:widowControl w:val="0"/>
        <w:suppressAutoHyphens/>
        <w:ind w:firstLine="703"/>
        <w:jc w:val="center"/>
        <w:rPr>
          <w:rFonts w:ascii="Times New Roman" w:hAnsi="Times New Roman"/>
          <w:sz w:val="24"/>
          <w:szCs w:val="24"/>
        </w:rPr>
      </w:pP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По состоянию на 01.01.2023 общая площадь жилищного фонда ЗАТО Железногорск составляет 2417,17 тыс. кв. метров. Уровень обеспеченности жильем жителей составляет 24,7  кв. метров общей площади жилья на одного человека при социальной норме площади жилья 18 кв. метров.</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 xml:space="preserve">На 01.01.2023 жилищный фонд ЗАТО Железногорск включает в себя 2725 жилых домов, из них 722 многоквартирных дома, 311 дома блокированной застройки, это 41409 квартир, жилая площадь которых  составляет 2127,0  тыс. кв. метров.  Число частных квартир – 39261  или 94,81 % от общего количества квартир жилищного фонда. </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Общая площадь жилищного фонда, находящегося в частной собственности, составляет 95,74% от общего жилищного фонда, в муниципальной собственности – 2,54% от общей площади жилого фонда. Государственный жилищный фонд, находящийся в ведении градообразующего предприятия ФГУП «ГХК» составляет 1,72 %.</w:t>
      </w:r>
    </w:p>
    <w:p w:rsidR="00A63A2D" w:rsidRPr="00FC2AC2" w:rsidRDefault="00A63A2D" w:rsidP="00A63A2D">
      <w:pPr>
        <w:pStyle w:val="ae"/>
        <w:widowControl w:val="0"/>
        <w:overflowPunct w:val="0"/>
        <w:autoSpaceDE w:val="0"/>
        <w:autoSpaceDN w:val="0"/>
        <w:adjustRightInd w:val="0"/>
        <w:textAlignment w:val="baseline"/>
        <w:rPr>
          <w:sz w:val="24"/>
          <w:szCs w:val="24"/>
        </w:rPr>
      </w:pPr>
      <w:r w:rsidRPr="00FC2AC2">
        <w:rPr>
          <w:sz w:val="24"/>
          <w:szCs w:val="24"/>
        </w:rPr>
        <w:t xml:space="preserve">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 </w:t>
      </w:r>
    </w:p>
    <w:p w:rsidR="00A63A2D" w:rsidRPr="00FC2AC2" w:rsidRDefault="00A63A2D" w:rsidP="00A63A2D">
      <w:pPr>
        <w:pStyle w:val="22"/>
        <w:widowControl w:val="0"/>
        <w:rPr>
          <w:rFonts w:ascii="Times New Roman" w:hAnsi="Times New Roman"/>
          <w:sz w:val="24"/>
          <w:szCs w:val="24"/>
        </w:rPr>
      </w:pPr>
      <w:r w:rsidRPr="00FC2AC2">
        <w:rPr>
          <w:rFonts w:ascii="Times New Roman" w:hAnsi="Times New Roman"/>
          <w:sz w:val="24"/>
          <w:szCs w:val="24"/>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В настоящее время жилищные и коммунальные услуги для жителей жилых домов в ЗАТО Железногорск оказывают следующие предприятия: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«Белорусское»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w:t>
      </w:r>
      <w:proofErr w:type="spellStart"/>
      <w:r w:rsidRPr="00FC2AC2">
        <w:rPr>
          <w:rFonts w:ascii="Times New Roman" w:hAnsi="Times New Roman"/>
          <w:sz w:val="24"/>
          <w:szCs w:val="24"/>
        </w:rPr>
        <w:t>Царевского</w:t>
      </w:r>
      <w:proofErr w:type="spellEnd"/>
      <w:r w:rsidRPr="00FC2AC2">
        <w:rPr>
          <w:rFonts w:ascii="Times New Roman" w:hAnsi="Times New Roman"/>
          <w:sz w:val="24"/>
          <w:szCs w:val="24"/>
        </w:rPr>
        <w:t xml:space="preserve"> 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 xml:space="preserve">Общество с ограниченной ответственностью «Октябрьское»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w:t>
      </w:r>
      <w:r w:rsidRPr="00FC2AC2">
        <w:rPr>
          <w:rFonts w:ascii="Times New Roman" w:hAnsi="Times New Roman"/>
          <w:sz w:val="24"/>
          <w:szCs w:val="24"/>
        </w:rPr>
        <w:lastRenderedPageBreak/>
        <w:t>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«Ленинградское»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«Новый город Железногорск»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Мирт»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Очаг»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«Жилищно-коммунальное управление»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«УО Железногорская»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«УО ЖЭК 26»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«Меридиан НТ»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Моя крепость»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«Первомайский ЖЭК-7»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 xml:space="preserve">Общество с ограниченной ответственностью «УК Мирное» (управление жилым фондом, содержание и текущий ремонт строительных конструкций жилых домов, </w:t>
      </w:r>
      <w:r w:rsidRPr="00FC2AC2">
        <w:rPr>
          <w:rFonts w:ascii="Times New Roman" w:hAnsi="Times New Roman"/>
          <w:sz w:val="24"/>
          <w:szCs w:val="24"/>
        </w:rPr>
        <w:lastRenderedPageBreak/>
        <w:t>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«Флагман КОМ»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Наш надежный дом»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Светлый город»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«Михайлов и 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«Комфортное жилье»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«УК Балтийская»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«ПРЭХ ГХК»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 ГОСЖИЛФОНД»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«Современник»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«Альтаир»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 xml:space="preserve">Общество с ограниченной ответственностью «Сосновый бор» (управление </w:t>
      </w:r>
      <w:r w:rsidRPr="00FC2AC2">
        <w:rPr>
          <w:rFonts w:ascii="Times New Roman" w:hAnsi="Times New Roman"/>
          <w:sz w:val="24"/>
          <w:szCs w:val="24"/>
        </w:rPr>
        <w:lastRenderedPageBreak/>
        <w:t>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w:t>
      </w:r>
      <w:proofErr w:type="spellStart"/>
      <w:r w:rsidRPr="00FC2AC2">
        <w:rPr>
          <w:rFonts w:ascii="Times New Roman" w:hAnsi="Times New Roman"/>
          <w:sz w:val="24"/>
          <w:szCs w:val="24"/>
        </w:rPr>
        <w:t>Востком</w:t>
      </w:r>
      <w:proofErr w:type="spellEnd"/>
      <w:r w:rsidRPr="00FC2AC2">
        <w:rPr>
          <w:rFonts w:ascii="Times New Roman" w:hAnsi="Times New Roman"/>
          <w:sz w:val="24"/>
          <w:szCs w:val="24"/>
        </w:rPr>
        <w:t>»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«Победа плюс»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«Наш Железногорский двор»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w:t>
      </w:r>
      <w:proofErr w:type="gramStart"/>
      <w:r w:rsidRPr="00FC2AC2">
        <w:rPr>
          <w:rFonts w:ascii="Times New Roman" w:hAnsi="Times New Roman"/>
          <w:sz w:val="24"/>
          <w:szCs w:val="24"/>
        </w:rPr>
        <w:t>о-</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водо</w:t>
      </w:r>
      <w:proofErr w:type="spellEnd"/>
      <w:r w:rsidRPr="00FC2AC2">
        <w:rPr>
          <w:rFonts w:ascii="Times New Roman" w:hAnsi="Times New Roman"/>
          <w:sz w:val="24"/>
          <w:szCs w:val="24"/>
        </w:rPr>
        <w:t>-, электроснабжения и водоотведения);</w:t>
      </w:r>
    </w:p>
    <w:p w:rsidR="00A63A2D" w:rsidRPr="00FC2AC2" w:rsidRDefault="00A63A2D" w:rsidP="00A63A2D">
      <w:pPr>
        <w:pStyle w:val="31"/>
        <w:widowControl w:val="0"/>
        <w:numPr>
          <w:ilvl w:val="0"/>
          <w:numId w:val="6"/>
        </w:numPr>
        <w:tabs>
          <w:tab w:val="left" w:pos="1134"/>
        </w:tabs>
        <w:spacing w:after="0"/>
        <w:ind w:left="0" w:right="-57" w:firstLine="709"/>
        <w:jc w:val="both"/>
        <w:rPr>
          <w:rFonts w:ascii="Times New Roman" w:hAnsi="Times New Roman"/>
          <w:sz w:val="24"/>
          <w:szCs w:val="24"/>
        </w:rPr>
      </w:pPr>
      <w:r w:rsidRPr="00FC2AC2">
        <w:rPr>
          <w:rFonts w:ascii="Times New Roman" w:hAnsi="Times New Roman"/>
          <w:sz w:val="24"/>
          <w:szCs w:val="24"/>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A63A2D" w:rsidRPr="00FC2AC2" w:rsidRDefault="00A63A2D" w:rsidP="00A63A2D">
      <w:pPr>
        <w:pStyle w:val="31"/>
        <w:widowControl w:val="0"/>
        <w:tabs>
          <w:tab w:val="left" w:pos="1134"/>
        </w:tabs>
        <w:ind w:right="-57" w:firstLine="708"/>
        <w:jc w:val="both"/>
        <w:rPr>
          <w:rFonts w:ascii="Times New Roman" w:hAnsi="Times New Roman"/>
          <w:sz w:val="24"/>
          <w:szCs w:val="24"/>
        </w:rPr>
      </w:pPr>
      <w:r w:rsidRPr="00FC2AC2">
        <w:rPr>
          <w:rFonts w:ascii="Times New Roman" w:hAnsi="Times New Roman"/>
          <w:sz w:val="24"/>
          <w:szCs w:val="24"/>
        </w:rPr>
        <w:t>При этом частные  предприятия  обслуживают  70 % от общего числа многоквартирных домов на территории ЗАТО Железногорск.</w:t>
      </w: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На территории ЗАТО Железногорск образовано 6 товариществ собственников жилья, что составляет только 1,2% от общего количества многоквартирных домов.</w:t>
      </w:r>
    </w:p>
    <w:p w:rsidR="00A63A2D" w:rsidRPr="00FC2AC2" w:rsidRDefault="00A63A2D" w:rsidP="00A63A2D">
      <w:pPr>
        <w:widowControl w:val="0"/>
        <w:ind w:firstLine="708"/>
        <w:jc w:val="both"/>
        <w:rPr>
          <w:rFonts w:ascii="Times New Roman" w:hAnsi="Times New Roman"/>
          <w:sz w:val="24"/>
          <w:szCs w:val="24"/>
        </w:rPr>
      </w:pPr>
    </w:p>
    <w:p w:rsidR="00A63A2D" w:rsidRPr="00FC2AC2" w:rsidRDefault="00A63A2D" w:rsidP="00A63A2D">
      <w:pPr>
        <w:widowControl w:val="0"/>
        <w:ind w:firstLine="708"/>
        <w:jc w:val="both"/>
        <w:rPr>
          <w:rFonts w:ascii="Times New Roman" w:hAnsi="Times New Roman"/>
          <w:sz w:val="24"/>
          <w:szCs w:val="24"/>
        </w:rPr>
      </w:pPr>
      <w:r w:rsidRPr="00FC2AC2">
        <w:rPr>
          <w:rFonts w:ascii="Times New Roman" w:hAnsi="Times New Roman"/>
          <w:sz w:val="24"/>
          <w:szCs w:val="24"/>
        </w:rPr>
        <w:t>Основные  проблемы  в сфере жилищного хозяйства:</w:t>
      </w:r>
    </w:p>
    <w:p w:rsidR="00A63A2D" w:rsidRPr="00FC2AC2" w:rsidRDefault="00A63A2D" w:rsidP="00A63A2D">
      <w:pPr>
        <w:widowControl w:val="0"/>
        <w:numPr>
          <w:ilvl w:val="0"/>
          <w:numId w:val="7"/>
        </w:numPr>
        <w:tabs>
          <w:tab w:val="clear" w:pos="1070"/>
          <w:tab w:val="num" w:pos="360"/>
          <w:tab w:val="num" w:pos="900"/>
          <w:tab w:val="left" w:pos="1134"/>
        </w:tabs>
        <w:ind w:left="0" w:firstLine="709"/>
        <w:jc w:val="both"/>
        <w:rPr>
          <w:rFonts w:ascii="Times New Roman" w:hAnsi="Times New Roman"/>
          <w:bCs/>
          <w:i/>
          <w:sz w:val="24"/>
          <w:szCs w:val="24"/>
        </w:rPr>
      </w:pPr>
      <w:r w:rsidRPr="00FC2AC2">
        <w:rPr>
          <w:rFonts w:ascii="Times New Roman" w:hAnsi="Times New Roman"/>
          <w:bCs/>
          <w:i/>
          <w:sz w:val="24"/>
          <w:szCs w:val="24"/>
        </w:rPr>
        <w:t>Необходимость своевременного выполнения капитального ремонта жилых домов, определенного требованиями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w:t>
      </w:r>
    </w:p>
    <w:p w:rsidR="00A63A2D" w:rsidRPr="00FC2AC2" w:rsidRDefault="00A63A2D" w:rsidP="00A63A2D">
      <w:pPr>
        <w:widowControl w:val="0"/>
        <w:suppressAutoHyphens/>
        <w:ind w:firstLine="703"/>
        <w:jc w:val="both"/>
        <w:rPr>
          <w:rFonts w:ascii="Times New Roman" w:hAnsi="Times New Roman"/>
          <w:sz w:val="24"/>
          <w:szCs w:val="24"/>
        </w:rPr>
      </w:pPr>
      <w:r w:rsidRPr="00FC2AC2">
        <w:rPr>
          <w:rFonts w:ascii="Times New Roman" w:hAnsi="Times New Roman"/>
          <w:sz w:val="24"/>
          <w:szCs w:val="24"/>
        </w:rPr>
        <w:t xml:space="preserve">На территории городского округа ведется реализация мероприятий, предусмотренных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направленных на накопление средств собственников помещений многоквартирных домов и выполнение в плановом порядке работ по  капитальному ремонту общего имущества МКД. В 2021 году в план капитального ремонта было включено 25 домов, на 17 домах ремонт завершен, по остальным домам окончание работ запланировано на 2022-2023 год. </w:t>
      </w:r>
    </w:p>
    <w:p w:rsidR="00A63A2D" w:rsidRPr="00FC2AC2" w:rsidRDefault="00A63A2D" w:rsidP="00A63A2D">
      <w:pPr>
        <w:widowControl w:val="0"/>
        <w:ind w:firstLine="567"/>
        <w:rPr>
          <w:rFonts w:ascii="Times New Roman" w:hAnsi="Times New Roman"/>
          <w:sz w:val="24"/>
          <w:szCs w:val="24"/>
        </w:rPr>
      </w:pPr>
    </w:p>
    <w:p w:rsidR="00A63A2D" w:rsidRPr="00FC2AC2" w:rsidRDefault="00A63A2D" w:rsidP="00A63A2D">
      <w:pPr>
        <w:widowControl w:val="0"/>
        <w:ind w:left="360" w:firstLine="567"/>
        <w:jc w:val="both"/>
        <w:rPr>
          <w:rFonts w:ascii="Times New Roman" w:hAnsi="Times New Roman"/>
          <w:bCs/>
          <w:i/>
          <w:sz w:val="24"/>
          <w:szCs w:val="24"/>
        </w:rPr>
      </w:pPr>
      <w:r w:rsidRPr="00FC2AC2">
        <w:rPr>
          <w:rFonts w:ascii="Times New Roman" w:hAnsi="Times New Roman"/>
          <w:bCs/>
          <w:i/>
          <w:sz w:val="24"/>
          <w:szCs w:val="24"/>
        </w:rPr>
        <w:t>2) Недостаточная заинтересованность населения в самостоятельном управлении многоквартирными домами.</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Во всех многоквартирных домах муниципального образования состоялся выбор способа управления. По состоянию на 01.10.2022 года на территории ЗАТО Железногорск зарегистрировано 28 частных управляющих организаций и 2 муниципальные. Частные управляющие компании обслуживают 70 % от общего количества многоквартирных домов</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В </w:t>
      </w:r>
      <w:proofErr w:type="gramStart"/>
      <w:r w:rsidRPr="00FC2AC2">
        <w:rPr>
          <w:rFonts w:ascii="Times New Roman" w:hAnsi="Times New Roman"/>
          <w:sz w:val="24"/>
          <w:szCs w:val="24"/>
        </w:rPr>
        <w:t>городе</w:t>
      </w:r>
      <w:proofErr w:type="gramEnd"/>
      <w:r w:rsidRPr="00FC2AC2">
        <w:rPr>
          <w:rFonts w:ascii="Times New Roman" w:hAnsi="Times New Roman"/>
          <w:sz w:val="24"/>
          <w:szCs w:val="24"/>
        </w:rPr>
        <w:t xml:space="preserve"> недостаточно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1,1 %. В среднем по России этот показатель - 6%, в крае – 10%.</w:t>
      </w: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r w:rsidRPr="00FC2AC2">
        <w:rPr>
          <w:rFonts w:ascii="Times New Roman" w:hAnsi="Times New Roman"/>
          <w:sz w:val="24"/>
          <w:szCs w:val="24"/>
        </w:rPr>
        <w:t>2.1.2. Объекты социальной и коммунальной сферы</w:t>
      </w:r>
    </w:p>
    <w:p w:rsidR="00A63A2D" w:rsidRPr="00FC2AC2" w:rsidRDefault="00A63A2D" w:rsidP="00A63A2D">
      <w:pPr>
        <w:widowControl w:val="0"/>
        <w:autoSpaceDE w:val="0"/>
        <w:autoSpaceDN w:val="0"/>
        <w:adjustRightInd w:val="0"/>
        <w:ind w:firstLine="567"/>
        <w:jc w:val="center"/>
        <w:rPr>
          <w:rFonts w:ascii="Times New Roman" w:hAnsi="Times New Roman"/>
          <w:sz w:val="24"/>
          <w:szCs w:val="24"/>
        </w:rPr>
      </w:pP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lastRenderedPageBreak/>
        <w:t>На территории ЗАТО Железногорск действуют муниципальные объекты коммунально-бытовой сферы, такие как  кладбища в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 xml:space="preserve">елезногорске и пос.Подгорный, кладбища в поселках Новый путь, </w:t>
      </w:r>
      <w:proofErr w:type="spellStart"/>
      <w:r w:rsidRPr="00FC2AC2">
        <w:rPr>
          <w:rFonts w:ascii="Times New Roman" w:hAnsi="Times New Roman"/>
          <w:sz w:val="24"/>
          <w:szCs w:val="24"/>
        </w:rPr>
        <w:t>Додоново</w:t>
      </w:r>
      <w:proofErr w:type="spellEnd"/>
      <w:r w:rsidRPr="00FC2AC2">
        <w:rPr>
          <w:rFonts w:ascii="Times New Roman" w:hAnsi="Times New Roman"/>
          <w:sz w:val="24"/>
          <w:szCs w:val="24"/>
        </w:rPr>
        <w:t xml:space="preserve">, деревне </w:t>
      </w:r>
      <w:proofErr w:type="spellStart"/>
      <w:r w:rsidRPr="00FC2AC2">
        <w:rPr>
          <w:rFonts w:ascii="Times New Roman" w:hAnsi="Times New Roman"/>
          <w:sz w:val="24"/>
          <w:szCs w:val="24"/>
        </w:rPr>
        <w:t>Шивера</w:t>
      </w:r>
      <w:proofErr w:type="spellEnd"/>
      <w:r w:rsidRPr="00FC2AC2">
        <w:rPr>
          <w:rFonts w:ascii="Times New Roman" w:hAnsi="Times New Roman"/>
          <w:sz w:val="24"/>
          <w:szCs w:val="24"/>
        </w:rPr>
        <w:t xml:space="preserve">, банный комплекс МП «Нега». </w:t>
      </w:r>
    </w:p>
    <w:p w:rsidR="00A63A2D" w:rsidRPr="00FC2AC2" w:rsidRDefault="00A63A2D" w:rsidP="00A63A2D">
      <w:pPr>
        <w:widowControl w:val="0"/>
        <w:autoSpaceDE w:val="0"/>
        <w:autoSpaceDN w:val="0"/>
        <w:adjustRightInd w:val="0"/>
        <w:ind w:firstLine="567"/>
        <w:jc w:val="both"/>
        <w:rPr>
          <w:rFonts w:ascii="Times New Roman" w:hAnsi="Times New Roman"/>
          <w:i/>
          <w:sz w:val="24"/>
          <w:szCs w:val="24"/>
        </w:rPr>
      </w:pPr>
      <w:r w:rsidRPr="00FC2AC2">
        <w:rPr>
          <w:rFonts w:ascii="Times New Roman" w:hAnsi="Times New Roman"/>
          <w:sz w:val="24"/>
          <w:szCs w:val="24"/>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FC2AC2">
        <w:rPr>
          <w:rFonts w:ascii="Times New Roman" w:eastAsia="Calibri" w:hAnsi="Times New Roman"/>
          <w:sz w:val="24"/>
          <w:szCs w:val="24"/>
        </w:rPr>
        <w:t xml:space="preserve">Об утверждении </w:t>
      </w:r>
      <w:r w:rsidRPr="00FC2AC2">
        <w:rPr>
          <w:rFonts w:ascii="Times New Roman" w:eastAsia="Calibri" w:hAnsi="Times New Roman"/>
          <w:bCs/>
          <w:sz w:val="24"/>
          <w:szCs w:val="24"/>
        </w:rPr>
        <w:t xml:space="preserve">Положения </w:t>
      </w:r>
      <w:r w:rsidRPr="00FC2AC2">
        <w:rPr>
          <w:rFonts w:ascii="Times New Roman" w:eastAsia="Calibri" w:hAnsi="Times New Roman"/>
          <w:sz w:val="24"/>
          <w:szCs w:val="24"/>
        </w:rPr>
        <w:t xml:space="preserve">об организации ритуальных услуг и содержании мест захоронений </w:t>
      </w:r>
      <w:r w:rsidRPr="00FC2AC2">
        <w:rPr>
          <w:rFonts w:ascii="Times New Roman" w:eastAsia="Calibri" w:hAnsi="Times New Roman"/>
          <w:bCs/>
          <w:sz w:val="24"/>
          <w:szCs w:val="24"/>
        </w:rPr>
        <w:t>на территории ЗАТО Железногорск</w:t>
      </w:r>
      <w:r w:rsidRPr="00FC2AC2">
        <w:rPr>
          <w:rFonts w:ascii="Times New Roman" w:hAnsi="Times New Roman"/>
          <w:sz w:val="24"/>
          <w:szCs w:val="24"/>
        </w:rPr>
        <w:t>». Достойное отношение к памяти об ушедших от нас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FC2AC2">
        <w:rPr>
          <w:rFonts w:ascii="Times New Roman" w:hAnsi="Times New Roman"/>
          <w:i/>
          <w:sz w:val="24"/>
          <w:szCs w:val="24"/>
        </w:rPr>
        <w:t xml:space="preserve"> </w:t>
      </w:r>
      <w:r w:rsidRPr="00FC2AC2">
        <w:rPr>
          <w:rFonts w:ascii="Times New Roman" w:hAnsi="Times New Roman"/>
          <w:sz w:val="24"/>
          <w:szCs w:val="24"/>
        </w:rPr>
        <w:t>В г. Железногорск действует муниципальное кладбище общей площадью 418750,8 кв.м. Дата ввода в эксплуатацию городского кладбища -1983 год. Кладбище состоит из 3-х участков: «старое», «мусульманское», «новое». В 2016 году построена первая очередь нового кладбища площадью 61000 кв.м. В 2019 году завершено строительство второй очереди нового кладбища.</w:t>
      </w:r>
    </w:p>
    <w:p w:rsidR="00A63A2D" w:rsidRPr="00FC2AC2" w:rsidRDefault="00A63A2D" w:rsidP="00A63A2D">
      <w:pPr>
        <w:jc w:val="both"/>
        <w:rPr>
          <w:rFonts w:ascii="Times New Roman" w:hAnsi="Times New Roman"/>
          <w:sz w:val="24"/>
          <w:szCs w:val="24"/>
        </w:rPr>
      </w:pPr>
      <w:r w:rsidRPr="00FC2AC2">
        <w:rPr>
          <w:rFonts w:ascii="Times New Roman" w:hAnsi="Times New Roman"/>
          <w:sz w:val="24"/>
          <w:szCs w:val="24"/>
        </w:rPr>
        <w:t xml:space="preserve">В настоящее время требуется строительство нового кладбища. Расширение существующего кладбища в районе </w:t>
      </w:r>
      <w:proofErr w:type="spellStart"/>
      <w:r w:rsidRPr="00FC2AC2">
        <w:rPr>
          <w:rFonts w:ascii="Times New Roman" w:hAnsi="Times New Roman"/>
          <w:sz w:val="24"/>
          <w:szCs w:val="24"/>
        </w:rPr>
        <w:t>мкр</w:t>
      </w:r>
      <w:proofErr w:type="gramStart"/>
      <w:r w:rsidRPr="00FC2AC2">
        <w:rPr>
          <w:rFonts w:ascii="Times New Roman" w:hAnsi="Times New Roman"/>
          <w:sz w:val="24"/>
          <w:szCs w:val="24"/>
        </w:rPr>
        <w:t>.Л</w:t>
      </w:r>
      <w:proofErr w:type="gramEnd"/>
      <w:r w:rsidRPr="00FC2AC2">
        <w:rPr>
          <w:rFonts w:ascii="Times New Roman" w:hAnsi="Times New Roman"/>
          <w:sz w:val="24"/>
          <w:szCs w:val="24"/>
        </w:rPr>
        <w:t>укаши</w:t>
      </w:r>
      <w:proofErr w:type="spellEnd"/>
      <w:r w:rsidRPr="00FC2AC2">
        <w:rPr>
          <w:rFonts w:ascii="Times New Roman" w:hAnsi="Times New Roman"/>
          <w:sz w:val="24"/>
          <w:szCs w:val="24"/>
        </w:rPr>
        <w:t xml:space="preserve"> невозможно, в связи с отсутствием свободной земли в пределах территории г.Железногорска. В 2022 году начато проектирование нового кладбища в районе улицы </w:t>
      </w:r>
      <w:proofErr w:type="gramStart"/>
      <w:r w:rsidRPr="00FC2AC2">
        <w:rPr>
          <w:rFonts w:ascii="Times New Roman" w:hAnsi="Times New Roman"/>
          <w:sz w:val="24"/>
          <w:szCs w:val="24"/>
        </w:rPr>
        <w:t>Большая</w:t>
      </w:r>
      <w:proofErr w:type="gramEnd"/>
      <w:r w:rsidRPr="00FC2AC2">
        <w:rPr>
          <w:rFonts w:ascii="Times New Roman" w:hAnsi="Times New Roman"/>
          <w:sz w:val="24"/>
          <w:szCs w:val="24"/>
        </w:rPr>
        <w:t xml:space="preserve"> </w:t>
      </w:r>
      <w:proofErr w:type="spellStart"/>
      <w:r w:rsidRPr="00FC2AC2">
        <w:rPr>
          <w:rFonts w:ascii="Times New Roman" w:hAnsi="Times New Roman"/>
          <w:sz w:val="24"/>
          <w:szCs w:val="24"/>
        </w:rPr>
        <w:t>Кантатская</w:t>
      </w:r>
      <w:proofErr w:type="spellEnd"/>
      <w:r w:rsidRPr="00FC2AC2">
        <w:rPr>
          <w:rFonts w:ascii="Times New Roman" w:hAnsi="Times New Roman"/>
          <w:sz w:val="24"/>
          <w:szCs w:val="24"/>
        </w:rPr>
        <w:t xml:space="preserve"> за КПП-3А.</w:t>
      </w:r>
    </w:p>
    <w:p w:rsidR="00A63A2D" w:rsidRPr="00FC2AC2" w:rsidRDefault="00A63A2D" w:rsidP="00A63A2D">
      <w:pPr>
        <w:pStyle w:val="ConsPlusNormal"/>
        <w:ind w:firstLine="567"/>
        <w:jc w:val="both"/>
        <w:rPr>
          <w:rFonts w:ascii="Times New Roman" w:hAnsi="Times New Roman" w:cs="Times New Roman"/>
          <w:sz w:val="24"/>
          <w:szCs w:val="24"/>
        </w:rPr>
      </w:pPr>
      <w:r w:rsidRPr="00FC2AC2">
        <w:rPr>
          <w:rFonts w:ascii="Times New Roman" w:hAnsi="Times New Roman" w:cs="Times New Roman"/>
          <w:sz w:val="24"/>
          <w:szCs w:val="24"/>
        </w:rPr>
        <w:t xml:space="preserve">В пос. </w:t>
      </w:r>
      <w:proofErr w:type="gramStart"/>
      <w:r w:rsidRPr="00FC2AC2">
        <w:rPr>
          <w:rFonts w:ascii="Times New Roman" w:hAnsi="Times New Roman" w:cs="Times New Roman"/>
          <w:sz w:val="24"/>
          <w:szCs w:val="24"/>
        </w:rPr>
        <w:t>Подгорном</w:t>
      </w:r>
      <w:proofErr w:type="gramEnd"/>
      <w:r w:rsidRPr="00FC2AC2">
        <w:rPr>
          <w:rFonts w:ascii="Times New Roman" w:hAnsi="Times New Roman" w:cs="Times New Roman"/>
          <w:sz w:val="24"/>
          <w:szCs w:val="24"/>
        </w:rPr>
        <w:t xml:space="preserve"> расположено муниципальное кладбище площадью 26253,1 кв.м. В настоящее время требуется расширение кладбища для обеспечения выполнения обязанности муниципалитета по предоставлению земельных участков для захоронения. Свободная территория существующего кладбища позволит осуществлять захоронения   до 2025 года. Содержание муниципальных кладбищ обеспечивается за счет средств местного бюджета на достаточно высоком уровне в рамках муниципального задания МБУ «Комбинат благоустройства».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Одной из приоритетных задач Правительства Российской Федерации является увековечивание памяти погибших при защите Отечества.</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На территории ЗАТО Железногорск расположены 6 воинских захоронений: Власов Владимир Александрович, лейтенант, родился в г. Красноярске-26. Участвовал в  боевых операциях в составе разведгруппы, действовал чётко и собранно, выполняя самые сложные и самые рискованные задания. В бою 18.12.1999 года при штурме телецентра в </w:t>
      </w:r>
      <w:proofErr w:type="spellStart"/>
      <w:r w:rsidRPr="00FC2AC2">
        <w:rPr>
          <w:rFonts w:ascii="Times New Roman" w:hAnsi="Times New Roman"/>
          <w:sz w:val="24"/>
          <w:szCs w:val="24"/>
        </w:rPr>
        <w:t>Новопромысловском</w:t>
      </w:r>
      <w:proofErr w:type="spellEnd"/>
      <w:r w:rsidRPr="00FC2AC2">
        <w:rPr>
          <w:rFonts w:ascii="Times New Roman" w:hAnsi="Times New Roman"/>
          <w:sz w:val="24"/>
          <w:szCs w:val="24"/>
        </w:rPr>
        <w:t xml:space="preserve"> районе  Чечни был смертельно ранен. За мужество и отвагу </w:t>
      </w:r>
      <w:proofErr w:type="gramStart"/>
      <w:r w:rsidRPr="00FC2AC2">
        <w:rPr>
          <w:rFonts w:ascii="Times New Roman" w:hAnsi="Times New Roman"/>
          <w:sz w:val="24"/>
          <w:szCs w:val="24"/>
        </w:rPr>
        <w:t>награжден</w:t>
      </w:r>
      <w:proofErr w:type="gramEnd"/>
      <w:r w:rsidRPr="00FC2AC2">
        <w:rPr>
          <w:rFonts w:ascii="Times New Roman" w:hAnsi="Times New Roman"/>
          <w:sz w:val="24"/>
          <w:szCs w:val="24"/>
        </w:rPr>
        <w:t xml:space="preserve"> орденом «Красной Звезды» и медалью «За Отвагу» (посмертно). В 2008 году на здании школы №93, где Власов В.А. </w:t>
      </w:r>
      <w:proofErr w:type="gramStart"/>
      <w:r w:rsidRPr="00FC2AC2">
        <w:rPr>
          <w:rFonts w:ascii="Times New Roman" w:hAnsi="Times New Roman"/>
          <w:sz w:val="24"/>
          <w:szCs w:val="24"/>
        </w:rPr>
        <w:t>обучался</w:t>
      </w:r>
      <w:proofErr w:type="gramEnd"/>
      <w:r w:rsidRPr="00FC2AC2">
        <w:rPr>
          <w:rFonts w:ascii="Times New Roman" w:hAnsi="Times New Roman"/>
          <w:sz w:val="24"/>
          <w:szCs w:val="24"/>
        </w:rPr>
        <w:t xml:space="preserve"> установлена мемориальная доска. Расположено на старом кладбище, Аллея памяти, 4 ряд справа, место № 1. </w:t>
      </w:r>
    </w:p>
    <w:p w:rsidR="00A63A2D" w:rsidRPr="00FC2AC2" w:rsidRDefault="00A63A2D" w:rsidP="00A63A2D">
      <w:pPr>
        <w:ind w:firstLine="567"/>
        <w:jc w:val="both"/>
        <w:rPr>
          <w:rFonts w:ascii="Times New Roman" w:hAnsi="Times New Roman"/>
          <w:sz w:val="24"/>
          <w:szCs w:val="24"/>
        </w:rPr>
      </w:pPr>
      <w:proofErr w:type="spellStart"/>
      <w:r w:rsidRPr="00FC2AC2">
        <w:rPr>
          <w:rFonts w:ascii="Times New Roman" w:hAnsi="Times New Roman"/>
          <w:sz w:val="24"/>
          <w:szCs w:val="24"/>
        </w:rPr>
        <w:t>Галковский</w:t>
      </w:r>
      <w:proofErr w:type="spellEnd"/>
      <w:r w:rsidRPr="00FC2AC2">
        <w:rPr>
          <w:rFonts w:ascii="Times New Roman" w:hAnsi="Times New Roman"/>
          <w:sz w:val="24"/>
          <w:szCs w:val="24"/>
        </w:rPr>
        <w:t xml:space="preserve"> Владимир Михайлович, рядовой, родился в г. Красноярске-26, стрело</w:t>
      </w:r>
      <w:proofErr w:type="gramStart"/>
      <w:r w:rsidRPr="00FC2AC2">
        <w:rPr>
          <w:rFonts w:ascii="Times New Roman" w:hAnsi="Times New Roman"/>
          <w:sz w:val="24"/>
          <w:szCs w:val="24"/>
        </w:rPr>
        <w:t>к-</w:t>
      </w:r>
      <w:proofErr w:type="gramEnd"/>
      <w:r w:rsidRPr="00FC2AC2">
        <w:rPr>
          <w:rFonts w:ascii="Times New Roman" w:hAnsi="Times New Roman"/>
          <w:sz w:val="24"/>
          <w:szCs w:val="24"/>
        </w:rPr>
        <w:t xml:space="preserve"> помощник гранатомётчика парашютно-десантной роты. Участвовал в 9 боевых операциях. В бою 03.02.1982 года в районе </w:t>
      </w:r>
      <w:proofErr w:type="spellStart"/>
      <w:r w:rsidRPr="00FC2AC2">
        <w:rPr>
          <w:rFonts w:ascii="Times New Roman" w:hAnsi="Times New Roman"/>
          <w:sz w:val="24"/>
          <w:szCs w:val="24"/>
        </w:rPr>
        <w:t>н.п</w:t>
      </w:r>
      <w:proofErr w:type="gramStart"/>
      <w:r w:rsidRPr="00FC2AC2">
        <w:rPr>
          <w:rFonts w:ascii="Times New Roman" w:hAnsi="Times New Roman"/>
          <w:sz w:val="24"/>
          <w:szCs w:val="24"/>
        </w:rPr>
        <w:t>.Ч</w:t>
      </w:r>
      <w:proofErr w:type="gramEnd"/>
      <w:r w:rsidRPr="00FC2AC2">
        <w:rPr>
          <w:rFonts w:ascii="Times New Roman" w:hAnsi="Times New Roman"/>
          <w:sz w:val="24"/>
          <w:szCs w:val="24"/>
        </w:rPr>
        <w:t>арикар</w:t>
      </w:r>
      <w:proofErr w:type="spellEnd"/>
      <w:r w:rsidRPr="00FC2AC2">
        <w:rPr>
          <w:rFonts w:ascii="Times New Roman" w:hAnsi="Times New Roman"/>
          <w:sz w:val="24"/>
          <w:szCs w:val="24"/>
        </w:rPr>
        <w:t xml:space="preserve"> провинции </w:t>
      </w:r>
      <w:proofErr w:type="spellStart"/>
      <w:r w:rsidRPr="00FC2AC2">
        <w:rPr>
          <w:rFonts w:ascii="Times New Roman" w:hAnsi="Times New Roman"/>
          <w:sz w:val="24"/>
          <w:szCs w:val="24"/>
        </w:rPr>
        <w:t>Парван</w:t>
      </w:r>
      <w:proofErr w:type="spellEnd"/>
      <w:r w:rsidRPr="00FC2AC2">
        <w:rPr>
          <w:rFonts w:ascii="Times New Roman" w:hAnsi="Times New Roman"/>
          <w:sz w:val="24"/>
          <w:szCs w:val="24"/>
        </w:rPr>
        <w:t xml:space="preserve"> ДРА действовал смело и решительно, при смене позиции был смертельно ранен. За мужество и отвагу </w:t>
      </w:r>
      <w:proofErr w:type="gramStart"/>
      <w:r w:rsidRPr="00FC2AC2">
        <w:rPr>
          <w:rFonts w:ascii="Times New Roman" w:hAnsi="Times New Roman"/>
          <w:sz w:val="24"/>
          <w:szCs w:val="24"/>
        </w:rPr>
        <w:t>награжден</w:t>
      </w:r>
      <w:proofErr w:type="gramEnd"/>
      <w:r w:rsidRPr="00FC2AC2">
        <w:rPr>
          <w:rFonts w:ascii="Times New Roman" w:hAnsi="Times New Roman"/>
          <w:sz w:val="24"/>
          <w:szCs w:val="24"/>
        </w:rPr>
        <w:t xml:space="preserve"> орденом «Красной Звезды» (посмертно). Расположено на старом кладбищ, Аллея памяти, 11 ряд справа, место №2.</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Камышев Максим Иванович, рядовой, родился в г. Красноярска-26, сапёр инженерно-сапёрного взвода. Геройски погиб во время боевых действий в Чечне. За мужество и отвагу </w:t>
      </w:r>
      <w:proofErr w:type="gramStart"/>
      <w:r w:rsidRPr="00FC2AC2">
        <w:rPr>
          <w:rFonts w:ascii="Times New Roman" w:hAnsi="Times New Roman"/>
          <w:sz w:val="24"/>
          <w:szCs w:val="24"/>
        </w:rPr>
        <w:t>награжден</w:t>
      </w:r>
      <w:proofErr w:type="gramEnd"/>
      <w:r w:rsidRPr="00FC2AC2">
        <w:rPr>
          <w:rFonts w:ascii="Times New Roman" w:hAnsi="Times New Roman"/>
          <w:sz w:val="24"/>
          <w:szCs w:val="24"/>
        </w:rPr>
        <w:t xml:space="preserve"> орденом «Красной Звезды»  и орденом «Мужества» (посмертно). В 2008 году на здании Красноярского промышленного колледжа, где Камышев М.И. </w:t>
      </w:r>
      <w:proofErr w:type="gramStart"/>
      <w:r w:rsidRPr="00FC2AC2">
        <w:rPr>
          <w:rFonts w:ascii="Times New Roman" w:hAnsi="Times New Roman"/>
          <w:sz w:val="24"/>
          <w:szCs w:val="24"/>
        </w:rPr>
        <w:t>обучался</w:t>
      </w:r>
      <w:proofErr w:type="gramEnd"/>
      <w:r w:rsidRPr="00FC2AC2">
        <w:rPr>
          <w:rFonts w:ascii="Times New Roman" w:hAnsi="Times New Roman"/>
          <w:sz w:val="24"/>
          <w:szCs w:val="24"/>
        </w:rPr>
        <w:t xml:space="preserve"> установлена мемориальная доска. Расположено на старом кладбищ, Аллея памяти, 10 ряд справа, место №1.</w:t>
      </w:r>
    </w:p>
    <w:p w:rsidR="00A63A2D" w:rsidRPr="00FC2AC2" w:rsidRDefault="00A63A2D" w:rsidP="00A63A2D">
      <w:pPr>
        <w:jc w:val="both"/>
        <w:rPr>
          <w:rFonts w:ascii="Times New Roman" w:hAnsi="Times New Roman"/>
          <w:sz w:val="24"/>
          <w:szCs w:val="24"/>
        </w:rPr>
      </w:pPr>
      <w:r w:rsidRPr="00FC2AC2">
        <w:rPr>
          <w:rFonts w:ascii="Times New Roman" w:hAnsi="Times New Roman"/>
          <w:sz w:val="24"/>
          <w:szCs w:val="24"/>
        </w:rPr>
        <w:t xml:space="preserve">Старший лейтенант </w:t>
      </w:r>
      <w:proofErr w:type="spellStart"/>
      <w:r w:rsidRPr="00FC2AC2">
        <w:rPr>
          <w:rFonts w:ascii="Times New Roman" w:hAnsi="Times New Roman"/>
          <w:sz w:val="24"/>
          <w:szCs w:val="24"/>
        </w:rPr>
        <w:t>Мошкей</w:t>
      </w:r>
      <w:proofErr w:type="spellEnd"/>
      <w:r w:rsidRPr="00FC2AC2">
        <w:rPr>
          <w:rFonts w:ascii="Times New Roman" w:hAnsi="Times New Roman"/>
          <w:sz w:val="24"/>
          <w:szCs w:val="24"/>
        </w:rPr>
        <w:t xml:space="preserve"> Василий Семёнович, родился в  г. Витебске, летчик 5 перегоночного авиационного полка 1 перегоночной авиационной дивизии. Пропал без </w:t>
      </w:r>
      <w:r w:rsidRPr="00FC2AC2">
        <w:rPr>
          <w:rFonts w:ascii="Times New Roman" w:hAnsi="Times New Roman"/>
          <w:sz w:val="24"/>
          <w:szCs w:val="24"/>
        </w:rPr>
        <w:lastRenderedPageBreak/>
        <w:t xml:space="preserve">вести при перелете Киренск-Красноярск 29.03.1944 года, перезахоронен в сентябре 1986 года из района </w:t>
      </w:r>
      <w:proofErr w:type="spellStart"/>
      <w:proofErr w:type="gramStart"/>
      <w:r w:rsidRPr="00FC2AC2">
        <w:rPr>
          <w:rFonts w:ascii="Times New Roman" w:hAnsi="Times New Roman"/>
          <w:sz w:val="24"/>
          <w:szCs w:val="24"/>
        </w:rPr>
        <w:t>Усть</w:t>
      </w:r>
      <w:proofErr w:type="spellEnd"/>
      <w:r w:rsidRPr="00FC2AC2">
        <w:rPr>
          <w:rFonts w:ascii="Times New Roman" w:hAnsi="Times New Roman"/>
          <w:sz w:val="24"/>
          <w:szCs w:val="24"/>
        </w:rPr>
        <w:t xml:space="preserve"> Кан</w:t>
      </w:r>
      <w:proofErr w:type="gramEnd"/>
      <w:r w:rsidRPr="00FC2AC2">
        <w:rPr>
          <w:rFonts w:ascii="Times New Roman" w:hAnsi="Times New Roman"/>
          <w:sz w:val="24"/>
          <w:szCs w:val="24"/>
        </w:rPr>
        <w:t xml:space="preserve"> Красноярского края. Расположено на старом кладбищ, Аллея памяти, 4 ряд слева, место №1.</w:t>
      </w:r>
    </w:p>
    <w:p w:rsidR="00A63A2D" w:rsidRPr="00FC2AC2" w:rsidRDefault="00A63A2D" w:rsidP="00A63A2D">
      <w:pPr>
        <w:jc w:val="both"/>
        <w:rPr>
          <w:rFonts w:ascii="Times New Roman" w:hAnsi="Times New Roman"/>
          <w:sz w:val="24"/>
          <w:szCs w:val="24"/>
        </w:rPr>
      </w:pPr>
      <w:r w:rsidRPr="00FC2AC2">
        <w:rPr>
          <w:rFonts w:ascii="Times New Roman" w:hAnsi="Times New Roman"/>
          <w:sz w:val="24"/>
          <w:szCs w:val="24"/>
        </w:rPr>
        <w:t xml:space="preserve">Оспищев Виталий Александрович, прапорщик, родился в г. Красноярска-26– </w:t>
      </w:r>
      <w:proofErr w:type="spellStart"/>
      <w:r w:rsidRPr="00FC2AC2">
        <w:rPr>
          <w:rFonts w:ascii="Times New Roman" w:hAnsi="Times New Roman"/>
          <w:sz w:val="24"/>
          <w:szCs w:val="24"/>
        </w:rPr>
        <w:t>бортавиатехник</w:t>
      </w:r>
      <w:proofErr w:type="spellEnd"/>
      <w:r w:rsidRPr="00FC2AC2">
        <w:rPr>
          <w:rFonts w:ascii="Times New Roman" w:hAnsi="Times New Roman"/>
          <w:sz w:val="24"/>
          <w:szCs w:val="24"/>
        </w:rPr>
        <w:t xml:space="preserve"> - воздушный стрелок МИ-8. Участвовал в 9 боевых операциях. При нанесении бомбового удара по боевым позициям мятежников  24.01.1982 года в районе  н.п</w:t>
      </w:r>
      <w:proofErr w:type="gramStart"/>
      <w:r w:rsidRPr="00FC2AC2">
        <w:rPr>
          <w:rFonts w:ascii="Times New Roman" w:hAnsi="Times New Roman"/>
          <w:sz w:val="24"/>
          <w:szCs w:val="24"/>
        </w:rPr>
        <w:t>.А</w:t>
      </w:r>
      <w:proofErr w:type="gramEnd"/>
      <w:r w:rsidRPr="00FC2AC2">
        <w:rPr>
          <w:rFonts w:ascii="Times New Roman" w:hAnsi="Times New Roman"/>
          <w:sz w:val="24"/>
          <w:szCs w:val="24"/>
        </w:rPr>
        <w:t xml:space="preserve">лиабад в 25 км южнее </w:t>
      </w:r>
      <w:proofErr w:type="spellStart"/>
      <w:r w:rsidRPr="00FC2AC2">
        <w:rPr>
          <w:rFonts w:ascii="Times New Roman" w:hAnsi="Times New Roman"/>
          <w:sz w:val="24"/>
          <w:szCs w:val="24"/>
        </w:rPr>
        <w:t>г.Кундуз</w:t>
      </w:r>
      <w:proofErr w:type="spellEnd"/>
      <w:r w:rsidRPr="00FC2AC2">
        <w:rPr>
          <w:rFonts w:ascii="Times New Roman" w:hAnsi="Times New Roman"/>
          <w:sz w:val="24"/>
          <w:szCs w:val="24"/>
        </w:rPr>
        <w:t xml:space="preserve"> ДРА вертолёт МИ-8 в составе экипажа, в котором он действовал, был сбит. Погиб. </w:t>
      </w:r>
      <w:proofErr w:type="gramStart"/>
      <w:r w:rsidRPr="00FC2AC2">
        <w:rPr>
          <w:rFonts w:ascii="Times New Roman" w:hAnsi="Times New Roman"/>
          <w:sz w:val="24"/>
          <w:szCs w:val="24"/>
        </w:rPr>
        <w:t>Награжден</w:t>
      </w:r>
      <w:proofErr w:type="gramEnd"/>
      <w:r w:rsidRPr="00FC2AC2">
        <w:rPr>
          <w:rFonts w:ascii="Times New Roman" w:hAnsi="Times New Roman"/>
          <w:sz w:val="24"/>
          <w:szCs w:val="24"/>
        </w:rPr>
        <w:t xml:space="preserve"> орденом «Красной Звезды» (посмертно). Расположено на старом кладбищ, Аллея памяти, 14 ряд справа, место №1.</w:t>
      </w:r>
    </w:p>
    <w:p w:rsidR="00A63A2D" w:rsidRPr="00FC2AC2" w:rsidRDefault="00A63A2D" w:rsidP="00A63A2D">
      <w:pPr>
        <w:jc w:val="both"/>
        <w:rPr>
          <w:rFonts w:ascii="Times New Roman" w:hAnsi="Times New Roman"/>
          <w:sz w:val="24"/>
          <w:szCs w:val="24"/>
        </w:rPr>
      </w:pPr>
      <w:r w:rsidRPr="00FC2AC2">
        <w:rPr>
          <w:rFonts w:ascii="Times New Roman" w:hAnsi="Times New Roman"/>
          <w:sz w:val="24"/>
          <w:szCs w:val="24"/>
        </w:rPr>
        <w:t xml:space="preserve">Фомин Олег </w:t>
      </w:r>
      <w:proofErr w:type="spellStart"/>
      <w:r w:rsidRPr="00FC2AC2">
        <w:rPr>
          <w:rFonts w:ascii="Times New Roman" w:hAnsi="Times New Roman"/>
          <w:sz w:val="24"/>
          <w:szCs w:val="24"/>
        </w:rPr>
        <w:t>Юлианович</w:t>
      </w:r>
      <w:proofErr w:type="spellEnd"/>
      <w:r w:rsidRPr="00FC2AC2">
        <w:rPr>
          <w:rFonts w:ascii="Times New Roman" w:hAnsi="Times New Roman"/>
          <w:sz w:val="24"/>
          <w:szCs w:val="24"/>
        </w:rPr>
        <w:t>, старший лейтенант, родился в г</w:t>
      </w:r>
      <w:proofErr w:type="gramStart"/>
      <w:r w:rsidRPr="00FC2AC2">
        <w:rPr>
          <w:rFonts w:ascii="Times New Roman" w:hAnsi="Times New Roman"/>
          <w:sz w:val="24"/>
          <w:szCs w:val="24"/>
        </w:rPr>
        <w:t>.К</w:t>
      </w:r>
      <w:proofErr w:type="gramEnd"/>
      <w:r w:rsidRPr="00FC2AC2">
        <w:rPr>
          <w:rFonts w:ascii="Times New Roman" w:hAnsi="Times New Roman"/>
          <w:sz w:val="24"/>
          <w:szCs w:val="24"/>
        </w:rPr>
        <w:t xml:space="preserve">расноярске-26, начальник узла связи. Участвуя в боевых операциях, проявил себя грамотным специалистом, смелым и решительным командиром. Погиб в авиакатастрофе  07.05.1987 при выполнении боевого задания. </w:t>
      </w:r>
      <w:proofErr w:type="gramStart"/>
      <w:r w:rsidRPr="00FC2AC2">
        <w:rPr>
          <w:rFonts w:ascii="Times New Roman" w:hAnsi="Times New Roman"/>
          <w:sz w:val="24"/>
          <w:szCs w:val="24"/>
        </w:rPr>
        <w:t>Награжден</w:t>
      </w:r>
      <w:proofErr w:type="gramEnd"/>
      <w:r w:rsidRPr="00FC2AC2">
        <w:rPr>
          <w:rFonts w:ascii="Times New Roman" w:hAnsi="Times New Roman"/>
          <w:sz w:val="24"/>
          <w:szCs w:val="24"/>
        </w:rPr>
        <w:t xml:space="preserve"> орденом «Красной Звезды» (посмертно). Расположено на старом кладбищ, Аллея памяти, 4 ряд слева, место  № 2.</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По результатам инвентаризации воинских захоронений выявлена необходимость установки мемориальных знаков, скамеек, ваз для цветов, столов, на некоторых захоронениях отсутствуют надмогильные сооружения, требуется восстановление отделки покрытий.</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В 2022 году восстановлено воинское захоронение Власова Владимира Александровича.</w:t>
      </w:r>
    </w:p>
    <w:p w:rsidR="00A63A2D" w:rsidRPr="00FC2AC2" w:rsidRDefault="00A63A2D" w:rsidP="00A63A2D">
      <w:pPr>
        <w:widowControl w:val="0"/>
        <w:autoSpaceDE w:val="0"/>
        <w:autoSpaceDN w:val="0"/>
        <w:adjustRightInd w:val="0"/>
        <w:ind w:firstLine="567"/>
        <w:rPr>
          <w:rFonts w:ascii="Times New Roman" w:hAnsi="Times New Roman"/>
          <w:sz w:val="24"/>
          <w:szCs w:val="24"/>
        </w:rPr>
      </w:pPr>
      <w:r w:rsidRPr="00FC2AC2">
        <w:rPr>
          <w:rFonts w:ascii="Times New Roman" w:hAnsi="Times New Roman"/>
          <w:sz w:val="24"/>
          <w:szCs w:val="24"/>
        </w:rPr>
        <w:t xml:space="preserve">На 2024 год запланировано восстановление воинских захоронений: </w:t>
      </w:r>
      <w:proofErr w:type="spellStart"/>
      <w:r w:rsidRPr="00FC2AC2">
        <w:rPr>
          <w:rFonts w:ascii="Times New Roman" w:hAnsi="Times New Roman"/>
          <w:sz w:val="24"/>
          <w:szCs w:val="24"/>
        </w:rPr>
        <w:t>Галковского</w:t>
      </w:r>
      <w:proofErr w:type="spellEnd"/>
      <w:r w:rsidRPr="00FC2AC2">
        <w:rPr>
          <w:rFonts w:ascii="Times New Roman" w:hAnsi="Times New Roman"/>
          <w:sz w:val="24"/>
          <w:szCs w:val="24"/>
        </w:rPr>
        <w:t xml:space="preserve"> Владимира Михайловича, Камышева Максима Ивановича, </w:t>
      </w:r>
      <w:proofErr w:type="spellStart"/>
      <w:r w:rsidRPr="00FC2AC2">
        <w:rPr>
          <w:rFonts w:ascii="Times New Roman" w:hAnsi="Times New Roman"/>
          <w:sz w:val="24"/>
          <w:szCs w:val="24"/>
        </w:rPr>
        <w:t>Мошкея</w:t>
      </w:r>
      <w:proofErr w:type="spellEnd"/>
      <w:r w:rsidRPr="00FC2AC2">
        <w:rPr>
          <w:rFonts w:ascii="Times New Roman" w:hAnsi="Times New Roman"/>
          <w:sz w:val="24"/>
          <w:szCs w:val="24"/>
        </w:rPr>
        <w:t xml:space="preserve"> Василия Семеновича, Оспищева Виталия Александровича,  Фомина Олега </w:t>
      </w:r>
      <w:proofErr w:type="spellStart"/>
      <w:r w:rsidRPr="00FC2AC2">
        <w:rPr>
          <w:rFonts w:ascii="Times New Roman" w:hAnsi="Times New Roman"/>
          <w:sz w:val="24"/>
          <w:szCs w:val="24"/>
        </w:rPr>
        <w:t>Юлиановича</w:t>
      </w:r>
      <w:proofErr w:type="spellEnd"/>
      <w:r w:rsidRPr="00FC2AC2">
        <w:rPr>
          <w:rFonts w:ascii="Times New Roman" w:hAnsi="Times New Roman"/>
          <w:sz w:val="24"/>
          <w:szCs w:val="24"/>
        </w:rPr>
        <w:t>.</w:t>
      </w:r>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 xml:space="preserve">На территории ЗАТО Железногорск действуют одна муниципальная баня </w:t>
      </w:r>
      <w:proofErr w:type="gramStart"/>
      <w:r w:rsidRPr="00FC2AC2">
        <w:rPr>
          <w:rFonts w:ascii="Times New Roman" w:hAnsi="Times New Roman"/>
          <w:sz w:val="24"/>
          <w:szCs w:val="24"/>
        </w:rPr>
        <w:t>в</w:t>
      </w:r>
      <w:proofErr w:type="gramEnd"/>
    </w:p>
    <w:p w:rsidR="00A63A2D" w:rsidRPr="00FC2AC2" w:rsidRDefault="00A63A2D" w:rsidP="00A63A2D">
      <w:pPr>
        <w:widowControl w:val="0"/>
        <w:autoSpaceDE w:val="0"/>
        <w:autoSpaceDN w:val="0"/>
        <w:adjustRightInd w:val="0"/>
        <w:ind w:firstLine="567"/>
        <w:jc w:val="both"/>
        <w:rPr>
          <w:rFonts w:ascii="Times New Roman" w:hAnsi="Times New Roman"/>
          <w:sz w:val="24"/>
          <w:szCs w:val="24"/>
        </w:rPr>
      </w:pPr>
      <w:r w:rsidRPr="00FC2AC2">
        <w:rPr>
          <w:rFonts w:ascii="Times New Roman" w:hAnsi="Times New Roman"/>
          <w:sz w:val="24"/>
          <w:szCs w:val="24"/>
        </w:rPr>
        <w:t>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Баню посещает ежегодно более 29 тыс. человек.  Администрация ЗАТО г. Железногорск ежегодно устанавливает специальные цены на дневные сеансы в муниципальных банях. Разница между экономически обоснованным тарифом и  стоимостью посещения бани в дневное время возмещается предприятию в виде субсидии, за счет средств местного бюджета.</w:t>
      </w:r>
    </w:p>
    <w:p w:rsidR="00A63A2D" w:rsidRPr="00FC2AC2" w:rsidRDefault="00A63A2D" w:rsidP="00A63A2D">
      <w:pPr>
        <w:widowControl w:val="0"/>
        <w:autoSpaceDE w:val="0"/>
        <w:autoSpaceDN w:val="0"/>
        <w:adjustRightInd w:val="0"/>
        <w:ind w:firstLine="567"/>
        <w:rPr>
          <w:rFonts w:ascii="Times New Roman" w:hAnsi="Times New Roman"/>
          <w:sz w:val="24"/>
          <w:szCs w:val="24"/>
        </w:rPr>
      </w:pP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2.2. Основная цель,  задачи и сроки выполнения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Подпрограммы, показатели результативности</w:t>
      </w:r>
    </w:p>
    <w:p w:rsidR="00A63A2D" w:rsidRPr="00FC2AC2" w:rsidRDefault="00A63A2D" w:rsidP="00A63A2D">
      <w:pPr>
        <w:widowControl w:val="0"/>
        <w:jc w:val="both"/>
        <w:rPr>
          <w:rFonts w:ascii="Times New Roman" w:hAnsi="Times New Roman"/>
          <w:sz w:val="24"/>
          <w:szCs w:val="24"/>
        </w:rPr>
      </w:pPr>
      <w:r w:rsidRPr="00FC2AC2">
        <w:rPr>
          <w:rFonts w:ascii="Times New Roman" w:hAnsi="Times New Roman"/>
          <w:sz w:val="24"/>
          <w:szCs w:val="24"/>
        </w:rPr>
        <w:t xml:space="preserve">Цели: </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Увековечивание памяти погибших при защите Отечества.</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 xml:space="preserve">Задача 1: </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Оказание населению качественных услуг в области  коммунально-бытовой сферы  ЗАТО Железногорск.</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Задача 2:</w:t>
      </w:r>
    </w:p>
    <w:p w:rsidR="00A63A2D" w:rsidRPr="00FC2AC2" w:rsidRDefault="00A63A2D" w:rsidP="00A63A2D">
      <w:pPr>
        <w:widowControl w:val="0"/>
        <w:ind w:firstLine="284"/>
        <w:jc w:val="both"/>
        <w:rPr>
          <w:rFonts w:ascii="Times New Roman" w:hAnsi="Times New Roman"/>
          <w:sz w:val="24"/>
          <w:szCs w:val="24"/>
        </w:rPr>
      </w:pPr>
      <w:r w:rsidRPr="00FC2AC2">
        <w:rPr>
          <w:rFonts w:ascii="Times New Roman" w:hAnsi="Times New Roman"/>
          <w:sz w:val="24"/>
          <w:szCs w:val="24"/>
        </w:rPr>
        <w:t>Благоустройство воинских захоронений на территории ЗАТО Железногорск.</w:t>
      </w:r>
    </w:p>
    <w:p w:rsidR="00A63A2D" w:rsidRPr="00FC2AC2" w:rsidRDefault="00A63A2D" w:rsidP="00A63A2D">
      <w:pPr>
        <w:widowControl w:val="0"/>
        <w:ind w:right="-2" w:firstLine="567"/>
        <w:jc w:val="both"/>
        <w:rPr>
          <w:rFonts w:ascii="Times New Roman" w:hAnsi="Times New Roman"/>
          <w:sz w:val="24"/>
          <w:szCs w:val="24"/>
        </w:rPr>
      </w:pPr>
      <w:r w:rsidRPr="00FC2AC2">
        <w:rPr>
          <w:rFonts w:ascii="Times New Roman" w:hAnsi="Times New Roman"/>
          <w:sz w:val="24"/>
          <w:szCs w:val="24"/>
        </w:rPr>
        <w:t>Перечень и значения показателей результативности указаны в приложении № 1 к Подпрограмме № 2.</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A63A2D" w:rsidRPr="00FC2AC2" w:rsidRDefault="00A63A2D" w:rsidP="00A63A2D">
      <w:pPr>
        <w:jc w:val="both"/>
        <w:rPr>
          <w:rFonts w:ascii="Times New Roman" w:hAnsi="Times New Roman"/>
          <w:sz w:val="24"/>
          <w:szCs w:val="24"/>
        </w:rPr>
      </w:pPr>
      <w:r w:rsidRPr="00FC2AC2">
        <w:rPr>
          <w:rFonts w:ascii="Times New Roman" w:hAnsi="Times New Roman"/>
          <w:sz w:val="24"/>
          <w:szCs w:val="24"/>
        </w:rPr>
        <w:t xml:space="preserve">         -организация содержания мест захоронения на территории ЗАТО Железногорск,</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-предоставление населению доступных банных услуг,</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-благоустройство воинских захоронений на территории ЗАТО Железногорск.</w:t>
      </w:r>
    </w:p>
    <w:p w:rsidR="00A63A2D" w:rsidRPr="00FC2AC2" w:rsidRDefault="00A63A2D" w:rsidP="00A63A2D">
      <w:pPr>
        <w:widowControl w:val="0"/>
        <w:tabs>
          <w:tab w:val="left" w:pos="400"/>
        </w:tabs>
        <w:rPr>
          <w:rFonts w:ascii="Times New Roman" w:hAnsi="Times New Roman"/>
          <w:b/>
          <w:sz w:val="24"/>
          <w:szCs w:val="24"/>
        </w:rPr>
      </w:pPr>
    </w:p>
    <w:p w:rsidR="00A63A2D" w:rsidRPr="00FC2AC2" w:rsidRDefault="00A63A2D" w:rsidP="00A63A2D">
      <w:pPr>
        <w:widowControl w:val="0"/>
        <w:tabs>
          <w:tab w:val="left" w:pos="400"/>
        </w:tabs>
        <w:jc w:val="center"/>
        <w:rPr>
          <w:rFonts w:ascii="Times New Roman" w:hAnsi="Times New Roman"/>
          <w:sz w:val="24"/>
          <w:szCs w:val="24"/>
        </w:rPr>
      </w:pPr>
      <w:r w:rsidRPr="00FC2AC2">
        <w:rPr>
          <w:rFonts w:ascii="Times New Roman" w:hAnsi="Times New Roman"/>
          <w:b/>
          <w:sz w:val="24"/>
          <w:szCs w:val="24"/>
        </w:rPr>
        <w:t xml:space="preserve">2.3. Механизм реализации Подпрограммы </w:t>
      </w: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pStyle w:val="ConsPlusNormal"/>
        <w:ind w:firstLine="567"/>
        <w:jc w:val="both"/>
        <w:rPr>
          <w:rFonts w:ascii="Times New Roman" w:hAnsi="Times New Roman" w:cs="Times New Roman"/>
          <w:sz w:val="24"/>
          <w:szCs w:val="24"/>
        </w:rPr>
      </w:pPr>
      <w:r w:rsidRPr="00FC2AC2">
        <w:rPr>
          <w:rFonts w:ascii="Times New Roman" w:hAnsi="Times New Roman" w:cs="Times New Roman"/>
          <w:sz w:val="24"/>
          <w:szCs w:val="24"/>
        </w:rPr>
        <w:t xml:space="preserve">Финансирование подпрограммных мероприятий осуществляется в следующих </w:t>
      </w:r>
      <w:r w:rsidRPr="00FC2AC2">
        <w:rPr>
          <w:rFonts w:ascii="Times New Roman" w:hAnsi="Times New Roman" w:cs="Times New Roman"/>
          <w:sz w:val="24"/>
          <w:szCs w:val="24"/>
        </w:rPr>
        <w:lastRenderedPageBreak/>
        <w:t>формах:</w:t>
      </w:r>
    </w:p>
    <w:p w:rsidR="00A63A2D" w:rsidRPr="00FC2AC2" w:rsidRDefault="00A63A2D" w:rsidP="00A63A2D">
      <w:pPr>
        <w:pStyle w:val="ConsPlusNormal"/>
        <w:ind w:firstLine="567"/>
        <w:jc w:val="both"/>
        <w:rPr>
          <w:rFonts w:ascii="Times New Roman" w:hAnsi="Times New Roman" w:cs="Times New Roman"/>
          <w:sz w:val="24"/>
          <w:szCs w:val="24"/>
        </w:rPr>
      </w:pPr>
      <w:r w:rsidRPr="00FC2AC2">
        <w:rPr>
          <w:rFonts w:ascii="Times New Roman" w:hAnsi="Times New Roman" w:cs="Times New Roman"/>
          <w:sz w:val="24"/>
          <w:szCs w:val="24"/>
        </w:rPr>
        <w:t>-субсидии юридическим лицам;</w:t>
      </w: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-бюджетные ассигнования на закупку товаров, работ, услуг для обеспечения муниципальных нужд в соответствии с действующим законодательством;</w:t>
      </w: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-бюджетные инвестиции в форме капитальных вложений в объекты муниципальной </w:t>
      </w:r>
      <w:proofErr w:type="spellStart"/>
      <w:r w:rsidRPr="00FC2AC2">
        <w:rPr>
          <w:rFonts w:ascii="Times New Roman" w:hAnsi="Times New Roman"/>
          <w:sz w:val="24"/>
          <w:szCs w:val="24"/>
        </w:rPr>
        <w:t>собственнлости</w:t>
      </w:r>
      <w:proofErr w:type="spellEnd"/>
      <w:r w:rsidRPr="00FC2AC2">
        <w:rPr>
          <w:rFonts w:ascii="Times New Roman" w:hAnsi="Times New Roman"/>
          <w:sz w:val="24"/>
          <w:szCs w:val="24"/>
        </w:rPr>
        <w:t>.</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Главным распорядителем бюджетных средств, выделенных из местного бюджета на реализацию мероприятий подпрограммы, является Администрация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 xml:space="preserve">елезногорск. </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 xml:space="preserve">Реализацию мероприятий подпрограммы, финансируемых из местного бюджета, осуществляет Администрация ЗАТО г. Железногорск, МКУ «Управление поселковыми территориями», МБУ «Комбинат благоустройства» которые являются получателями бюджетных средств, и несут ответственность за их целевое использование. </w:t>
      </w:r>
    </w:p>
    <w:p w:rsidR="00A63A2D" w:rsidRPr="00FC2AC2" w:rsidRDefault="00A63A2D" w:rsidP="00A63A2D">
      <w:pPr>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Субсидии  юридическим лицам предоставляются в порядке, утвержденном постановлением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 xml:space="preserve">елезногорск и разработанном в соответствии с требованиями постановления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FC2AC2">
        <w:rPr>
          <w:rFonts w:ascii="Times New Roman" w:hAnsi="Times New Roman"/>
          <w:sz w:val="24"/>
          <w:szCs w:val="24"/>
        </w:rPr>
        <w:t>утратившими</w:t>
      </w:r>
      <w:proofErr w:type="gramEnd"/>
      <w:r w:rsidRPr="00FC2AC2">
        <w:rPr>
          <w:rFonts w:ascii="Times New Roman" w:hAnsi="Times New Roman"/>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A63A2D" w:rsidRPr="00FC2AC2" w:rsidRDefault="00A63A2D" w:rsidP="00A63A2D">
      <w:pPr>
        <w:autoSpaceDE w:val="0"/>
        <w:autoSpaceDN w:val="0"/>
        <w:adjustRightInd w:val="0"/>
        <w:ind w:firstLine="426"/>
        <w:jc w:val="both"/>
        <w:rPr>
          <w:rFonts w:ascii="Times New Roman" w:hAnsi="Times New Roman"/>
          <w:sz w:val="24"/>
          <w:szCs w:val="24"/>
        </w:rPr>
      </w:pPr>
      <w:r w:rsidRPr="00FC2AC2">
        <w:rPr>
          <w:rFonts w:ascii="Times New Roman" w:hAnsi="Times New Roman"/>
          <w:sz w:val="24"/>
          <w:szCs w:val="24"/>
        </w:rPr>
        <w:t xml:space="preserve"> 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A63A2D" w:rsidRPr="00FC2AC2" w:rsidRDefault="00A63A2D" w:rsidP="00A63A2D">
      <w:pPr>
        <w:widowControl w:val="0"/>
        <w:autoSpaceDE w:val="0"/>
        <w:autoSpaceDN w:val="0"/>
        <w:adjustRightInd w:val="0"/>
        <w:jc w:val="both"/>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widowControl w:val="0"/>
        <w:jc w:val="center"/>
        <w:rPr>
          <w:rFonts w:ascii="Times New Roman" w:hAnsi="Times New Roman"/>
          <w:b/>
          <w:sz w:val="24"/>
          <w:szCs w:val="24"/>
        </w:rPr>
      </w:pPr>
      <w:r w:rsidRPr="00FC2AC2">
        <w:rPr>
          <w:rFonts w:ascii="Times New Roman" w:hAnsi="Times New Roman"/>
          <w:b/>
          <w:sz w:val="24"/>
          <w:szCs w:val="24"/>
        </w:rPr>
        <w:t xml:space="preserve">2.4. Управление Подпрограммой и </w:t>
      </w:r>
      <w:proofErr w:type="gramStart"/>
      <w:r w:rsidRPr="00FC2AC2">
        <w:rPr>
          <w:rFonts w:ascii="Times New Roman" w:hAnsi="Times New Roman"/>
          <w:b/>
          <w:sz w:val="24"/>
          <w:szCs w:val="24"/>
        </w:rPr>
        <w:t>контроль за</w:t>
      </w:r>
      <w:proofErr w:type="gramEnd"/>
      <w:r w:rsidRPr="00FC2AC2">
        <w:rPr>
          <w:rFonts w:ascii="Times New Roman" w:hAnsi="Times New Roman"/>
          <w:b/>
          <w:sz w:val="24"/>
          <w:szCs w:val="24"/>
        </w:rPr>
        <w:t xml:space="preserve"> исполнением подпрограммы </w:t>
      </w:r>
    </w:p>
    <w:p w:rsidR="00A63A2D" w:rsidRPr="00FC2AC2" w:rsidRDefault="00A63A2D" w:rsidP="00A63A2D">
      <w:pPr>
        <w:widowControl w:val="0"/>
        <w:ind w:firstLine="567"/>
        <w:jc w:val="both"/>
        <w:rPr>
          <w:rFonts w:ascii="Times New Roman" w:hAnsi="Times New Roman"/>
          <w:sz w:val="24"/>
          <w:szCs w:val="24"/>
        </w:rPr>
      </w:pP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формирует структуру муниципальной программы, а так же перечень исполнителей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организует реализацию муниципальной программы, инициирует внесение изменений в муниципальную программу;</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координирует деятельность исполнителей муниципальной программы в ходе реализации мероприятий Подпрограммы;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предоставляет по запросам сведения, необходимые для проведения мониторинга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 </w:t>
      </w:r>
      <w:proofErr w:type="gramStart"/>
      <w:r w:rsidRPr="00FC2AC2">
        <w:rPr>
          <w:rFonts w:ascii="Times New Roman" w:hAnsi="Times New Roman"/>
          <w:sz w:val="24"/>
          <w:szCs w:val="24"/>
        </w:rPr>
        <w:t>подготавливает годовой отчет и предоставляет</w:t>
      </w:r>
      <w:proofErr w:type="gramEnd"/>
      <w:r w:rsidRPr="00FC2AC2">
        <w:rPr>
          <w:rFonts w:ascii="Times New Roman" w:hAnsi="Times New Roman"/>
          <w:sz w:val="24"/>
          <w:szCs w:val="24"/>
        </w:rPr>
        <w:t xml:space="preserve"> его в Управление экономики и планирования и Финансовое управление Администрации ЗАТО г. Железногорск;</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w:t>
      </w:r>
      <w:r w:rsidRPr="00FC2AC2">
        <w:rPr>
          <w:rFonts w:ascii="Times New Roman" w:hAnsi="Times New Roman"/>
          <w:sz w:val="24"/>
          <w:szCs w:val="24"/>
        </w:rPr>
        <w:lastRenderedPageBreak/>
        <w:t>осуществляет ревизионный отдел Управления внутреннего контроля Администрации ЗАТО г. Железногорск.</w:t>
      </w:r>
    </w:p>
    <w:p w:rsidR="00A63A2D" w:rsidRPr="00FC2AC2" w:rsidRDefault="00A63A2D" w:rsidP="00A63A2D">
      <w:pPr>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Внешний муниципальный финансовый контроль в сфере бюджетных правоотношений осуществляет Счетная палата ЗАТО Железногорск.</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Исполнители мероприятий настоящей Подпрограммы: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содействуют разработке Подпрограммы и отдельных мероприятий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осуществляют реализацию мероприятий Подпрограммы, в отношении которых они являются исполнителями;</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 представляют Управлению городского хозяйства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63A2D" w:rsidRPr="00FC2AC2" w:rsidRDefault="00A63A2D" w:rsidP="00A63A2D">
      <w:pPr>
        <w:widowControl w:val="0"/>
        <w:autoSpaceDE w:val="0"/>
        <w:autoSpaceDN w:val="0"/>
        <w:adjustRightInd w:val="0"/>
        <w:ind w:firstLine="540"/>
        <w:jc w:val="both"/>
        <w:rPr>
          <w:rFonts w:ascii="Times New Roman" w:hAnsi="Times New Roman"/>
          <w:sz w:val="24"/>
          <w:szCs w:val="24"/>
        </w:rPr>
      </w:pPr>
      <w:r w:rsidRPr="00FC2AC2">
        <w:rPr>
          <w:rFonts w:ascii="Times New Roman" w:hAnsi="Times New Roman"/>
          <w:sz w:val="24"/>
          <w:szCs w:val="24"/>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A63A2D" w:rsidRPr="00FC2AC2" w:rsidRDefault="00A63A2D" w:rsidP="00A63A2D">
      <w:pPr>
        <w:tabs>
          <w:tab w:val="left" w:pos="1276"/>
        </w:tabs>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A63A2D" w:rsidRPr="00FC2AC2" w:rsidRDefault="00A63A2D" w:rsidP="00A63A2D">
      <w:pPr>
        <w:tabs>
          <w:tab w:val="left" w:pos="567"/>
          <w:tab w:val="left" w:pos="1276"/>
        </w:tabs>
        <w:autoSpaceDE w:val="0"/>
        <w:autoSpaceDN w:val="0"/>
        <w:adjustRightInd w:val="0"/>
        <w:ind w:firstLine="709"/>
        <w:jc w:val="both"/>
        <w:outlineLvl w:val="1"/>
        <w:rPr>
          <w:rFonts w:ascii="Times New Roman" w:hAnsi="Times New Roman"/>
          <w:sz w:val="24"/>
          <w:szCs w:val="24"/>
        </w:rPr>
      </w:pPr>
      <w:r w:rsidRPr="00FC2AC2">
        <w:rPr>
          <w:rFonts w:ascii="Times New Roman" w:hAnsi="Times New Roman"/>
          <w:sz w:val="24"/>
          <w:szCs w:val="24"/>
        </w:rPr>
        <w:t>Исполнители муниципальной программы по запросу разработчика представляют информацию о реализации подпрограмм и отдельных мероприятий</w:t>
      </w:r>
      <w:r w:rsidRPr="00FC2AC2">
        <w:rPr>
          <w:rFonts w:ascii="Times New Roman" w:hAnsi="Times New Roman"/>
          <w:color w:val="FF0000"/>
          <w:sz w:val="24"/>
          <w:szCs w:val="24"/>
        </w:rPr>
        <w:t xml:space="preserve">  </w:t>
      </w:r>
      <w:r w:rsidRPr="00FC2AC2">
        <w:rPr>
          <w:rFonts w:ascii="Times New Roman" w:hAnsi="Times New Roman"/>
          <w:sz w:val="24"/>
          <w:szCs w:val="24"/>
        </w:rPr>
        <w:t>муниципальной программы, реализуемых исполнителем в сроки и по форме, установленной разработчиком муниципальной программы.</w:t>
      </w:r>
    </w:p>
    <w:p w:rsidR="00A63A2D" w:rsidRPr="00FC2AC2" w:rsidRDefault="00A63A2D" w:rsidP="00A63A2D">
      <w:pPr>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и Финансовое управление Администрации ЗАТО г.Железногорск в срок не позднее 10 августа текущего года, согласно приложениям 6 - 9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от  21.08.2013  № 1301.</w:t>
      </w:r>
    </w:p>
    <w:p w:rsidR="00A63A2D" w:rsidRPr="00FC2AC2" w:rsidRDefault="00A63A2D" w:rsidP="00A63A2D">
      <w:pPr>
        <w:tabs>
          <w:tab w:val="left" w:pos="1276"/>
        </w:tabs>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A63A2D" w:rsidRPr="00FC2AC2" w:rsidRDefault="00A63A2D" w:rsidP="00A63A2D">
      <w:pPr>
        <w:tabs>
          <w:tab w:val="left" w:pos="567"/>
          <w:tab w:val="left" w:pos="1276"/>
        </w:tabs>
        <w:autoSpaceDE w:val="0"/>
        <w:autoSpaceDN w:val="0"/>
        <w:adjustRightInd w:val="0"/>
        <w:ind w:firstLine="709"/>
        <w:jc w:val="both"/>
        <w:outlineLvl w:val="1"/>
        <w:rPr>
          <w:rFonts w:ascii="Times New Roman" w:hAnsi="Times New Roman"/>
          <w:sz w:val="24"/>
          <w:szCs w:val="24"/>
        </w:rPr>
      </w:pPr>
      <w:r w:rsidRPr="00FC2AC2">
        <w:rPr>
          <w:rFonts w:ascii="Times New Roman" w:hAnsi="Times New Roman"/>
          <w:sz w:val="24"/>
          <w:szCs w:val="24"/>
        </w:rPr>
        <w:t>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w:t>
      </w:r>
      <w:proofErr w:type="gramStart"/>
      <w:r w:rsidRPr="00FC2AC2">
        <w:rPr>
          <w:rFonts w:ascii="Times New Roman" w:hAnsi="Times New Roman"/>
          <w:sz w:val="24"/>
          <w:szCs w:val="24"/>
        </w:rPr>
        <w:t>.Ж</w:t>
      </w:r>
      <w:proofErr w:type="gramEnd"/>
      <w:r w:rsidRPr="00FC2AC2">
        <w:rPr>
          <w:rFonts w:ascii="Times New Roman" w:hAnsi="Times New Roman"/>
          <w:sz w:val="24"/>
          <w:szCs w:val="24"/>
        </w:rPr>
        <w:t>елезногорск и Финансовое управление Администрации ЗАТО г.Железногорск до 1 марта года, следующего за отче</w:t>
      </w:r>
      <w:r w:rsidRPr="00FC2AC2">
        <w:rPr>
          <w:rFonts w:ascii="Times New Roman" w:hAnsi="Times New Roman"/>
          <w:sz w:val="24"/>
          <w:szCs w:val="24"/>
        </w:rPr>
        <w:t>т</w:t>
      </w:r>
      <w:r w:rsidRPr="00FC2AC2">
        <w:rPr>
          <w:rFonts w:ascii="Times New Roman" w:hAnsi="Times New Roman"/>
          <w:sz w:val="24"/>
          <w:szCs w:val="24"/>
        </w:rPr>
        <w:t xml:space="preserve">ным (далее - годовой отчет). </w:t>
      </w:r>
    </w:p>
    <w:p w:rsidR="00A63A2D" w:rsidRPr="00FC2AC2" w:rsidRDefault="00A63A2D" w:rsidP="00A63A2D">
      <w:pPr>
        <w:widowControl w:val="0"/>
        <w:autoSpaceDE w:val="0"/>
        <w:autoSpaceDN w:val="0"/>
        <w:adjustRightInd w:val="0"/>
        <w:ind w:firstLine="709"/>
        <w:jc w:val="both"/>
        <w:rPr>
          <w:rFonts w:ascii="Times New Roman" w:hAnsi="Times New Roman"/>
          <w:sz w:val="24"/>
          <w:szCs w:val="24"/>
        </w:rPr>
      </w:pPr>
      <w:r w:rsidRPr="00FC2AC2">
        <w:rPr>
          <w:rFonts w:ascii="Times New Roman" w:hAnsi="Times New Roman"/>
          <w:sz w:val="24"/>
          <w:szCs w:val="24"/>
        </w:rPr>
        <w:t xml:space="preserve">Управление городского хозяйства размещает годовой отчет в срок до 01 мая, следующего за </w:t>
      </w:r>
      <w:proofErr w:type="gramStart"/>
      <w:r w:rsidRPr="00FC2AC2">
        <w:rPr>
          <w:rFonts w:ascii="Times New Roman" w:hAnsi="Times New Roman"/>
          <w:sz w:val="24"/>
          <w:szCs w:val="24"/>
        </w:rPr>
        <w:t>отчетным</w:t>
      </w:r>
      <w:proofErr w:type="gramEnd"/>
      <w:r w:rsidRPr="00FC2AC2">
        <w:rPr>
          <w:rFonts w:ascii="Times New Roman" w:hAnsi="Times New Roman"/>
          <w:sz w:val="24"/>
          <w:szCs w:val="24"/>
        </w:rPr>
        <w:t xml:space="preserve">, на официальном сайте городского округа «Закрытое административно-территориальное образование Железногорск Красноярского края»  в сети Интернет. </w:t>
      </w:r>
    </w:p>
    <w:p w:rsidR="00A63A2D" w:rsidRPr="00FC2AC2" w:rsidRDefault="00A63A2D" w:rsidP="00A63A2D">
      <w:pPr>
        <w:widowControl w:val="0"/>
        <w:ind w:firstLine="567"/>
        <w:jc w:val="center"/>
        <w:rPr>
          <w:rFonts w:ascii="Times New Roman" w:hAnsi="Times New Roman"/>
          <w:b/>
          <w:sz w:val="24"/>
          <w:szCs w:val="24"/>
        </w:rPr>
      </w:pPr>
      <w:r w:rsidRPr="00FC2AC2">
        <w:rPr>
          <w:rFonts w:ascii="Times New Roman" w:hAnsi="Times New Roman"/>
          <w:b/>
          <w:sz w:val="24"/>
          <w:szCs w:val="24"/>
        </w:rPr>
        <w:t xml:space="preserve">2.5. Мероприятия Подпрограммы </w:t>
      </w:r>
    </w:p>
    <w:p w:rsidR="00A63A2D" w:rsidRPr="00FC2AC2" w:rsidRDefault="00A63A2D" w:rsidP="00A63A2D">
      <w:pPr>
        <w:widowControl w:val="0"/>
        <w:ind w:firstLine="567"/>
        <w:jc w:val="both"/>
        <w:rPr>
          <w:rFonts w:ascii="Times New Roman" w:hAnsi="Times New Roman"/>
          <w:sz w:val="24"/>
          <w:szCs w:val="24"/>
        </w:rPr>
      </w:pPr>
      <w:r w:rsidRPr="00FC2AC2">
        <w:rPr>
          <w:rFonts w:ascii="Times New Roman" w:hAnsi="Times New Roman"/>
          <w:sz w:val="24"/>
          <w:szCs w:val="24"/>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A63A2D" w:rsidRPr="00FC2AC2" w:rsidRDefault="00A63A2D" w:rsidP="00A63A2D">
      <w:pPr>
        <w:widowControl w:val="0"/>
        <w:rPr>
          <w:rFonts w:ascii="Times New Roman" w:hAnsi="Times New Roman"/>
          <w:sz w:val="24"/>
          <w:szCs w:val="24"/>
        </w:rPr>
      </w:pPr>
      <w:r w:rsidRPr="00FC2AC2">
        <w:rPr>
          <w:rFonts w:ascii="Times New Roman" w:hAnsi="Times New Roman"/>
          <w:sz w:val="24"/>
          <w:szCs w:val="24"/>
        </w:rPr>
        <w:t xml:space="preserve">             </w:t>
      </w:r>
    </w:p>
    <w:p w:rsidR="00A63A2D" w:rsidRPr="00FC2AC2" w:rsidRDefault="00A63A2D" w:rsidP="00A63A2D">
      <w:pPr>
        <w:widowControl w:val="0"/>
        <w:rPr>
          <w:rFonts w:ascii="Times New Roman" w:hAnsi="Times New Roman"/>
          <w:sz w:val="24"/>
          <w:szCs w:val="24"/>
        </w:rPr>
      </w:pPr>
      <w:r w:rsidRPr="00FC2AC2">
        <w:rPr>
          <w:rFonts w:ascii="Times New Roman" w:hAnsi="Times New Roman"/>
          <w:sz w:val="24"/>
          <w:szCs w:val="24"/>
        </w:rPr>
        <w:t xml:space="preserve"> И.о</w:t>
      </w:r>
      <w:proofErr w:type="gramStart"/>
      <w:r w:rsidRPr="00FC2AC2">
        <w:rPr>
          <w:rFonts w:ascii="Times New Roman" w:hAnsi="Times New Roman"/>
          <w:sz w:val="24"/>
          <w:szCs w:val="24"/>
        </w:rPr>
        <w:t>.р</w:t>
      </w:r>
      <w:proofErr w:type="gramEnd"/>
      <w:r w:rsidRPr="00FC2AC2">
        <w:rPr>
          <w:rFonts w:ascii="Times New Roman" w:hAnsi="Times New Roman"/>
          <w:sz w:val="24"/>
          <w:szCs w:val="24"/>
        </w:rPr>
        <w:t xml:space="preserve">уководителя УГХ                      </w:t>
      </w:r>
      <w:r w:rsidRPr="00FC2AC2">
        <w:rPr>
          <w:rFonts w:ascii="Times New Roman" w:hAnsi="Times New Roman"/>
          <w:sz w:val="24"/>
          <w:szCs w:val="24"/>
        </w:rPr>
        <w:tab/>
      </w:r>
      <w:r w:rsidRPr="00FC2AC2">
        <w:rPr>
          <w:rFonts w:ascii="Times New Roman" w:hAnsi="Times New Roman"/>
          <w:sz w:val="24"/>
          <w:szCs w:val="24"/>
        </w:rPr>
        <w:tab/>
        <w:t xml:space="preserve">   </w:t>
      </w:r>
      <w:r w:rsidRPr="00FC2AC2">
        <w:rPr>
          <w:rFonts w:ascii="Times New Roman" w:hAnsi="Times New Roman"/>
          <w:sz w:val="24"/>
          <w:szCs w:val="24"/>
        </w:rPr>
        <w:tab/>
      </w:r>
      <w:r w:rsidRPr="00FC2AC2">
        <w:rPr>
          <w:rFonts w:ascii="Times New Roman" w:hAnsi="Times New Roman"/>
          <w:sz w:val="24"/>
          <w:szCs w:val="24"/>
        </w:rPr>
        <w:tab/>
        <w:t>Т.В. Синкина</w:t>
      </w:r>
    </w:p>
    <w:p w:rsidR="005B5B3D" w:rsidRDefault="005B5B3D" w:rsidP="00A63A2D">
      <w:pPr>
        <w:autoSpaceDE w:val="0"/>
        <w:autoSpaceDN w:val="0"/>
        <w:adjustRightInd w:val="0"/>
        <w:ind w:left="9781"/>
        <w:jc w:val="both"/>
        <w:rPr>
          <w:rFonts w:ascii="Times New Roman" w:hAnsi="Times New Roman"/>
          <w:sz w:val="24"/>
          <w:szCs w:val="24"/>
        </w:rPr>
        <w:sectPr w:rsidR="005B5B3D" w:rsidSect="006043CA">
          <w:pgSz w:w="11907" w:h="16840" w:code="9"/>
          <w:pgMar w:top="737" w:right="851" w:bottom="794" w:left="1588" w:header="720" w:footer="720" w:gutter="0"/>
          <w:pgNumType w:start="1"/>
          <w:cols w:space="720"/>
          <w:titlePg/>
          <w:docGrid w:linePitch="218"/>
        </w:sectPr>
      </w:pPr>
    </w:p>
    <w:p w:rsidR="00A63A2D" w:rsidRPr="00FC2AC2" w:rsidRDefault="00A63A2D" w:rsidP="00A63A2D">
      <w:pPr>
        <w:autoSpaceDE w:val="0"/>
        <w:autoSpaceDN w:val="0"/>
        <w:adjustRightInd w:val="0"/>
        <w:ind w:left="9781"/>
        <w:jc w:val="both"/>
        <w:rPr>
          <w:rFonts w:ascii="Times New Roman" w:hAnsi="Times New Roman"/>
          <w:sz w:val="24"/>
          <w:szCs w:val="24"/>
        </w:rPr>
      </w:pPr>
    </w:p>
    <w:p w:rsidR="00A63A2D" w:rsidRPr="00FC2AC2" w:rsidRDefault="00A63A2D" w:rsidP="00A63A2D">
      <w:pPr>
        <w:autoSpaceDE w:val="0"/>
        <w:autoSpaceDN w:val="0"/>
        <w:adjustRightInd w:val="0"/>
        <w:ind w:left="9781"/>
        <w:jc w:val="both"/>
        <w:rPr>
          <w:rFonts w:ascii="Times New Roman" w:hAnsi="Times New Roman"/>
          <w:sz w:val="24"/>
          <w:szCs w:val="24"/>
        </w:rPr>
      </w:pPr>
      <w:r w:rsidRPr="00FC2AC2">
        <w:rPr>
          <w:rFonts w:ascii="Times New Roman" w:hAnsi="Times New Roman"/>
          <w:sz w:val="24"/>
          <w:szCs w:val="24"/>
        </w:rPr>
        <w:t xml:space="preserve">Приложение № 1 </w:t>
      </w:r>
    </w:p>
    <w:p w:rsidR="00A63A2D" w:rsidRPr="00FC2AC2" w:rsidRDefault="00A63A2D" w:rsidP="00A63A2D">
      <w:pPr>
        <w:autoSpaceDE w:val="0"/>
        <w:autoSpaceDN w:val="0"/>
        <w:adjustRightInd w:val="0"/>
        <w:ind w:left="9781"/>
        <w:jc w:val="both"/>
        <w:rPr>
          <w:rFonts w:ascii="Times New Roman" w:hAnsi="Times New Roman"/>
          <w:sz w:val="24"/>
          <w:szCs w:val="24"/>
        </w:rPr>
      </w:pPr>
      <w:r w:rsidRPr="00FC2AC2">
        <w:rPr>
          <w:rFonts w:ascii="Times New Roman" w:hAnsi="Times New Roman"/>
          <w:sz w:val="24"/>
          <w:szCs w:val="24"/>
        </w:rPr>
        <w:t xml:space="preserve">к подпрограмме «Развитие объектов социальной сферы, специального назначения и  жилищно-коммунального хозяйства ЗАТО Железногорск» </w:t>
      </w:r>
    </w:p>
    <w:p w:rsidR="00A63A2D" w:rsidRPr="00FC2AC2" w:rsidRDefault="00A63A2D" w:rsidP="00A63A2D">
      <w:pPr>
        <w:autoSpaceDE w:val="0"/>
        <w:autoSpaceDN w:val="0"/>
        <w:adjustRightInd w:val="0"/>
        <w:ind w:firstLine="540"/>
        <w:jc w:val="both"/>
        <w:rPr>
          <w:rFonts w:ascii="Times New Roman" w:hAnsi="Times New Roman"/>
          <w:sz w:val="24"/>
          <w:szCs w:val="24"/>
        </w:rPr>
      </w:pPr>
    </w:p>
    <w:p w:rsidR="00A63A2D" w:rsidRPr="00FC2AC2" w:rsidRDefault="00A63A2D" w:rsidP="00A63A2D">
      <w:pPr>
        <w:autoSpaceDE w:val="0"/>
        <w:autoSpaceDN w:val="0"/>
        <w:adjustRightInd w:val="0"/>
        <w:ind w:left="284"/>
        <w:jc w:val="center"/>
        <w:rPr>
          <w:rFonts w:ascii="Times New Roman" w:hAnsi="Times New Roman"/>
          <w:sz w:val="24"/>
          <w:szCs w:val="24"/>
        </w:rPr>
      </w:pPr>
      <w:r w:rsidRPr="00FC2AC2">
        <w:rPr>
          <w:rFonts w:ascii="Times New Roman" w:hAnsi="Times New Roman"/>
          <w:sz w:val="24"/>
          <w:szCs w:val="24"/>
        </w:rPr>
        <w:t xml:space="preserve">Перечень и значения показателей результативности  подпрограммы </w:t>
      </w:r>
    </w:p>
    <w:p w:rsidR="00A63A2D" w:rsidRPr="00FC2AC2" w:rsidRDefault="00A63A2D" w:rsidP="00A63A2D">
      <w:pPr>
        <w:autoSpaceDE w:val="0"/>
        <w:autoSpaceDN w:val="0"/>
        <w:adjustRightInd w:val="0"/>
        <w:ind w:firstLine="540"/>
        <w:jc w:val="center"/>
        <w:outlineLvl w:val="0"/>
        <w:rPr>
          <w:rFonts w:ascii="Times New Roman" w:hAnsi="Times New Roman"/>
          <w:sz w:val="24"/>
          <w:szCs w:val="24"/>
        </w:rPr>
      </w:pPr>
    </w:p>
    <w:tbl>
      <w:tblPr>
        <w:tblW w:w="14898" w:type="dxa"/>
        <w:tblInd w:w="70" w:type="dxa"/>
        <w:tblLayout w:type="fixed"/>
        <w:tblCellMar>
          <w:left w:w="70" w:type="dxa"/>
          <w:right w:w="70" w:type="dxa"/>
        </w:tblCellMar>
        <w:tblLook w:val="0000"/>
      </w:tblPr>
      <w:tblGrid>
        <w:gridCol w:w="810"/>
        <w:gridCol w:w="4293"/>
        <w:gridCol w:w="1418"/>
        <w:gridCol w:w="1843"/>
        <w:gridCol w:w="992"/>
        <w:gridCol w:w="992"/>
        <w:gridCol w:w="1559"/>
        <w:gridCol w:w="1560"/>
        <w:gridCol w:w="1417"/>
        <w:gridCol w:w="14"/>
      </w:tblGrid>
      <w:tr w:rsidR="00A63A2D" w:rsidRPr="00FC2AC2" w:rsidTr="0076105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  </w:t>
            </w:r>
            <w:r w:rsidRPr="00FC2AC2">
              <w:rPr>
                <w:rFonts w:ascii="Times New Roman" w:hAnsi="Times New Roman" w:cs="Times New Roman"/>
                <w:sz w:val="24"/>
                <w:szCs w:val="24"/>
              </w:rPr>
              <w:br/>
            </w:r>
            <w:proofErr w:type="spellStart"/>
            <w:proofErr w:type="gramStart"/>
            <w:r w:rsidRPr="00FC2AC2">
              <w:rPr>
                <w:rFonts w:ascii="Times New Roman" w:hAnsi="Times New Roman" w:cs="Times New Roman"/>
                <w:sz w:val="24"/>
                <w:szCs w:val="24"/>
              </w:rPr>
              <w:t>п</w:t>
            </w:r>
            <w:proofErr w:type="spellEnd"/>
            <w:proofErr w:type="gramEnd"/>
            <w:r w:rsidRPr="00FC2AC2">
              <w:rPr>
                <w:rFonts w:ascii="Times New Roman" w:hAnsi="Times New Roman" w:cs="Times New Roman"/>
                <w:sz w:val="24"/>
                <w:szCs w:val="24"/>
              </w:rPr>
              <w:t>/</w:t>
            </w:r>
            <w:proofErr w:type="spellStart"/>
            <w:r w:rsidRPr="00FC2AC2">
              <w:rPr>
                <w:rFonts w:ascii="Times New Roman" w:hAnsi="Times New Roman" w:cs="Times New Roman"/>
                <w:sz w:val="24"/>
                <w:szCs w:val="24"/>
              </w:rPr>
              <w:t>п</w:t>
            </w:r>
            <w:proofErr w:type="spellEnd"/>
          </w:p>
        </w:tc>
        <w:tc>
          <w:tcPr>
            <w:tcW w:w="429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Цель,    </w:t>
            </w:r>
            <w:r w:rsidRPr="00FC2AC2">
              <w:rPr>
                <w:rFonts w:ascii="Times New Roman" w:hAnsi="Times New Roman" w:cs="Times New Roman"/>
                <w:sz w:val="24"/>
                <w:szCs w:val="24"/>
              </w:rPr>
              <w:br/>
              <w:t xml:space="preserve">показатели результативности </w:t>
            </w:r>
            <w:r w:rsidRPr="00FC2AC2">
              <w:rPr>
                <w:rFonts w:ascii="Times New Roman" w:hAnsi="Times New Roman" w:cs="Times New Roman"/>
                <w:sz w:val="24"/>
                <w:szCs w:val="24"/>
              </w:rPr>
              <w:br/>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Единица</w:t>
            </w:r>
            <w:r w:rsidRPr="00FC2AC2">
              <w:rPr>
                <w:rFonts w:ascii="Times New Roman" w:hAnsi="Times New Roman" w:cs="Times New Roman"/>
                <w:sz w:val="24"/>
                <w:szCs w:val="24"/>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Источник </w:t>
            </w:r>
            <w:r w:rsidRPr="00FC2AC2">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2022</w:t>
            </w:r>
          </w:p>
        </w:tc>
        <w:tc>
          <w:tcPr>
            <w:tcW w:w="1559"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2023</w:t>
            </w:r>
          </w:p>
        </w:tc>
        <w:tc>
          <w:tcPr>
            <w:tcW w:w="156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2024</w:t>
            </w:r>
          </w:p>
        </w:tc>
        <w:tc>
          <w:tcPr>
            <w:tcW w:w="1431" w:type="dxa"/>
            <w:gridSpan w:val="2"/>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jc w:val="center"/>
              <w:rPr>
                <w:rFonts w:ascii="Times New Roman" w:hAnsi="Times New Roman" w:cs="Times New Roman"/>
                <w:sz w:val="24"/>
                <w:szCs w:val="24"/>
              </w:rPr>
            </w:pPr>
          </w:p>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2025</w:t>
            </w:r>
          </w:p>
        </w:tc>
      </w:tr>
      <w:tr w:rsidR="00A63A2D" w:rsidRPr="00FC2AC2" w:rsidTr="00761050">
        <w:trPr>
          <w:gridAfter w:val="1"/>
          <w:wAfter w:w="14" w:type="dxa"/>
          <w:cantSplit/>
          <w:trHeight w:val="639"/>
        </w:trPr>
        <w:tc>
          <w:tcPr>
            <w:tcW w:w="810"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rPr>
                <w:rFonts w:ascii="Times New Roman" w:hAnsi="Times New Roman" w:cs="Times New Roman"/>
                <w:sz w:val="24"/>
                <w:szCs w:val="24"/>
              </w:rPr>
            </w:pPr>
          </w:p>
        </w:tc>
        <w:tc>
          <w:tcPr>
            <w:tcW w:w="4293" w:type="dxa"/>
            <w:tcBorders>
              <w:top w:val="single" w:sz="6" w:space="0" w:color="auto"/>
              <w:left w:val="single" w:sz="6" w:space="0" w:color="auto"/>
              <w:bottom w:val="single" w:sz="6" w:space="0" w:color="auto"/>
              <w:right w:val="single" w:sz="6" w:space="0" w:color="auto"/>
            </w:tcBorders>
          </w:tcPr>
          <w:p w:rsidR="00A63A2D" w:rsidRPr="00FC2AC2" w:rsidRDefault="00A63A2D" w:rsidP="00761050">
            <w:pPr>
              <w:pStyle w:val="ConsPlusNormal"/>
              <w:widowControl/>
              <w:ind w:firstLine="0"/>
              <w:rPr>
                <w:rFonts w:ascii="Times New Roman" w:hAnsi="Times New Roman" w:cs="Times New Roman"/>
                <w:sz w:val="24"/>
                <w:szCs w:val="24"/>
              </w:rPr>
            </w:pPr>
            <w:r w:rsidRPr="00FC2AC2">
              <w:rPr>
                <w:rFonts w:ascii="Times New Roman" w:hAnsi="Times New Roman" w:cs="Times New Roman"/>
                <w:sz w:val="24"/>
                <w:szCs w:val="24"/>
              </w:rPr>
              <w:t>Цель подпрограммы</w:t>
            </w:r>
          </w:p>
        </w:tc>
        <w:tc>
          <w:tcPr>
            <w:tcW w:w="9781" w:type="dxa"/>
            <w:gridSpan w:val="7"/>
            <w:tcBorders>
              <w:top w:val="single" w:sz="6" w:space="0" w:color="auto"/>
              <w:left w:val="single" w:sz="6" w:space="0" w:color="auto"/>
              <w:bottom w:val="single" w:sz="6" w:space="0" w:color="auto"/>
              <w:right w:val="single" w:sz="6" w:space="0" w:color="auto"/>
            </w:tcBorders>
          </w:tcPr>
          <w:p w:rsidR="00A63A2D" w:rsidRPr="00FC2AC2" w:rsidRDefault="00A63A2D" w:rsidP="00761050">
            <w:pPr>
              <w:widowControl w:val="0"/>
              <w:jc w:val="both"/>
              <w:rPr>
                <w:rFonts w:ascii="Times New Roman" w:hAnsi="Times New Roman"/>
                <w:sz w:val="24"/>
                <w:szCs w:val="24"/>
              </w:rPr>
            </w:pPr>
            <w:r w:rsidRPr="00FC2AC2">
              <w:rPr>
                <w:rFonts w:ascii="Times New Roman" w:hAnsi="Times New Roman"/>
                <w:sz w:val="24"/>
                <w:szCs w:val="24"/>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A63A2D" w:rsidRPr="00FC2AC2" w:rsidTr="00761050">
        <w:trPr>
          <w:cantSplit/>
          <w:trHeight w:val="1446"/>
        </w:trPr>
        <w:tc>
          <w:tcPr>
            <w:tcW w:w="81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1</w:t>
            </w:r>
          </w:p>
        </w:tc>
        <w:tc>
          <w:tcPr>
            <w:tcW w:w="429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Ед.</w:t>
            </w:r>
          </w:p>
        </w:tc>
        <w:tc>
          <w:tcPr>
            <w:tcW w:w="184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Информация УГХ Администрации</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color w:val="000000"/>
                <w:sz w:val="24"/>
                <w:szCs w:val="24"/>
              </w:rPr>
              <w:t>не более 4</w:t>
            </w:r>
          </w:p>
        </w:tc>
        <w:tc>
          <w:tcPr>
            <w:tcW w:w="1559"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не более 4</w:t>
            </w:r>
          </w:p>
        </w:tc>
        <w:tc>
          <w:tcPr>
            <w:tcW w:w="156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не более 4</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не более 4</w:t>
            </w:r>
          </w:p>
        </w:tc>
      </w:tr>
      <w:tr w:rsidR="00A63A2D" w:rsidRPr="00FC2AC2" w:rsidTr="00761050">
        <w:trPr>
          <w:cantSplit/>
          <w:trHeight w:val="441"/>
        </w:trPr>
        <w:tc>
          <w:tcPr>
            <w:tcW w:w="81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p>
        </w:tc>
        <w:tc>
          <w:tcPr>
            <w:tcW w:w="429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Цель подпрограммы</w:t>
            </w:r>
          </w:p>
        </w:tc>
        <w:tc>
          <w:tcPr>
            <w:tcW w:w="9795" w:type="dxa"/>
            <w:gridSpan w:val="8"/>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widowControl w:val="0"/>
              <w:rPr>
                <w:rFonts w:ascii="Times New Roman" w:hAnsi="Times New Roman"/>
                <w:sz w:val="24"/>
                <w:szCs w:val="24"/>
              </w:rPr>
            </w:pPr>
            <w:r w:rsidRPr="00FC2AC2">
              <w:rPr>
                <w:rFonts w:ascii="Times New Roman" w:hAnsi="Times New Roman"/>
                <w:sz w:val="24"/>
                <w:szCs w:val="24"/>
              </w:rPr>
              <w:t>Увековечивание памяти погибших при защите Отечества</w:t>
            </w:r>
          </w:p>
        </w:tc>
      </w:tr>
      <w:tr w:rsidR="00A63A2D" w:rsidRPr="00FC2AC2" w:rsidTr="00761050">
        <w:trPr>
          <w:cantSplit/>
          <w:trHeight w:val="1273"/>
        </w:trPr>
        <w:tc>
          <w:tcPr>
            <w:tcW w:w="81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2</w:t>
            </w:r>
          </w:p>
        </w:tc>
        <w:tc>
          <w:tcPr>
            <w:tcW w:w="429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widowControl w:val="0"/>
              <w:jc w:val="center"/>
              <w:rPr>
                <w:rFonts w:ascii="Times New Roman" w:hAnsi="Times New Roman"/>
                <w:sz w:val="24"/>
                <w:szCs w:val="24"/>
              </w:rPr>
            </w:pPr>
            <w:r w:rsidRPr="00FC2AC2">
              <w:rPr>
                <w:rFonts w:ascii="Times New Roman" w:hAnsi="Times New Roman"/>
                <w:sz w:val="24"/>
                <w:szCs w:val="24"/>
              </w:rPr>
              <w:t>Количество восстановленных воинских захоронений</w:t>
            </w:r>
          </w:p>
        </w:tc>
        <w:tc>
          <w:tcPr>
            <w:tcW w:w="1418"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Ед.</w:t>
            </w:r>
          </w:p>
        </w:tc>
        <w:tc>
          <w:tcPr>
            <w:tcW w:w="1843"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sz w:val="24"/>
                <w:szCs w:val="24"/>
              </w:rPr>
            </w:pPr>
            <w:r w:rsidRPr="00FC2AC2">
              <w:rPr>
                <w:rFonts w:ascii="Times New Roman" w:hAnsi="Times New Roman"/>
                <w:sz w:val="24"/>
                <w:szCs w:val="24"/>
              </w:rPr>
              <w:t>Информация УГХ Администрации</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jc w:val="center"/>
              <w:rPr>
                <w:rFonts w:ascii="Times New Roman" w:hAnsi="Times New Roman"/>
                <w:color w:val="000000"/>
                <w:sz w:val="24"/>
                <w:szCs w:val="24"/>
              </w:rPr>
            </w:pPr>
            <w:r w:rsidRPr="00FC2AC2">
              <w:rPr>
                <w:rFonts w:ascii="Times New Roman" w:hAnsi="Times New Roman"/>
                <w:color w:val="000000"/>
                <w:sz w:val="24"/>
                <w:szCs w:val="24"/>
              </w:rPr>
              <w:t>5</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A63A2D" w:rsidRPr="00FC2AC2" w:rsidRDefault="00A63A2D" w:rsidP="00761050">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0</w:t>
            </w:r>
          </w:p>
        </w:tc>
      </w:tr>
    </w:tbl>
    <w:p w:rsidR="00A63A2D" w:rsidRPr="00FC2AC2" w:rsidRDefault="00A63A2D" w:rsidP="00A63A2D">
      <w:pPr>
        <w:pStyle w:val="ConsPlusNormal"/>
        <w:widowControl/>
        <w:ind w:firstLine="0"/>
        <w:jc w:val="both"/>
        <w:rPr>
          <w:rFonts w:ascii="Times New Roman" w:hAnsi="Times New Roman" w:cs="Times New Roman"/>
          <w:sz w:val="24"/>
          <w:szCs w:val="24"/>
        </w:rPr>
      </w:pPr>
      <w:r w:rsidRPr="00FC2AC2">
        <w:rPr>
          <w:rFonts w:ascii="Times New Roman" w:hAnsi="Times New Roman" w:cs="Times New Roman"/>
          <w:sz w:val="24"/>
          <w:szCs w:val="24"/>
        </w:rPr>
        <w:t xml:space="preserve">                  </w:t>
      </w:r>
    </w:p>
    <w:p w:rsidR="00A63A2D" w:rsidRPr="00FC2AC2" w:rsidRDefault="00A63A2D" w:rsidP="00A63A2D">
      <w:pPr>
        <w:pStyle w:val="ConsPlusNormal"/>
        <w:widowControl/>
        <w:ind w:firstLine="0"/>
        <w:jc w:val="both"/>
        <w:rPr>
          <w:rFonts w:ascii="Times New Roman" w:hAnsi="Times New Roman" w:cs="Times New Roman"/>
          <w:sz w:val="24"/>
          <w:szCs w:val="24"/>
        </w:rPr>
      </w:pPr>
    </w:p>
    <w:p w:rsidR="00A63A2D" w:rsidRPr="00FC2AC2" w:rsidRDefault="00A63A2D" w:rsidP="00A63A2D">
      <w:pPr>
        <w:pStyle w:val="ConsPlusNormal"/>
        <w:widowControl/>
        <w:ind w:firstLine="0"/>
        <w:jc w:val="both"/>
        <w:rPr>
          <w:rFonts w:ascii="Times New Roman" w:hAnsi="Times New Roman" w:cs="Times New Roman"/>
          <w:sz w:val="24"/>
          <w:szCs w:val="24"/>
        </w:rPr>
      </w:pPr>
      <w:r w:rsidRPr="00FC2AC2">
        <w:rPr>
          <w:rFonts w:ascii="Times New Roman" w:hAnsi="Times New Roman" w:cs="Times New Roman"/>
          <w:sz w:val="24"/>
          <w:szCs w:val="24"/>
        </w:rPr>
        <w:t xml:space="preserve"> </w:t>
      </w:r>
    </w:p>
    <w:p w:rsidR="00A63A2D" w:rsidRDefault="00A63A2D" w:rsidP="00A63A2D">
      <w:pPr>
        <w:pStyle w:val="ConsPlusNormal"/>
        <w:widowControl/>
        <w:ind w:firstLine="0"/>
        <w:jc w:val="center"/>
        <w:rPr>
          <w:rFonts w:ascii="Times New Roman" w:hAnsi="Times New Roman" w:cs="Times New Roman"/>
          <w:sz w:val="24"/>
          <w:szCs w:val="24"/>
        </w:rPr>
      </w:pPr>
      <w:r w:rsidRPr="00FC2AC2">
        <w:rPr>
          <w:rFonts w:ascii="Times New Roman" w:hAnsi="Times New Roman" w:cs="Times New Roman"/>
          <w:sz w:val="24"/>
          <w:szCs w:val="24"/>
        </w:rPr>
        <w:t xml:space="preserve">И.о. руководителя УГХ                                                   </w:t>
      </w:r>
      <w:proofErr w:type="spellStart"/>
      <w:r w:rsidRPr="00FC2AC2">
        <w:rPr>
          <w:rFonts w:ascii="Times New Roman" w:hAnsi="Times New Roman" w:cs="Times New Roman"/>
          <w:sz w:val="24"/>
          <w:szCs w:val="24"/>
        </w:rPr>
        <w:t>Т.В.Синкина</w:t>
      </w:r>
      <w:proofErr w:type="spellEnd"/>
    </w:p>
    <w:p w:rsidR="005B5B3D" w:rsidRPr="00FC2AC2" w:rsidRDefault="005B5B3D" w:rsidP="00A63A2D">
      <w:pPr>
        <w:pStyle w:val="ConsPlusNormal"/>
        <w:widowControl/>
        <w:ind w:firstLine="0"/>
        <w:jc w:val="center"/>
        <w:rPr>
          <w:rFonts w:ascii="Times New Roman" w:hAnsi="Times New Roman" w:cs="Times New Roman"/>
          <w:sz w:val="24"/>
          <w:szCs w:val="24"/>
        </w:rPr>
      </w:pPr>
    </w:p>
    <w:tbl>
      <w:tblPr>
        <w:tblW w:w="14899" w:type="dxa"/>
        <w:tblInd w:w="93" w:type="dxa"/>
        <w:tblLayout w:type="fixed"/>
        <w:tblLook w:val="04A0"/>
      </w:tblPr>
      <w:tblGrid>
        <w:gridCol w:w="2000"/>
        <w:gridCol w:w="1740"/>
        <w:gridCol w:w="1341"/>
        <w:gridCol w:w="779"/>
        <w:gridCol w:w="959"/>
        <w:gridCol w:w="632"/>
        <w:gridCol w:w="1560"/>
        <w:gridCol w:w="1413"/>
        <w:gridCol w:w="1480"/>
        <w:gridCol w:w="1540"/>
        <w:gridCol w:w="1455"/>
      </w:tblGrid>
      <w:tr w:rsidR="00A63A2D" w:rsidRPr="00FC2AC2" w:rsidTr="00761050">
        <w:trPr>
          <w:trHeight w:val="1245"/>
        </w:trPr>
        <w:tc>
          <w:tcPr>
            <w:tcW w:w="200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34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77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63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888" w:type="dxa"/>
            <w:gridSpan w:val="4"/>
            <w:tcBorders>
              <w:top w:val="nil"/>
              <w:left w:val="nil"/>
              <w:bottom w:val="nil"/>
              <w:right w:val="nil"/>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2                                                                                                к подпрограмме  "Развитие объектов социальной сферы, специального назначения и жилищно-коммунального хозяйства  ЗАТО Железногорск"</w:t>
            </w:r>
          </w:p>
        </w:tc>
      </w:tr>
      <w:tr w:rsidR="00A63A2D" w:rsidRPr="00FC2AC2" w:rsidTr="00761050">
        <w:trPr>
          <w:trHeight w:val="315"/>
        </w:trPr>
        <w:tc>
          <w:tcPr>
            <w:tcW w:w="14899" w:type="dxa"/>
            <w:gridSpan w:val="11"/>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Перечень мероприятий подпрограммы</w:t>
            </w:r>
          </w:p>
        </w:tc>
      </w:tr>
      <w:tr w:rsidR="00A63A2D" w:rsidRPr="00FC2AC2" w:rsidTr="00761050">
        <w:trPr>
          <w:trHeight w:val="225"/>
        </w:trPr>
        <w:tc>
          <w:tcPr>
            <w:tcW w:w="200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34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77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63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3"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8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5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Цели, задачи, мероприятия  подпрограммы</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Наименование главного распорядителя бюджетных средств</w:t>
            </w:r>
          </w:p>
        </w:tc>
        <w:tc>
          <w:tcPr>
            <w:tcW w:w="3711" w:type="dxa"/>
            <w:gridSpan w:val="4"/>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КБК</w:t>
            </w:r>
          </w:p>
        </w:tc>
        <w:tc>
          <w:tcPr>
            <w:tcW w:w="5993" w:type="dxa"/>
            <w:gridSpan w:val="4"/>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Расходы,  рублей</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2085"/>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КЦСР</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КВСР</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КФСР</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КВР</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2023</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2024</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2025</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на период</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Ожидаемый результат от реализации программного мероприятия </w:t>
            </w:r>
            <w:proofErr w:type="gramStart"/>
            <w:r w:rsidRPr="00FC2AC2">
              <w:rPr>
                <w:rFonts w:ascii="Times New Roman" w:eastAsia="Times New Roman" w:hAnsi="Times New Roman"/>
                <w:color w:val="000000"/>
                <w:sz w:val="24"/>
                <w:szCs w:val="24"/>
              </w:rPr>
              <w:t xml:space="preserve">( </w:t>
            </w:r>
            <w:proofErr w:type="gramEnd"/>
            <w:r w:rsidRPr="00FC2AC2">
              <w:rPr>
                <w:rFonts w:ascii="Times New Roman" w:eastAsia="Times New Roman" w:hAnsi="Times New Roman"/>
                <w:color w:val="000000"/>
                <w:sz w:val="24"/>
                <w:szCs w:val="24"/>
              </w:rPr>
              <w:t>в натуральном выражении)</w:t>
            </w:r>
          </w:p>
        </w:tc>
      </w:tr>
      <w:tr w:rsidR="00A63A2D" w:rsidRPr="00FC2AC2" w:rsidTr="00761050">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Цель подпрограммы</w:t>
            </w:r>
          </w:p>
        </w:tc>
        <w:tc>
          <w:tcPr>
            <w:tcW w:w="12899" w:type="dxa"/>
            <w:gridSpan w:val="10"/>
            <w:tcBorders>
              <w:top w:val="single" w:sz="4" w:space="0" w:color="auto"/>
              <w:left w:val="nil"/>
              <w:bottom w:val="single" w:sz="4" w:space="0" w:color="auto"/>
              <w:right w:val="single" w:sz="4" w:space="0" w:color="000000"/>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A63A2D" w:rsidRPr="00FC2AC2" w:rsidTr="0076105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Задача 1</w:t>
            </w:r>
          </w:p>
        </w:tc>
        <w:tc>
          <w:tcPr>
            <w:tcW w:w="12899" w:type="dxa"/>
            <w:gridSpan w:val="10"/>
            <w:tcBorders>
              <w:top w:val="single" w:sz="4" w:space="0" w:color="auto"/>
              <w:left w:val="nil"/>
              <w:bottom w:val="single" w:sz="4" w:space="0" w:color="auto"/>
              <w:right w:val="single" w:sz="4" w:space="0" w:color="000000"/>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Оказание населению качественных услуг в области коммунально-бытовой сферы ЗАТО Железногорск</w:t>
            </w:r>
          </w:p>
        </w:tc>
      </w:tr>
      <w:tr w:rsidR="00A63A2D" w:rsidRPr="00FC2AC2" w:rsidTr="00761050">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1.1.Организация и содержание мест захоронения в г. Железногорске, пос. Подгорном</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Администрация ЗАТО </w:t>
            </w:r>
            <w:proofErr w:type="spellStart"/>
            <w:r w:rsidRPr="00FC2AC2">
              <w:rPr>
                <w:rFonts w:ascii="Times New Roman" w:eastAsia="Times New Roman" w:hAnsi="Times New Roman"/>
                <w:color w:val="000000"/>
                <w:sz w:val="24"/>
                <w:szCs w:val="24"/>
              </w:rPr>
              <w:t>гЖелезногорск</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0420000020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0503</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610</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28 441 596,00</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Содержание 52,4 Га кладбищ в г. Железногорске и пос. Подгорный с объектами благоустройства</w:t>
            </w:r>
          </w:p>
        </w:tc>
      </w:tr>
      <w:tr w:rsidR="00A63A2D" w:rsidRPr="00FC2AC2" w:rsidTr="00761050">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lastRenderedPageBreak/>
              <w:t>1.2. Строительство объекта ритуального назначения (кладбища)</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Администрация ЗАТО </w:t>
            </w:r>
            <w:proofErr w:type="spellStart"/>
            <w:r w:rsidRPr="00FC2AC2">
              <w:rPr>
                <w:rFonts w:ascii="Times New Roman" w:eastAsia="Times New Roman" w:hAnsi="Times New Roman"/>
                <w:color w:val="000000"/>
                <w:sz w:val="24"/>
                <w:szCs w:val="24"/>
              </w:rPr>
              <w:t>гЖелезногорск</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0420000050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0503</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410</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11 304 637,00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11 304 637,00</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Строительство нового городского кладбища</w:t>
            </w:r>
          </w:p>
        </w:tc>
      </w:tr>
      <w:tr w:rsidR="00A63A2D" w:rsidRPr="00FC2AC2" w:rsidTr="00761050">
        <w:trPr>
          <w:trHeight w:val="25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1.3.Расходы на финансовое обеспечение  затрат, связанных с применением регулируемых цен на банные услуги  МП "Нега"</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Администрация ЗАТО </w:t>
            </w:r>
            <w:proofErr w:type="spellStart"/>
            <w:r w:rsidRPr="00FC2AC2">
              <w:rPr>
                <w:rFonts w:ascii="Times New Roman" w:eastAsia="Times New Roman" w:hAnsi="Times New Roman"/>
                <w:color w:val="000000"/>
                <w:sz w:val="24"/>
                <w:szCs w:val="24"/>
              </w:rPr>
              <w:t>гЖелезногорск</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0420000070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0502</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810</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6 661 863,00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6 661 863,00</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Посещение бани  по льготным тарифам </w:t>
            </w:r>
            <w:proofErr w:type="gramStart"/>
            <w:r w:rsidRPr="00FC2AC2">
              <w:rPr>
                <w:rFonts w:ascii="Times New Roman" w:eastAsia="Times New Roman" w:hAnsi="Times New Roman"/>
                <w:color w:val="000000"/>
                <w:sz w:val="24"/>
                <w:szCs w:val="24"/>
              </w:rPr>
              <w:t>-н</w:t>
            </w:r>
            <w:proofErr w:type="gramEnd"/>
            <w:r w:rsidRPr="00FC2AC2">
              <w:rPr>
                <w:rFonts w:ascii="Times New Roman" w:eastAsia="Times New Roman" w:hAnsi="Times New Roman"/>
                <w:color w:val="000000"/>
                <w:sz w:val="24"/>
                <w:szCs w:val="24"/>
              </w:rPr>
              <w:t>е менее 29000 человек в год</w:t>
            </w:r>
          </w:p>
        </w:tc>
      </w:tr>
      <w:tr w:rsidR="00A63A2D" w:rsidRPr="00FC2AC2" w:rsidTr="00761050">
        <w:trPr>
          <w:trHeight w:val="29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1.4.Организация и содержание земельных участков с разрешенным использованием под кладбища в поселках </w:t>
            </w:r>
            <w:proofErr w:type="spellStart"/>
            <w:r w:rsidRPr="00FC2AC2">
              <w:rPr>
                <w:rFonts w:ascii="Times New Roman" w:eastAsia="Times New Roman" w:hAnsi="Times New Roman"/>
                <w:color w:val="000000"/>
                <w:sz w:val="24"/>
                <w:szCs w:val="24"/>
              </w:rPr>
              <w:t>Додоново</w:t>
            </w:r>
            <w:proofErr w:type="spellEnd"/>
            <w:r w:rsidRPr="00FC2AC2">
              <w:rPr>
                <w:rFonts w:ascii="Times New Roman" w:eastAsia="Times New Roman" w:hAnsi="Times New Roman"/>
                <w:color w:val="000000"/>
                <w:sz w:val="24"/>
                <w:szCs w:val="24"/>
              </w:rPr>
              <w:t xml:space="preserve">, Новый Путь, в деревне </w:t>
            </w:r>
            <w:proofErr w:type="spellStart"/>
            <w:r w:rsidRPr="00FC2AC2">
              <w:rPr>
                <w:rFonts w:ascii="Times New Roman" w:eastAsia="Times New Roman" w:hAnsi="Times New Roman"/>
                <w:color w:val="000000"/>
                <w:sz w:val="24"/>
                <w:szCs w:val="24"/>
              </w:rPr>
              <w:t>Шивера</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Администрация ЗАТО </w:t>
            </w:r>
            <w:proofErr w:type="spellStart"/>
            <w:r w:rsidRPr="00FC2AC2">
              <w:rPr>
                <w:rFonts w:ascii="Times New Roman" w:eastAsia="Times New Roman" w:hAnsi="Times New Roman"/>
                <w:color w:val="000000"/>
                <w:sz w:val="24"/>
                <w:szCs w:val="24"/>
              </w:rPr>
              <w:t>гЖелезногорск</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0420000220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0503</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240</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825 087,00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825 087,00</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Содержание 5,0  Га земельных участков, занятых кладбищами, в поселках </w:t>
            </w:r>
            <w:proofErr w:type="spellStart"/>
            <w:r w:rsidRPr="00FC2AC2">
              <w:rPr>
                <w:rFonts w:ascii="Times New Roman" w:eastAsia="Times New Roman" w:hAnsi="Times New Roman"/>
                <w:color w:val="000000"/>
                <w:sz w:val="24"/>
                <w:szCs w:val="24"/>
              </w:rPr>
              <w:t>Додоново</w:t>
            </w:r>
            <w:proofErr w:type="spellEnd"/>
            <w:r w:rsidRPr="00FC2AC2">
              <w:rPr>
                <w:rFonts w:ascii="Times New Roman" w:eastAsia="Times New Roman" w:hAnsi="Times New Roman"/>
                <w:color w:val="000000"/>
                <w:sz w:val="24"/>
                <w:szCs w:val="24"/>
              </w:rPr>
              <w:t xml:space="preserve">, Новый путь, деревне </w:t>
            </w:r>
            <w:proofErr w:type="spellStart"/>
            <w:r w:rsidRPr="00FC2AC2">
              <w:rPr>
                <w:rFonts w:ascii="Times New Roman" w:eastAsia="Times New Roman" w:hAnsi="Times New Roman"/>
                <w:color w:val="000000"/>
                <w:sz w:val="24"/>
                <w:szCs w:val="24"/>
              </w:rPr>
              <w:t>Шивера</w:t>
            </w:r>
            <w:proofErr w:type="spellEnd"/>
          </w:p>
        </w:tc>
      </w:tr>
      <w:tr w:rsidR="00A63A2D" w:rsidRPr="00FC2AC2" w:rsidTr="00761050">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1.5. Расходы на обустройство воинских захоронений</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Администрация ЗАТО </w:t>
            </w:r>
            <w:proofErr w:type="spellStart"/>
            <w:r w:rsidRPr="00FC2AC2">
              <w:rPr>
                <w:rFonts w:ascii="Times New Roman" w:eastAsia="Times New Roman" w:hAnsi="Times New Roman"/>
                <w:color w:val="000000"/>
                <w:sz w:val="24"/>
                <w:szCs w:val="24"/>
              </w:rPr>
              <w:t>гЖелезногорск</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04200L2990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0503</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240</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72 000,00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72 000,00</w:t>
            </w:r>
          </w:p>
        </w:tc>
        <w:tc>
          <w:tcPr>
            <w:tcW w:w="145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обустройство 5 могил</w:t>
            </w:r>
          </w:p>
        </w:tc>
      </w:tr>
      <w:tr w:rsidR="00A63A2D" w:rsidRPr="00FC2AC2" w:rsidTr="00761050">
        <w:trPr>
          <w:trHeight w:val="7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подпрограмме</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420000000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28 272 119,00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9 552 532,00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47 305 183,00</w:t>
            </w:r>
          </w:p>
        </w:tc>
        <w:tc>
          <w:tcPr>
            <w:tcW w:w="145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45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12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Главный распорядитель бюджетных средств 1</w:t>
            </w:r>
          </w:p>
        </w:tc>
        <w:tc>
          <w:tcPr>
            <w:tcW w:w="17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Администарция</w:t>
            </w:r>
            <w:proofErr w:type="spellEnd"/>
            <w:r w:rsidRPr="00FC2AC2">
              <w:rPr>
                <w:rFonts w:ascii="Times New Roman" w:eastAsia="Times New Roman" w:hAnsi="Times New Roman"/>
                <w:color w:val="000000"/>
                <w:sz w:val="24"/>
                <w:szCs w:val="24"/>
              </w:rPr>
              <w:t xml:space="preserve">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w:t>
            </w:r>
          </w:p>
        </w:tc>
        <w:tc>
          <w:tcPr>
            <w:tcW w:w="1341"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420000000</w:t>
            </w:r>
          </w:p>
        </w:tc>
        <w:tc>
          <w:tcPr>
            <w:tcW w:w="77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009</w:t>
            </w:r>
          </w:p>
        </w:tc>
        <w:tc>
          <w:tcPr>
            <w:tcW w:w="959"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63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х</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28 272 119,00</w:t>
            </w:r>
          </w:p>
        </w:tc>
        <w:tc>
          <w:tcPr>
            <w:tcW w:w="1413"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9 552 532,00</w:t>
            </w:r>
          </w:p>
        </w:tc>
        <w:tc>
          <w:tcPr>
            <w:tcW w:w="148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9 480 532,00</w:t>
            </w:r>
          </w:p>
        </w:tc>
        <w:tc>
          <w:tcPr>
            <w:tcW w:w="1540"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47 305 183,00</w:t>
            </w:r>
          </w:p>
        </w:tc>
        <w:tc>
          <w:tcPr>
            <w:tcW w:w="145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735"/>
        </w:trPr>
        <w:tc>
          <w:tcPr>
            <w:tcW w:w="5081" w:type="dxa"/>
            <w:gridSpan w:val="3"/>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И.о</w:t>
            </w:r>
            <w:proofErr w:type="gramStart"/>
            <w:r w:rsidRPr="00FC2AC2">
              <w:rPr>
                <w:rFonts w:ascii="Times New Roman" w:eastAsia="Times New Roman" w:hAnsi="Times New Roman"/>
                <w:color w:val="000000"/>
                <w:sz w:val="24"/>
                <w:szCs w:val="24"/>
              </w:rPr>
              <w:t>.р</w:t>
            </w:r>
            <w:proofErr w:type="gramEnd"/>
            <w:r w:rsidRPr="00FC2AC2">
              <w:rPr>
                <w:rFonts w:ascii="Times New Roman" w:eastAsia="Times New Roman" w:hAnsi="Times New Roman"/>
                <w:color w:val="000000"/>
                <w:sz w:val="24"/>
                <w:szCs w:val="24"/>
              </w:rPr>
              <w:t>уководителя УГХ</w:t>
            </w:r>
          </w:p>
        </w:tc>
        <w:tc>
          <w:tcPr>
            <w:tcW w:w="779"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959"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c>
          <w:tcPr>
            <w:tcW w:w="632"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c>
          <w:tcPr>
            <w:tcW w:w="4453" w:type="dxa"/>
            <w:gridSpan w:val="3"/>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roofErr w:type="spellStart"/>
            <w:r w:rsidRPr="00FC2AC2">
              <w:rPr>
                <w:rFonts w:ascii="Times New Roman" w:eastAsia="Times New Roman" w:hAnsi="Times New Roman"/>
                <w:color w:val="000000"/>
                <w:sz w:val="24"/>
                <w:szCs w:val="24"/>
              </w:rPr>
              <w:t>Т.В.Синкина</w:t>
            </w:r>
            <w:proofErr w:type="spellEnd"/>
          </w:p>
        </w:tc>
        <w:tc>
          <w:tcPr>
            <w:tcW w:w="1540"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c>
          <w:tcPr>
            <w:tcW w:w="1455" w:type="dxa"/>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p>
        </w:tc>
      </w:tr>
    </w:tbl>
    <w:p w:rsidR="00A63A2D" w:rsidRPr="00FC2AC2" w:rsidRDefault="00A63A2D" w:rsidP="00A63A2D">
      <w:pPr>
        <w:rPr>
          <w:rFonts w:ascii="Times New Roman" w:hAnsi="Times New Roman"/>
          <w:sz w:val="24"/>
          <w:szCs w:val="24"/>
        </w:rPr>
      </w:pPr>
    </w:p>
    <w:tbl>
      <w:tblPr>
        <w:tblW w:w="15183" w:type="dxa"/>
        <w:tblInd w:w="93" w:type="dxa"/>
        <w:tblLayout w:type="fixed"/>
        <w:tblLook w:val="04A0"/>
      </w:tblPr>
      <w:tblGrid>
        <w:gridCol w:w="846"/>
        <w:gridCol w:w="4272"/>
        <w:gridCol w:w="1134"/>
        <w:gridCol w:w="1418"/>
        <w:gridCol w:w="2126"/>
        <w:gridCol w:w="1158"/>
        <w:gridCol w:w="826"/>
        <w:gridCol w:w="1276"/>
        <w:gridCol w:w="992"/>
        <w:gridCol w:w="1135"/>
      </w:tblGrid>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984" w:type="dxa"/>
            <w:gridSpan w:val="2"/>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Приложение № 6</w:t>
            </w: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к постановлению Администрации ЗАТО г</w:t>
            </w:r>
            <w:proofErr w:type="gramStart"/>
            <w:r w:rsidRPr="00FC2AC2">
              <w:rPr>
                <w:rFonts w:ascii="Times New Roman" w:eastAsia="Times New Roman" w:hAnsi="Times New Roman"/>
                <w:sz w:val="24"/>
                <w:szCs w:val="24"/>
              </w:rPr>
              <w:t>.Ж</w:t>
            </w:r>
            <w:proofErr w:type="gramEnd"/>
            <w:r w:rsidRPr="00FC2AC2">
              <w:rPr>
                <w:rFonts w:ascii="Times New Roman" w:eastAsia="Times New Roman" w:hAnsi="Times New Roman"/>
                <w:sz w:val="24"/>
                <w:szCs w:val="24"/>
              </w:rPr>
              <w:t>елезногорск</w:t>
            </w: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от 01.03.2023 № 368</w:t>
            </w: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5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FF0000"/>
                <w:sz w:val="24"/>
                <w:szCs w:val="24"/>
              </w:rPr>
            </w:pPr>
          </w:p>
        </w:tc>
        <w:tc>
          <w:tcPr>
            <w:tcW w:w="8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FF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FF0000"/>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FF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FF0000"/>
                <w:sz w:val="24"/>
                <w:szCs w:val="24"/>
              </w:rPr>
            </w:pP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Приложение </w:t>
            </w: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  Паспорту муниципальной  программы ЗАТО Железногорск</w:t>
            </w:r>
          </w:p>
        </w:tc>
      </w:tr>
      <w:tr w:rsidR="00A63A2D" w:rsidRPr="00FC2AC2" w:rsidTr="00761050">
        <w:trPr>
          <w:trHeight w:val="420"/>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"Реформирование и модернизация </w:t>
            </w:r>
            <w:proofErr w:type="gramStart"/>
            <w:r w:rsidRPr="00FC2AC2">
              <w:rPr>
                <w:rFonts w:ascii="Times New Roman" w:eastAsia="Times New Roman" w:hAnsi="Times New Roman"/>
                <w:color w:val="000000"/>
                <w:sz w:val="24"/>
                <w:szCs w:val="24"/>
              </w:rPr>
              <w:t>жилищно-коммунального</w:t>
            </w:r>
            <w:proofErr w:type="gramEnd"/>
          </w:p>
        </w:tc>
      </w:tr>
      <w:tr w:rsidR="00A63A2D" w:rsidRPr="00FC2AC2" w:rsidTr="00761050">
        <w:trPr>
          <w:trHeight w:val="420"/>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5387" w:type="dxa"/>
            <w:gridSpan w:val="5"/>
            <w:tcBorders>
              <w:top w:val="nil"/>
              <w:left w:val="nil"/>
              <w:bottom w:val="nil"/>
              <w:right w:val="nil"/>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хозяйства и повышение энергетической эффективности  на территории ЗАТО Железногорск" </w:t>
            </w: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5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8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91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337" w:type="dxa"/>
            <w:gridSpan w:val="9"/>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Перечень  целевых показателей и показателей результативности муниципальной </w:t>
            </w:r>
            <w:proofErr w:type="gramStart"/>
            <w:r w:rsidRPr="00FC2AC2">
              <w:rPr>
                <w:rFonts w:ascii="Times New Roman" w:eastAsia="Times New Roman" w:hAnsi="Times New Roman"/>
                <w:color w:val="000000"/>
                <w:sz w:val="24"/>
                <w:szCs w:val="24"/>
              </w:rPr>
              <w:t>программы</w:t>
            </w:r>
            <w:proofErr w:type="gramEnd"/>
            <w:r w:rsidRPr="00FC2AC2">
              <w:rPr>
                <w:rFonts w:ascii="Times New Roman" w:eastAsia="Times New Roman" w:hAnsi="Times New Roman"/>
                <w:color w:val="000000"/>
                <w:sz w:val="24"/>
                <w:szCs w:val="24"/>
              </w:rPr>
              <w:t xml:space="preserve"> с указанием планируемых к достижению значений в результате реализации муниципальной программы</w:t>
            </w: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5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8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w:t>
            </w:r>
            <w:r w:rsidRPr="00FC2AC2">
              <w:rPr>
                <w:rFonts w:ascii="Times New Roman" w:eastAsia="Times New Roman" w:hAnsi="Times New Roman"/>
                <w:sz w:val="24"/>
                <w:szCs w:val="24"/>
              </w:rPr>
              <w:br/>
              <w:t xml:space="preserve"> </w:t>
            </w:r>
            <w:proofErr w:type="spellStart"/>
            <w:proofErr w:type="gramStart"/>
            <w:r w:rsidRPr="00FC2AC2">
              <w:rPr>
                <w:rFonts w:ascii="Times New Roman" w:eastAsia="Times New Roman" w:hAnsi="Times New Roman"/>
                <w:sz w:val="24"/>
                <w:szCs w:val="24"/>
              </w:rPr>
              <w:t>п</w:t>
            </w:r>
            <w:proofErr w:type="spellEnd"/>
            <w:proofErr w:type="gramEnd"/>
            <w:r w:rsidRPr="00FC2AC2">
              <w:rPr>
                <w:rFonts w:ascii="Times New Roman" w:eastAsia="Times New Roman" w:hAnsi="Times New Roman"/>
                <w:sz w:val="24"/>
                <w:szCs w:val="24"/>
              </w:rPr>
              <w:t>/</w:t>
            </w:r>
            <w:proofErr w:type="spellStart"/>
            <w:r w:rsidRPr="00FC2AC2">
              <w:rPr>
                <w:rFonts w:ascii="Times New Roman" w:eastAsia="Times New Roman" w:hAnsi="Times New Roman"/>
                <w:sz w:val="24"/>
                <w:szCs w:val="24"/>
              </w:rPr>
              <w:t>п</w:t>
            </w:r>
            <w:proofErr w:type="spellEnd"/>
          </w:p>
        </w:tc>
        <w:tc>
          <w:tcPr>
            <w:tcW w:w="4272"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Цели, задачи, показатели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Вес</w:t>
            </w:r>
            <w:r w:rsidRPr="00FC2AC2">
              <w:rPr>
                <w:rFonts w:ascii="Times New Roman" w:eastAsia="Times New Roman" w:hAnsi="Times New Roman"/>
                <w:sz w:val="24"/>
                <w:szCs w:val="24"/>
              </w:rPr>
              <w:br/>
              <w:t xml:space="preserve">показателя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Источник информации</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2021</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2025</w:t>
            </w:r>
          </w:p>
        </w:tc>
      </w:tr>
      <w:tr w:rsidR="00A63A2D" w:rsidRPr="00FC2AC2" w:rsidTr="00761050">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1</w:t>
            </w:r>
          </w:p>
        </w:tc>
        <w:tc>
          <w:tcPr>
            <w:tcW w:w="42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5</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6</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8</w:t>
            </w:r>
          </w:p>
        </w:tc>
        <w:tc>
          <w:tcPr>
            <w:tcW w:w="99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w:t>
            </w:r>
          </w:p>
        </w:tc>
        <w:tc>
          <w:tcPr>
            <w:tcW w:w="113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10</w:t>
            </w:r>
          </w:p>
        </w:tc>
      </w:tr>
      <w:tr w:rsidR="00A63A2D" w:rsidRPr="00FC2AC2" w:rsidTr="00761050">
        <w:trPr>
          <w:trHeight w:val="555"/>
        </w:trPr>
        <w:tc>
          <w:tcPr>
            <w:tcW w:w="130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Цель  1.  Обеспечение  развития жилищно-коммунального и энергетического комплекса ЗАТО Железногорск                                                                                                                                                                                            </w:t>
            </w:r>
          </w:p>
        </w:tc>
        <w:tc>
          <w:tcPr>
            <w:tcW w:w="99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109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4272"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Целевой показатель 1:</w:t>
            </w:r>
            <w:r w:rsidRPr="00FC2AC2">
              <w:rPr>
                <w:rFonts w:ascii="Times New Roman" w:eastAsia="Times New Roman" w:hAnsi="Times New Roman"/>
                <w:sz w:val="24"/>
                <w:szCs w:val="24"/>
              </w:rPr>
              <w:br/>
              <w:t>Количество новых потребителей, подключенных к инженерным сетям в течение года</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объект</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Х</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предприятий</w:t>
            </w:r>
          </w:p>
        </w:tc>
        <w:tc>
          <w:tcPr>
            <w:tcW w:w="115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7</w:t>
            </w:r>
          </w:p>
        </w:tc>
        <w:tc>
          <w:tcPr>
            <w:tcW w:w="826"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7</w:t>
            </w:r>
          </w:p>
        </w:tc>
        <w:tc>
          <w:tcPr>
            <w:tcW w:w="1276"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7</w:t>
            </w:r>
          </w:p>
        </w:tc>
        <w:tc>
          <w:tcPr>
            <w:tcW w:w="992"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7</w:t>
            </w:r>
          </w:p>
        </w:tc>
        <w:tc>
          <w:tcPr>
            <w:tcW w:w="1135"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7</w:t>
            </w:r>
          </w:p>
        </w:tc>
      </w:tr>
      <w:tr w:rsidR="00A63A2D" w:rsidRPr="00FC2AC2" w:rsidTr="00761050">
        <w:trPr>
          <w:trHeight w:val="37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1.1</w:t>
            </w:r>
          </w:p>
        </w:tc>
        <w:tc>
          <w:tcPr>
            <w:tcW w:w="14337" w:type="dxa"/>
            <w:gridSpan w:val="9"/>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Задача 1. Развитие</w:t>
            </w:r>
            <w:proofErr w:type="gramStart"/>
            <w:r w:rsidRPr="00FC2AC2">
              <w:rPr>
                <w:rFonts w:ascii="Times New Roman" w:eastAsia="Times New Roman" w:hAnsi="Times New Roman"/>
                <w:sz w:val="24"/>
                <w:szCs w:val="24"/>
              </w:rPr>
              <w:t xml:space="preserve"> ,</w:t>
            </w:r>
            <w:proofErr w:type="gramEnd"/>
            <w:r w:rsidRPr="00FC2AC2">
              <w:rPr>
                <w:rFonts w:ascii="Times New Roman" w:eastAsia="Times New Roman" w:hAnsi="Times New Roman"/>
                <w:sz w:val="24"/>
                <w:szCs w:val="24"/>
              </w:rPr>
              <w:t xml:space="preserve"> модернизация и капитальный ремонт  объектов коммунальной инфраструктуры и энергетического комплекса ЗАТО Железногорск</w:t>
            </w:r>
          </w:p>
        </w:tc>
      </w:tr>
      <w:tr w:rsidR="00A63A2D" w:rsidRPr="00FC2AC2" w:rsidTr="00761050">
        <w:trPr>
          <w:trHeight w:val="37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Подпрограмма  " Модернизация и капитальный ремонт объектов коммунальной инфраструктуры и энергетического комплекса ЗАТО Железногорск"  </w:t>
            </w:r>
          </w:p>
        </w:tc>
      </w:tr>
      <w:tr w:rsidR="00A63A2D" w:rsidRPr="00FC2AC2" w:rsidTr="00761050">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1.1.2.</w:t>
            </w:r>
          </w:p>
        </w:tc>
        <w:tc>
          <w:tcPr>
            <w:tcW w:w="427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Объем  утечек и неучтенного расхода воды в суммарном объеме воды, поданной в сеть</w:t>
            </w:r>
          </w:p>
        </w:tc>
        <w:tc>
          <w:tcPr>
            <w:tcW w:w="1134"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м3/год</w:t>
            </w:r>
          </w:p>
        </w:tc>
        <w:tc>
          <w:tcPr>
            <w:tcW w:w="1418"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0,20</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предприятий</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2391,0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2610,0</w:t>
            </w:r>
          </w:p>
        </w:tc>
        <w:tc>
          <w:tcPr>
            <w:tcW w:w="1276"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xml:space="preserve">не более 2600,0 </w:t>
            </w:r>
          </w:p>
        </w:tc>
        <w:tc>
          <w:tcPr>
            <w:tcW w:w="99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не более 2550,0</w:t>
            </w:r>
          </w:p>
        </w:tc>
        <w:tc>
          <w:tcPr>
            <w:tcW w:w="113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не более 2547,0</w:t>
            </w:r>
          </w:p>
        </w:tc>
      </w:tr>
      <w:tr w:rsidR="00A63A2D" w:rsidRPr="00FC2AC2" w:rsidTr="00761050">
        <w:trPr>
          <w:trHeight w:val="8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1.2</w:t>
            </w:r>
          </w:p>
        </w:tc>
        <w:tc>
          <w:tcPr>
            <w:tcW w:w="14337" w:type="dxa"/>
            <w:gridSpan w:val="9"/>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Задача</w:t>
            </w:r>
            <w:proofErr w:type="gramStart"/>
            <w:r w:rsidRPr="00FC2AC2">
              <w:rPr>
                <w:rFonts w:ascii="Times New Roman" w:eastAsia="Times New Roman" w:hAnsi="Times New Roman"/>
                <w:sz w:val="24"/>
                <w:szCs w:val="24"/>
              </w:rPr>
              <w:t>2</w:t>
            </w:r>
            <w:proofErr w:type="gramEnd"/>
            <w:r w:rsidRPr="00FC2AC2">
              <w:rPr>
                <w:rFonts w:ascii="Times New Roman" w:eastAsia="Times New Roman" w:hAnsi="Times New Roman"/>
                <w:sz w:val="24"/>
                <w:szCs w:val="24"/>
              </w:rPr>
              <w:t>.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A63A2D" w:rsidRPr="00FC2AC2" w:rsidTr="00761050">
        <w:trPr>
          <w:trHeight w:val="58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A63A2D" w:rsidRPr="00FC2AC2" w:rsidTr="00761050">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lastRenderedPageBreak/>
              <w:t>1.2.1</w:t>
            </w:r>
          </w:p>
        </w:tc>
        <w:tc>
          <w:tcPr>
            <w:tcW w:w="4272"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xml:space="preserve">Количество подтвердившихся  обращений граждан о некачественном предоставлении услуг в коммунально-бытовой сфере (ритуальные услуги, банные услуги) </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0,20</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УГХ Администрации</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4</w:t>
            </w:r>
          </w:p>
        </w:tc>
        <w:tc>
          <w:tcPr>
            <w:tcW w:w="127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4</w:t>
            </w:r>
          </w:p>
        </w:tc>
        <w:tc>
          <w:tcPr>
            <w:tcW w:w="99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4</w:t>
            </w:r>
          </w:p>
        </w:tc>
        <w:tc>
          <w:tcPr>
            <w:tcW w:w="113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4</w:t>
            </w:r>
          </w:p>
        </w:tc>
      </w:tr>
      <w:tr w:rsidR="00A63A2D" w:rsidRPr="00FC2AC2" w:rsidTr="00761050">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4337" w:type="dxa"/>
            <w:gridSpan w:val="9"/>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Цель 2:   Эффективное и рациональное использование  энергетических ресурсов и повышение энергетической эффективности ЗАТО Железногорск</w:t>
            </w:r>
          </w:p>
        </w:tc>
      </w:tr>
      <w:tr w:rsidR="00A63A2D" w:rsidRPr="00FC2AC2" w:rsidTr="00761050">
        <w:trPr>
          <w:trHeight w:val="112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4272" w:type="dxa"/>
            <w:tcBorders>
              <w:top w:val="nil"/>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Целевой показатель 2:   Доля потерь тепловой энергии, отпущенной единой теплоснабжающей организацией, в общем объеме произведенного и полученного со стороны  тепла</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Х</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предприятия</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19,3</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19,00</w:t>
            </w:r>
          </w:p>
        </w:tc>
        <w:tc>
          <w:tcPr>
            <w:tcW w:w="127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19,00</w:t>
            </w:r>
          </w:p>
        </w:tc>
        <w:tc>
          <w:tcPr>
            <w:tcW w:w="99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19,00</w:t>
            </w:r>
          </w:p>
        </w:tc>
        <w:tc>
          <w:tcPr>
            <w:tcW w:w="113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более 19,00</w:t>
            </w:r>
          </w:p>
        </w:tc>
      </w:tr>
      <w:tr w:rsidR="00A63A2D" w:rsidRPr="00FC2AC2" w:rsidTr="00761050">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2.1</w:t>
            </w:r>
          </w:p>
        </w:tc>
        <w:tc>
          <w:tcPr>
            <w:tcW w:w="14337" w:type="dxa"/>
            <w:gridSpan w:val="9"/>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Задача  3. Повышение энергосбережения и </w:t>
            </w:r>
            <w:proofErr w:type="spellStart"/>
            <w:r w:rsidRPr="00FC2AC2">
              <w:rPr>
                <w:rFonts w:ascii="Times New Roman" w:eastAsia="Times New Roman" w:hAnsi="Times New Roman"/>
                <w:sz w:val="24"/>
                <w:szCs w:val="24"/>
              </w:rPr>
              <w:t>энергоэффективности</w:t>
            </w:r>
            <w:proofErr w:type="spellEnd"/>
            <w:r w:rsidRPr="00FC2AC2">
              <w:rPr>
                <w:rFonts w:ascii="Times New Roman" w:eastAsia="Times New Roman" w:hAnsi="Times New Roman"/>
                <w:sz w:val="24"/>
                <w:szCs w:val="24"/>
              </w:rPr>
              <w:t xml:space="preserve"> на территории ЗАТО Железногорск</w:t>
            </w:r>
          </w:p>
        </w:tc>
      </w:tr>
      <w:tr w:rsidR="00A63A2D" w:rsidRPr="00FC2AC2" w:rsidTr="00761050">
        <w:trPr>
          <w:trHeight w:val="37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Подпрограмма  "Энергосбережение и повышение энергетической эффективности ЗАТО Железногорск"</w:t>
            </w:r>
          </w:p>
        </w:tc>
      </w:tr>
      <w:tr w:rsidR="00A63A2D" w:rsidRPr="00FC2AC2" w:rsidTr="00761050">
        <w:trPr>
          <w:trHeight w:val="10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2.1.1</w:t>
            </w:r>
          </w:p>
        </w:tc>
        <w:tc>
          <w:tcPr>
            <w:tcW w:w="427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0,20</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предприятий</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88,00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88,2</w:t>
            </w:r>
          </w:p>
        </w:tc>
        <w:tc>
          <w:tcPr>
            <w:tcW w:w="1276"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88,4</w:t>
            </w:r>
          </w:p>
        </w:tc>
        <w:tc>
          <w:tcPr>
            <w:tcW w:w="992"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88,6</w:t>
            </w:r>
          </w:p>
        </w:tc>
        <w:tc>
          <w:tcPr>
            <w:tcW w:w="1135"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88,8</w:t>
            </w:r>
          </w:p>
        </w:tc>
      </w:tr>
      <w:tr w:rsidR="00A63A2D" w:rsidRPr="00FC2AC2" w:rsidTr="00761050">
        <w:trPr>
          <w:trHeight w:val="12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2.1.2</w:t>
            </w:r>
          </w:p>
        </w:tc>
        <w:tc>
          <w:tcPr>
            <w:tcW w:w="427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both"/>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0,20</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предприятий</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97,20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97,4</w:t>
            </w:r>
          </w:p>
        </w:tc>
        <w:tc>
          <w:tcPr>
            <w:tcW w:w="127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97,6</w:t>
            </w:r>
          </w:p>
        </w:tc>
        <w:tc>
          <w:tcPr>
            <w:tcW w:w="99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97,8</w:t>
            </w:r>
          </w:p>
        </w:tc>
        <w:tc>
          <w:tcPr>
            <w:tcW w:w="1135"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не менее 97,8</w:t>
            </w:r>
          </w:p>
        </w:tc>
      </w:tr>
      <w:tr w:rsidR="00A63A2D" w:rsidRPr="00FC2AC2" w:rsidTr="00761050">
        <w:trPr>
          <w:trHeight w:val="6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14337" w:type="dxa"/>
            <w:gridSpan w:val="9"/>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Цель 3:   Увековечивание памяти погибших при защите Отечества.</w:t>
            </w:r>
          </w:p>
        </w:tc>
      </w:tr>
      <w:tr w:rsidR="00A63A2D" w:rsidRPr="00FC2AC2" w:rsidTr="00761050">
        <w:trPr>
          <w:trHeight w:val="975"/>
        </w:trPr>
        <w:tc>
          <w:tcPr>
            <w:tcW w:w="846" w:type="dxa"/>
            <w:tcBorders>
              <w:top w:val="nil"/>
              <w:left w:val="single" w:sz="4" w:space="0" w:color="auto"/>
              <w:bottom w:val="single" w:sz="4" w:space="0" w:color="auto"/>
              <w:right w:val="nil"/>
            </w:tcBorders>
            <w:shd w:val="clear" w:color="auto" w:fill="auto"/>
            <w:noWrap/>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 </w:t>
            </w:r>
          </w:p>
        </w:tc>
        <w:tc>
          <w:tcPr>
            <w:tcW w:w="4272"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sz w:val="24"/>
                <w:szCs w:val="24"/>
              </w:rPr>
            </w:pPr>
            <w:r w:rsidRPr="00FC2AC2">
              <w:rPr>
                <w:rFonts w:ascii="Times New Roman" w:eastAsia="Times New Roman" w:hAnsi="Times New Roman"/>
                <w:sz w:val="24"/>
                <w:szCs w:val="24"/>
              </w:rPr>
              <w:t>Целевой показатель 3:  Количество благоустроенных воинских захоронений</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Х</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УГХ Администрации</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w:t>
            </w:r>
          </w:p>
        </w:tc>
        <w:tc>
          <w:tcPr>
            <w:tcW w:w="1135" w:type="dxa"/>
            <w:tcBorders>
              <w:top w:val="nil"/>
              <w:left w:val="nil"/>
              <w:bottom w:val="nil"/>
              <w:right w:val="nil"/>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r>
      <w:tr w:rsidR="00A63A2D" w:rsidRPr="00FC2AC2" w:rsidTr="00761050">
        <w:trPr>
          <w:trHeight w:val="6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lastRenderedPageBreak/>
              <w:t>3.1</w:t>
            </w:r>
          </w:p>
        </w:tc>
        <w:tc>
          <w:tcPr>
            <w:tcW w:w="14337" w:type="dxa"/>
            <w:gridSpan w:val="9"/>
            <w:tcBorders>
              <w:top w:val="single" w:sz="4" w:space="0" w:color="auto"/>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Задача  4. Благоустройство воинских захоронений на территории ЗАТО Железногорск</w:t>
            </w:r>
          </w:p>
        </w:tc>
      </w:tr>
      <w:tr w:rsidR="00A63A2D" w:rsidRPr="00FC2AC2" w:rsidTr="00761050">
        <w:trPr>
          <w:trHeight w:val="67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A63A2D" w:rsidRPr="00FC2AC2" w:rsidTr="00761050">
        <w:trPr>
          <w:trHeight w:val="960"/>
        </w:trPr>
        <w:tc>
          <w:tcPr>
            <w:tcW w:w="846" w:type="dxa"/>
            <w:tcBorders>
              <w:top w:val="nil"/>
              <w:left w:val="single" w:sz="4" w:space="0" w:color="auto"/>
              <w:bottom w:val="single" w:sz="4" w:space="0" w:color="auto"/>
              <w:right w:val="nil"/>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3.1.1</w:t>
            </w:r>
          </w:p>
        </w:tc>
        <w:tc>
          <w:tcPr>
            <w:tcW w:w="4272" w:type="dxa"/>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Количество восстановленных воинских захоронений</w:t>
            </w:r>
          </w:p>
        </w:tc>
        <w:tc>
          <w:tcPr>
            <w:tcW w:w="1134"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0,20</w:t>
            </w:r>
          </w:p>
        </w:tc>
        <w:tc>
          <w:tcPr>
            <w:tcW w:w="21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информация УГХ Администрации</w:t>
            </w:r>
          </w:p>
        </w:tc>
        <w:tc>
          <w:tcPr>
            <w:tcW w:w="1158"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w:t>
            </w:r>
          </w:p>
        </w:tc>
        <w:tc>
          <w:tcPr>
            <w:tcW w:w="1135" w:type="dxa"/>
            <w:tcBorders>
              <w:top w:val="nil"/>
              <w:left w:val="nil"/>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w:t>
            </w:r>
          </w:p>
        </w:tc>
      </w:tr>
      <w:tr w:rsidR="00A63A2D" w:rsidRPr="00FC2AC2" w:rsidTr="00761050">
        <w:trPr>
          <w:trHeight w:val="375"/>
        </w:trPr>
        <w:tc>
          <w:tcPr>
            <w:tcW w:w="846" w:type="dxa"/>
            <w:tcBorders>
              <w:top w:val="nil"/>
              <w:left w:val="nil"/>
              <w:bottom w:val="nil"/>
              <w:right w:val="nil"/>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p>
        </w:tc>
        <w:tc>
          <w:tcPr>
            <w:tcW w:w="4272"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134"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418"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212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158"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82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27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75"/>
        </w:trPr>
        <w:tc>
          <w:tcPr>
            <w:tcW w:w="846" w:type="dxa"/>
            <w:tcBorders>
              <w:top w:val="nil"/>
              <w:left w:val="nil"/>
              <w:bottom w:val="nil"/>
              <w:right w:val="nil"/>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p>
        </w:tc>
        <w:tc>
          <w:tcPr>
            <w:tcW w:w="4272"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134"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158"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82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1276" w:type="dxa"/>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75"/>
        </w:trPr>
        <w:tc>
          <w:tcPr>
            <w:tcW w:w="846" w:type="dxa"/>
            <w:tcBorders>
              <w:top w:val="nil"/>
              <w:left w:val="nil"/>
              <w:bottom w:val="nil"/>
              <w:right w:val="nil"/>
            </w:tcBorders>
            <w:shd w:val="clear" w:color="auto" w:fill="auto"/>
            <w:noWrap/>
            <w:vAlign w:val="center"/>
            <w:hideMark/>
          </w:tcPr>
          <w:p w:rsidR="00A63A2D" w:rsidRPr="00FC2AC2" w:rsidRDefault="00A63A2D" w:rsidP="00761050">
            <w:pPr>
              <w:jc w:val="center"/>
              <w:rPr>
                <w:rFonts w:ascii="Times New Roman" w:eastAsia="Times New Roman" w:hAnsi="Times New Roman"/>
                <w:sz w:val="24"/>
                <w:szCs w:val="24"/>
              </w:rPr>
            </w:pPr>
          </w:p>
        </w:tc>
        <w:tc>
          <w:tcPr>
            <w:tcW w:w="12210" w:type="dxa"/>
            <w:gridSpan w:val="7"/>
            <w:tcBorders>
              <w:top w:val="nil"/>
              <w:left w:val="nil"/>
              <w:bottom w:val="nil"/>
              <w:right w:val="nil"/>
            </w:tcBorders>
            <w:shd w:val="clear" w:color="auto" w:fill="auto"/>
            <w:vAlign w:val="center"/>
            <w:hideMark/>
          </w:tcPr>
          <w:p w:rsidR="00A63A2D" w:rsidRPr="00FC2AC2" w:rsidRDefault="00A63A2D" w:rsidP="00761050">
            <w:pPr>
              <w:jc w:val="center"/>
              <w:rPr>
                <w:rFonts w:ascii="Times New Roman" w:eastAsia="Times New Roman" w:hAnsi="Times New Roman"/>
                <w:sz w:val="24"/>
                <w:szCs w:val="24"/>
              </w:rPr>
            </w:pPr>
            <w:r w:rsidRPr="00FC2AC2">
              <w:rPr>
                <w:rFonts w:ascii="Times New Roman" w:eastAsia="Times New Roman" w:hAnsi="Times New Roman"/>
                <w:sz w:val="24"/>
                <w:szCs w:val="24"/>
              </w:rPr>
              <w:t>И.о</w:t>
            </w:r>
            <w:proofErr w:type="gramStart"/>
            <w:r w:rsidRPr="00FC2AC2">
              <w:rPr>
                <w:rFonts w:ascii="Times New Roman" w:eastAsia="Times New Roman" w:hAnsi="Times New Roman"/>
                <w:sz w:val="24"/>
                <w:szCs w:val="24"/>
              </w:rPr>
              <w:t>.р</w:t>
            </w:r>
            <w:proofErr w:type="gramEnd"/>
            <w:r w:rsidRPr="00FC2AC2">
              <w:rPr>
                <w:rFonts w:ascii="Times New Roman" w:eastAsia="Times New Roman" w:hAnsi="Times New Roman"/>
                <w:sz w:val="24"/>
                <w:szCs w:val="24"/>
              </w:rPr>
              <w:t>уководителя  УГХ                                                                                                                                       Т.В. Синкина</w:t>
            </w: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75"/>
        </w:trPr>
        <w:tc>
          <w:tcPr>
            <w:tcW w:w="84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27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4"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5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82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bl>
    <w:p w:rsidR="00A63A2D" w:rsidRPr="00FC2AC2" w:rsidRDefault="00A63A2D" w:rsidP="00A63A2D">
      <w:pPr>
        <w:rPr>
          <w:rFonts w:ascii="Times New Roman" w:hAnsi="Times New Roman"/>
          <w:sz w:val="24"/>
          <w:szCs w:val="24"/>
        </w:rPr>
      </w:pPr>
    </w:p>
    <w:tbl>
      <w:tblPr>
        <w:tblW w:w="15183" w:type="dxa"/>
        <w:tblInd w:w="93" w:type="dxa"/>
        <w:tblLayout w:type="fixed"/>
        <w:tblLook w:val="04A0"/>
      </w:tblPr>
      <w:tblGrid>
        <w:gridCol w:w="656"/>
        <w:gridCol w:w="3328"/>
        <w:gridCol w:w="1276"/>
        <w:gridCol w:w="1701"/>
        <w:gridCol w:w="1559"/>
        <w:gridCol w:w="1540"/>
        <w:gridCol w:w="1295"/>
        <w:gridCol w:w="1560"/>
        <w:gridCol w:w="1282"/>
        <w:gridCol w:w="986"/>
      </w:tblGrid>
      <w:tr w:rsidR="00A63A2D" w:rsidRPr="00FC2AC2" w:rsidTr="00761050">
        <w:trPr>
          <w:trHeight w:val="48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828" w:type="dxa"/>
            <w:gridSpan w:val="3"/>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Приложение № 7</w:t>
            </w:r>
          </w:p>
        </w:tc>
      </w:tr>
      <w:tr w:rsidR="00A63A2D" w:rsidRPr="00FC2AC2" w:rsidTr="00761050">
        <w:trPr>
          <w:trHeight w:val="765"/>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828" w:type="dxa"/>
            <w:gridSpan w:val="3"/>
            <w:tcBorders>
              <w:top w:val="nil"/>
              <w:left w:val="nil"/>
              <w:bottom w:val="nil"/>
              <w:right w:val="nil"/>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 постановлению Администрации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 xml:space="preserve">елезногорск от 01.03.2023 № 368 </w:t>
            </w:r>
          </w:p>
        </w:tc>
      </w:tr>
      <w:tr w:rsidR="00A63A2D" w:rsidRPr="00FC2AC2" w:rsidTr="00761050">
        <w:trPr>
          <w:trHeight w:val="48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828" w:type="dxa"/>
            <w:gridSpan w:val="3"/>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Приложение № 5                                                              </w:t>
            </w:r>
          </w:p>
        </w:tc>
      </w:tr>
      <w:tr w:rsidR="00A63A2D" w:rsidRPr="00FC2AC2" w:rsidTr="00761050">
        <w:trPr>
          <w:trHeight w:val="30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842" w:type="dxa"/>
            <w:gridSpan w:val="2"/>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 муниципальной программе</w:t>
            </w:r>
          </w:p>
        </w:tc>
        <w:tc>
          <w:tcPr>
            <w:tcW w:w="98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0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842" w:type="dxa"/>
            <w:gridSpan w:val="2"/>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ЗАТО Железногорск</w:t>
            </w:r>
          </w:p>
        </w:tc>
        <w:tc>
          <w:tcPr>
            <w:tcW w:w="98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1245"/>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828" w:type="dxa"/>
            <w:gridSpan w:val="3"/>
            <w:tcBorders>
              <w:top w:val="nil"/>
              <w:left w:val="nil"/>
              <w:bottom w:val="nil"/>
              <w:right w:val="nil"/>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 «Реформирование и модернизация жилищно-коммунального хозяйства и повышение энергетической эффективности на территории ЗАТО Железногорск»   </w:t>
            </w:r>
          </w:p>
        </w:tc>
      </w:tr>
      <w:tr w:rsidR="00A63A2D" w:rsidRPr="00FC2AC2" w:rsidTr="00761050">
        <w:trPr>
          <w:trHeight w:val="30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8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8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15"/>
        </w:trPr>
        <w:tc>
          <w:tcPr>
            <w:tcW w:w="15183" w:type="dxa"/>
            <w:gridSpan w:val="10"/>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Перечень объектов муниципальной собственности ЗАТО Железногорск, </w:t>
            </w:r>
          </w:p>
        </w:tc>
      </w:tr>
      <w:tr w:rsidR="00A63A2D" w:rsidRPr="00FC2AC2" w:rsidTr="00761050">
        <w:trPr>
          <w:trHeight w:val="315"/>
        </w:trPr>
        <w:tc>
          <w:tcPr>
            <w:tcW w:w="15183" w:type="dxa"/>
            <w:gridSpan w:val="10"/>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подлежащих строительству, реконструкции, техническому перевооружению или приобретению </w:t>
            </w:r>
          </w:p>
        </w:tc>
      </w:tr>
      <w:tr w:rsidR="00A63A2D" w:rsidRPr="00FC2AC2" w:rsidTr="00761050">
        <w:trPr>
          <w:trHeight w:val="465"/>
        </w:trPr>
        <w:tc>
          <w:tcPr>
            <w:tcW w:w="15183" w:type="dxa"/>
            <w:gridSpan w:val="10"/>
            <w:tcBorders>
              <w:top w:val="nil"/>
              <w:left w:val="nil"/>
              <w:bottom w:val="single" w:sz="4" w:space="0" w:color="auto"/>
              <w:right w:val="nil"/>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рублей</w:t>
            </w:r>
          </w:p>
        </w:tc>
      </w:tr>
      <w:tr w:rsidR="00A63A2D" w:rsidRPr="00FC2AC2" w:rsidTr="00761050">
        <w:trPr>
          <w:trHeight w:val="1290"/>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 </w:t>
            </w:r>
            <w:proofErr w:type="spellStart"/>
            <w:proofErr w:type="gramStart"/>
            <w:r w:rsidRPr="00FC2AC2">
              <w:rPr>
                <w:rFonts w:ascii="Times New Roman" w:eastAsia="Times New Roman" w:hAnsi="Times New Roman"/>
                <w:color w:val="000000"/>
                <w:sz w:val="24"/>
                <w:szCs w:val="24"/>
              </w:rPr>
              <w:t>п</w:t>
            </w:r>
            <w:proofErr w:type="spellEnd"/>
            <w:proofErr w:type="gramEnd"/>
            <w:r w:rsidRPr="00FC2AC2">
              <w:rPr>
                <w:rFonts w:ascii="Times New Roman" w:eastAsia="Times New Roman" w:hAnsi="Times New Roman"/>
                <w:color w:val="000000"/>
                <w:sz w:val="24"/>
                <w:szCs w:val="24"/>
              </w:rPr>
              <w:t>/</w:t>
            </w:r>
            <w:proofErr w:type="spellStart"/>
            <w:r w:rsidRPr="00FC2AC2">
              <w:rPr>
                <w:rFonts w:ascii="Times New Roman" w:eastAsia="Times New Roman" w:hAnsi="Times New Roman"/>
                <w:color w:val="000000"/>
                <w:sz w:val="24"/>
                <w:szCs w:val="24"/>
              </w:rPr>
              <w:t>п</w:t>
            </w:r>
            <w:proofErr w:type="spellEnd"/>
          </w:p>
        </w:tc>
        <w:tc>
          <w:tcPr>
            <w:tcW w:w="3328"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Наименование объекта, территория </w:t>
            </w:r>
            <w:proofErr w:type="spellStart"/>
            <w:r w:rsidRPr="00FC2AC2">
              <w:rPr>
                <w:rFonts w:ascii="Times New Roman" w:eastAsia="Times New Roman" w:hAnsi="Times New Roman"/>
                <w:color w:val="000000"/>
                <w:sz w:val="24"/>
                <w:szCs w:val="24"/>
              </w:rPr>
              <w:t>стоительства</w:t>
            </w:r>
            <w:proofErr w:type="spellEnd"/>
            <w:r w:rsidRPr="00FC2AC2">
              <w:rPr>
                <w:rFonts w:ascii="Times New Roman" w:eastAsia="Times New Roman" w:hAnsi="Times New Roman"/>
                <w:color w:val="000000"/>
                <w:sz w:val="24"/>
                <w:szCs w:val="24"/>
              </w:rPr>
              <w:t xml:space="preserve"> (приобретения)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Мощность объекта с указанием единиц измерения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Годы строительства</w:t>
            </w:r>
            <w:proofErr w:type="gramStart"/>
            <w:r w:rsidRPr="00FC2AC2">
              <w:rPr>
                <w:rFonts w:ascii="Times New Roman" w:eastAsia="Times New Roman" w:hAnsi="Times New Roman"/>
                <w:color w:val="000000"/>
                <w:sz w:val="24"/>
                <w:szCs w:val="24"/>
              </w:rPr>
              <w:t xml:space="preserve"> ,</w:t>
            </w:r>
            <w:proofErr w:type="gramEnd"/>
            <w:r w:rsidRPr="00FC2AC2">
              <w:rPr>
                <w:rFonts w:ascii="Times New Roman" w:eastAsia="Times New Roman" w:hAnsi="Times New Roman"/>
                <w:color w:val="000000"/>
                <w:sz w:val="24"/>
                <w:szCs w:val="24"/>
              </w:rPr>
              <w:t xml:space="preserve"> реконструкции, технического перевооружения (приобретения)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Предполагаемая (предельная) или  сметная стоимость объекта</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Фактическое </w:t>
            </w:r>
            <w:proofErr w:type="spellStart"/>
            <w:proofErr w:type="gramStart"/>
            <w:r w:rsidRPr="00FC2AC2">
              <w:rPr>
                <w:rFonts w:ascii="Times New Roman" w:eastAsia="Times New Roman" w:hAnsi="Times New Roman"/>
                <w:color w:val="000000"/>
                <w:sz w:val="24"/>
                <w:szCs w:val="24"/>
              </w:rPr>
              <w:t>финансирова</w:t>
            </w:r>
            <w:proofErr w:type="spellEnd"/>
            <w:r w:rsidRPr="00FC2AC2">
              <w:rPr>
                <w:rFonts w:ascii="Times New Roman" w:eastAsia="Times New Roman" w:hAnsi="Times New Roman"/>
                <w:color w:val="000000"/>
                <w:sz w:val="24"/>
                <w:szCs w:val="24"/>
              </w:rPr>
              <w:t xml:space="preserve"> </w:t>
            </w:r>
            <w:proofErr w:type="spellStart"/>
            <w:r w:rsidRPr="00FC2AC2">
              <w:rPr>
                <w:rFonts w:ascii="Times New Roman" w:eastAsia="Times New Roman" w:hAnsi="Times New Roman"/>
                <w:color w:val="000000"/>
                <w:sz w:val="24"/>
                <w:szCs w:val="24"/>
              </w:rPr>
              <w:t>ние</w:t>
            </w:r>
            <w:proofErr w:type="spellEnd"/>
            <w:proofErr w:type="gramEnd"/>
            <w:r w:rsidRPr="00FC2AC2">
              <w:rPr>
                <w:rFonts w:ascii="Times New Roman" w:eastAsia="Times New Roman" w:hAnsi="Times New Roman"/>
                <w:color w:val="000000"/>
                <w:sz w:val="24"/>
                <w:szCs w:val="24"/>
              </w:rPr>
              <w:t xml:space="preserve"> всего на 01.01 очередного финансового года</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Остаток стоимости объекта в ценах контрактов на 01.01. очередного финансового года</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Объем бюджетных ассигнований, в том числе по годам</w:t>
            </w:r>
          </w:p>
        </w:tc>
      </w:tr>
      <w:tr w:rsidR="00A63A2D" w:rsidRPr="00FC2AC2" w:rsidTr="00761050">
        <w:trPr>
          <w:trHeight w:val="900"/>
        </w:trPr>
        <w:tc>
          <w:tcPr>
            <w:tcW w:w="656"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328"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95"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2023</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2024</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2025</w:t>
            </w:r>
          </w:p>
        </w:tc>
      </w:tr>
      <w:tr w:rsidR="00A63A2D" w:rsidRPr="00FC2AC2" w:rsidTr="00761050">
        <w:trPr>
          <w:trHeight w:val="495"/>
        </w:trPr>
        <w:tc>
          <w:tcPr>
            <w:tcW w:w="656"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3328"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4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95"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1282"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c>
          <w:tcPr>
            <w:tcW w:w="986" w:type="dxa"/>
            <w:vMerge/>
            <w:tcBorders>
              <w:top w:val="nil"/>
              <w:left w:val="single" w:sz="4" w:space="0" w:color="auto"/>
              <w:bottom w:val="single" w:sz="4" w:space="0" w:color="auto"/>
              <w:right w:val="single" w:sz="4" w:space="0" w:color="auto"/>
            </w:tcBorders>
            <w:vAlign w:val="center"/>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w:t>
            </w:r>
          </w:p>
        </w:tc>
        <w:tc>
          <w:tcPr>
            <w:tcW w:w="3328"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6</w:t>
            </w:r>
          </w:p>
        </w:tc>
        <w:tc>
          <w:tcPr>
            <w:tcW w:w="129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7</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8</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9</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10</w:t>
            </w:r>
          </w:p>
        </w:tc>
      </w:tr>
      <w:tr w:rsidR="00A63A2D" w:rsidRPr="00FC2AC2" w:rsidTr="00761050">
        <w:trPr>
          <w:trHeight w:val="6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w:t>
            </w:r>
          </w:p>
        </w:tc>
        <w:tc>
          <w:tcPr>
            <w:tcW w:w="10699" w:type="dxa"/>
            <w:gridSpan w:val="6"/>
            <w:tcBorders>
              <w:top w:val="single" w:sz="4" w:space="0" w:color="auto"/>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Наименование подпрограммы 1 «Модернизация и капитальный ремонт объектов коммунальной инфраструктуры и энергетического комплекса ЗАТО Железногорск»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Главный распорядитель 1:Администрация ЗАТО г. Железногорск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12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1.1</w:t>
            </w:r>
          </w:p>
        </w:tc>
        <w:tc>
          <w:tcPr>
            <w:tcW w:w="10699" w:type="dxa"/>
            <w:gridSpan w:val="6"/>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Наименование мероприятия 1:   Расходы 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3328"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Заказчик 1 Администрация ЗАТО г</w:t>
            </w:r>
            <w:proofErr w:type="gramStart"/>
            <w:r w:rsidRPr="00FC2AC2">
              <w:rPr>
                <w:rFonts w:ascii="Times New Roman" w:eastAsia="Times New Roman" w:hAnsi="Times New Roman"/>
                <w:color w:val="000000"/>
                <w:sz w:val="24"/>
                <w:szCs w:val="24"/>
              </w:rPr>
              <w:t>.Ж</w:t>
            </w:r>
            <w:proofErr w:type="gramEnd"/>
            <w:r w:rsidRPr="00FC2AC2">
              <w:rPr>
                <w:rFonts w:ascii="Times New Roman" w:eastAsia="Times New Roman" w:hAnsi="Times New Roman"/>
                <w:color w:val="000000"/>
                <w:sz w:val="24"/>
                <w:szCs w:val="24"/>
              </w:rPr>
              <w:t>елезногорск</w:t>
            </w:r>
          </w:p>
        </w:tc>
        <w:tc>
          <w:tcPr>
            <w:tcW w:w="127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15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1.1.1</w:t>
            </w:r>
          </w:p>
        </w:tc>
        <w:tc>
          <w:tcPr>
            <w:tcW w:w="3328"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Объект 1:  Строительство объекта электроснабжения для обеспечения подключения некоммерческого товарищества № 42 «Росиночка» к источнику электроснабжения</w:t>
            </w:r>
          </w:p>
        </w:tc>
        <w:tc>
          <w:tcPr>
            <w:tcW w:w="1276"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длина трассы -1620 метров</w:t>
            </w:r>
          </w:p>
        </w:tc>
        <w:tc>
          <w:tcPr>
            <w:tcW w:w="1701"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2021-2023</w:t>
            </w:r>
          </w:p>
        </w:tc>
        <w:tc>
          <w:tcPr>
            <w:tcW w:w="1559"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10 862 675,39</w:t>
            </w:r>
          </w:p>
        </w:tc>
        <w:tc>
          <w:tcPr>
            <w:tcW w:w="1540"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483 944,58</w:t>
            </w:r>
          </w:p>
        </w:tc>
        <w:tc>
          <w:tcPr>
            <w:tcW w:w="129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10 378 730,81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10 378 730,81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10 228 730,8</w:t>
            </w:r>
            <w:r w:rsidRPr="00FC2AC2">
              <w:rPr>
                <w:rFonts w:ascii="Times New Roman" w:eastAsia="Times New Roman" w:hAnsi="Times New Roman"/>
                <w:color w:val="000000"/>
                <w:sz w:val="24"/>
                <w:szCs w:val="24"/>
              </w:rPr>
              <w:lastRenderedPageBreak/>
              <w:t xml:space="preserve">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150000,00</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мероприятию 1</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10 378 730,81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10 228 730,81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150000,00</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Главному распорядителю 1</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10 378 730,81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10 228 730,81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150 000,00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Итого по подпрограмме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10 378 730,81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10 228 730,81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150 000,00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w:t>
            </w:r>
          </w:p>
        </w:tc>
        <w:tc>
          <w:tcPr>
            <w:tcW w:w="10699" w:type="dxa"/>
            <w:gridSpan w:val="6"/>
            <w:tcBorders>
              <w:top w:val="single" w:sz="4" w:space="0" w:color="auto"/>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Наименование подпрограммы 2 «Развитие объектов социальной сферы, специального назначения и  жилищно-коммунального хозяйства ЗАТО Железногорск»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Главный распорядитель 1:Администрация ЗАТО г. Железногорск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2.1</w:t>
            </w:r>
          </w:p>
        </w:tc>
        <w:tc>
          <w:tcPr>
            <w:tcW w:w="10699" w:type="dxa"/>
            <w:gridSpan w:val="6"/>
            <w:tcBorders>
              <w:top w:val="single" w:sz="4" w:space="0" w:color="auto"/>
              <w:left w:val="nil"/>
              <w:bottom w:val="single" w:sz="4" w:space="0" w:color="auto"/>
              <w:right w:val="single" w:sz="4" w:space="0" w:color="auto"/>
            </w:tcBorders>
            <w:shd w:val="clear" w:color="auto" w:fill="auto"/>
            <w:vAlign w:val="center"/>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Наименование мероприятия 1:   Строительство объекта ритуального назначения (кладбище)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3328"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Заказчик 1 МКУ</w:t>
            </w:r>
            <w:proofErr w:type="gramStart"/>
            <w:r w:rsidRPr="00FC2AC2">
              <w:rPr>
                <w:rFonts w:ascii="Times New Roman" w:eastAsia="Times New Roman" w:hAnsi="Times New Roman"/>
                <w:color w:val="000000"/>
                <w:sz w:val="24"/>
                <w:szCs w:val="24"/>
              </w:rPr>
              <w:t>"У</w:t>
            </w:r>
            <w:proofErr w:type="gramEnd"/>
            <w:r w:rsidRPr="00FC2AC2">
              <w:rPr>
                <w:rFonts w:ascii="Times New Roman" w:eastAsia="Times New Roman" w:hAnsi="Times New Roman"/>
                <w:color w:val="000000"/>
                <w:sz w:val="24"/>
                <w:szCs w:val="24"/>
              </w:rPr>
              <w:t>правление имущественного комплекса"</w:t>
            </w:r>
          </w:p>
        </w:tc>
        <w:tc>
          <w:tcPr>
            <w:tcW w:w="127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2.1.1</w:t>
            </w:r>
          </w:p>
        </w:tc>
        <w:tc>
          <w:tcPr>
            <w:tcW w:w="3328" w:type="dxa"/>
            <w:tcBorders>
              <w:top w:val="nil"/>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Объект 1:   Строительство объекта ритуального назначения (кладбище)</w:t>
            </w:r>
          </w:p>
        </w:tc>
        <w:tc>
          <w:tcPr>
            <w:tcW w:w="127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40 Га</w:t>
            </w:r>
          </w:p>
        </w:tc>
        <w:tc>
          <w:tcPr>
            <w:tcW w:w="1701"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2021-2025*</w:t>
            </w:r>
          </w:p>
        </w:tc>
        <w:tc>
          <w:tcPr>
            <w:tcW w:w="1559"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230 000 000,00</w:t>
            </w:r>
          </w:p>
        </w:tc>
        <w:tc>
          <w:tcPr>
            <w:tcW w:w="154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1 512 180,18</w:t>
            </w:r>
          </w:p>
        </w:tc>
        <w:tc>
          <w:tcPr>
            <w:tcW w:w="1295"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228 487 819,82</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мероприятию 1</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Главному распорядителю 1</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Итого по подпрограмме </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11 304 637,00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Итого по программе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21683367,81</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10 228 730,81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11 454 </w:t>
            </w:r>
            <w:r w:rsidRPr="00FC2AC2">
              <w:rPr>
                <w:rFonts w:ascii="Times New Roman" w:eastAsia="Times New Roman" w:hAnsi="Times New Roman"/>
                <w:color w:val="000000"/>
                <w:sz w:val="24"/>
                <w:szCs w:val="24"/>
              </w:rPr>
              <w:lastRenderedPageBreak/>
              <w:t xml:space="preserve">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lastRenderedPageBreak/>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 Главный распорядитель 1</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21 683 367,81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10 228 730,81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r>
      <w:tr w:rsidR="00A63A2D" w:rsidRPr="00FC2AC2" w:rsidTr="00761050">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w:t>
            </w:r>
          </w:p>
        </w:tc>
        <w:tc>
          <w:tcPr>
            <w:tcW w:w="10699" w:type="dxa"/>
            <w:gridSpan w:val="6"/>
            <w:tcBorders>
              <w:top w:val="single" w:sz="4" w:space="0" w:color="auto"/>
              <w:left w:val="nil"/>
              <w:bottom w:val="single" w:sz="4" w:space="0" w:color="auto"/>
              <w:right w:val="single" w:sz="4" w:space="0" w:color="auto"/>
            </w:tcBorders>
            <w:shd w:val="clear" w:color="auto" w:fill="auto"/>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 xml:space="preserve">11 454 637,00  </w:t>
            </w:r>
          </w:p>
        </w:tc>
        <w:tc>
          <w:tcPr>
            <w:tcW w:w="1282"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c>
          <w:tcPr>
            <w:tcW w:w="986" w:type="dxa"/>
            <w:tcBorders>
              <w:top w:val="nil"/>
              <w:left w:val="nil"/>
              <w:bottom w:val="single" w:sz="4" w:space="0" w:color="auto"/>
              <w:right w:val="single" w:sz="4" w:space="0" w:color="auto"/>
            </w:tcBorders>
            <w:shd w:val="clear" w:color="auto" w:fill="auto"/>
            <w:noWrap/>
            <w:vAlign w:val="bottom"/>
            <w:hideMark/>
          </w:tcPr>
          <w:p w:rsidR="00A63A2D" w:rsidRPr="00FC2AC2" w:rsidRDefault="00A63A2D" w:rsidP="00761050">
            <w:pPr>
              <w:jc w:val="right"/>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0,00</w:t>
            </w:r>
          </w:p>
        </w:tc>
      </w:tr>
      <w:tr w:rsidR="00A63A2D" w:rsidRPr="00FC2AC2" w:rsidTr="00761050">
        <w:trPr>
          <w:trHeight w:val="30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3328"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7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701"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6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282"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98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r w:rsidR="00A63A2D" w:rsidRPr="00FC2AC2" w:rsidTr="00761050">
        <w:trPr>
          <w:trHeight w:val="540"/>
        </w:trPr>
        <w:tc>
          <w:tcPr>
            <w:tcW w:w="65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4604" w:type="dxa"/>
            <w:gridSpan w:val="2"/>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и.о</w:t>
            </w:r>
            <w:proofErr w:type="gramStart"/>
            <w:r w:rsidRPr="00FC2AC2">
              <w:rPr>
                <w:rFonts w:ascii="Times New Roman" w:eastAsia="Times New Roman" w:hAnsi="Times New Roman"/>
                <w:color w:val="000000"/>
                <w:sz w:val="24"/>
                <w:szCs w:val="24"/>
              </w:rPr>
              <w:t>.р</w:t>
            </w:r>
            <w:proofErr w:type="gramEnd"/>
            <w:r w:rsidRPr="00FC2AC2">
              <w:rPr>
                <w:rFonts w:ascii="Times New Roman" w:eastAsia="Times New Roman" w:hAnsi="Times New Roman"/>
                <w:color w:val="000000"/>
                <w:sz w:val="24"/>
                <w:szCs w:val="24"/>
              </w:rPr>
              <w:t>уководителя  УГХ</w:t>
            </w:r>
          </w:p>
        </w:tc>
        <w:tc>
          <w:tcPr>
            <w:tcW w:w="1701" w:type="dxa"/>
            <w:tcBorders>
              <w:top w:val="nil"/>
              <w:left w:val="nil"/>
              <w:bottom w:val="nil"/>
              <w:right w:val="nil"/>
            </w:tcBorders>
            <w:shd w:val="clear" w:color="auto" w:fill="auto"/>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1540"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r w:rsidRPr="00FC2AC2">
              <w:rPr>
                <w:rFonts w:ascii="Times New Roman" w:eastAsia="Times New Roman" w:hAnsi="Times New Roman"/>
                <w:color w:val="000000"/>
                <w:sz w:val="24"/>
                <w:szCs w:val="24"/>
              </w:rPr>
              <w:t>Т.В. Синкина</w:t>
            </w:r>
          </w:p>
        </w:tc>
        <w:tc>
          <w:tcPr>
            <w:tcW w:w="1295"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c>
          <w:tcPr>
            <w:tcW w:w="2842" w:type="dxa"/>
            <w:gridSpan w:val="2"/>
            <w:tcBorders>
              <w:top w:val="nil"/>
              <w:left w:val="nil"/>
              <w:bottom w:val="nil"/>
              <w:right w:val="nil"/>
            </w:tcBorders>
            <w:shd w:val="clear" w:color="auto" w:fill="auto"/>
            <w:noWrap/>
            <w:vAlign w:val="bottom"/>
            <w:hideMark/>
          </w:tcPr>
          <w:p w:rsidR="00A63A2D" w:rsidRPr="00FC2AC2" w:rsidRDefault="00A63A2D" w:rsidP="00761050">
            <w:pPr>
              <w:jc w:val="center"/>
              <w:rPr>
                <w:rFonts w:ascii="Times New Roman" w:eastAsia="Times New Roman" w:hAnsi="Times New Roman"/>
                <w:color w:val="000000"/>
                <w:sz w:val="24"/>
                <w:szCs w:val="24"/>
              </w:rPr>
            </w:pPr>
          </w:p>
        </w:tc>
        <w:tc>
          <w:tcPr>
            <w:tcW w:w="986" w:type="dxa"/>
            <w:tcBorders>
              <w:top w:val="nil"/>
              <w:left w:val="nil"/>
              <w:bottom w:val="nil"/>
              <w:right w:val="nil"/>
            </w:tcBorders>
            <w:shd w:val="clear" w:color="auto" w:fill="auto"/>
            <w:noWrap/>
            <w:vAlign w:val="bottom"/>
            <w:hideMark/>
          </w:tcPr>
          <w:p w:rsidR="00A63A2D" w:rsidRPr="00FC2AC2" w:rsidRDefault="00A63A2D" w:rsidP="00761050">
            <w:pPr>
              <w:rPr>
                <w:rFonts w:ascii="Times New Roman" w:eastAsia="Times New Roman" w:hAnsi="Times New Roman"/>
                <w:color w:val="000000"/>
                <w:sz w:val="24"/>
                <w:szCs w:val="24"/>
              </w:rPr>
            </w:pPr>
          </w:p>
        </w:tc>
      </w:tr>
    </w:tbl>
    <w:p w:rsidR="00A63A2D" w:rsidRPr="00FC2AC2" w:rsidRDefault="00A63A2D" w:rsidP="00A63A2D">
      <w:pPr>
        <w:spacing w:after="120"/>
        <w:rPr>
          <w:rFonts w:ascii="Times New Roman" w:hAnsi="Times New Roman"/>
          <w:sz w:val="24"/>
          <w:szCs w:val="24"/>
        </w:rPr>
      </w:pPr>
    </w:p>
    <w:p w:rsidR="00A63A2D" w:rsidRPr="007847D1" w:rsidRDefault="00A63A2D">
      <w:pPr>
        <w:widowControl w:val="0"/>
        <w:autoSpaceDE w:val="0"/>
        <w:autoSpaceDN w:val="0"/>
        <w:adjustRightInd w:val="0"/>
        <w:jc w:val="both"/>
        <w:outlineLvl w:val="2"/>
        <w:rPr>
          <w:rFonts w:ascii="Times New Roman" w:hAnsi="Times New Roman"/>
          <w:sz w:val="27"/>
          <w:szCs w:val="27"/>
        </w:rPr>
      </w:pPr>
    </w:p>
    <w:sectPr w:rsidR="00A63A2D" w:rsidRPr="007847D1" w:rsidSect="005B5B3D">
      <w:pgSz w:w="16840" w:h="11907" w:orient="landscape" w:code="9"/>
      <w:pgMar w:top="1588" w:right="737" w:bottom="851" w:left="794"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EC" w:rsidRDefault="00E412EC">
      <w:r>
        <w:separator/>
      </w:r>
    </w:p>
  </w:endnote>
  <w:endnote w:type="continuationSeparator" w:id="0">
    <w:p w:rsidR="00E412EC" w:rsidRDefault="00E4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EC" w:rsidRDefault="00E412EC">
      <w:r>
        <w:separator/>
      </w:r>
    </w:p>
  </w:footnote>
  <w:footnote w:type="continuationSeparator" w:id="0">
    <w:p w:rsidR="00E412EC" w:rsidRDefault="00E4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74" w:rsidRDefault="007A1F7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7A1F74" w:rsidRDefault="00717DCD">
        <w:pPr>
          <w:pStyle w:val="a7"/>
          <w:jc w:val="center"/>
        </w:pPr>
      </w:p>
    </w:sdtContent>
  </w:sdt>
  <w:p w:rsidR="007A1F74" w:rsidRDefault="007A1F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D714AF7"/>
    <w:multiLevelType w:val="hybridMultilevel"/>
    <w:tmpl w:val="452E5120"/>
    <w:lvl w:ilvl="0" w:tplc="80688B9C">
      <w:start w:val="1"/>
      <w:numFmt w:val="bullet"/>
      <w:lvlText w:val="­"/>
      <w:lvlJc w:val="left"/>
      <w:pPr>
        <w:tabs>
          <w:tab w:val="num" w:pos="1004"/>
        </w:tabs>
        <w:ind w:left="1004" w:hanging="284"/>
      </w:pPr>
      <w:rPr>
        <w:rFonts w:ascii="Courier New" w:hAnsi="Courier New" w:hint="default"/>
      </w:rPr>
    </w:lvl>
    <w:lvl w:ilvl="1" w:tplc="04190003">
      <w:start w:val="1"/>
      <w:numFmt w:val="bullet"/>
      <w:lvlText w:val="o"/>
      <w:lvlJc w:val="left"/>
      <w:pPr>
        <w:tabs>
          <w:tab w:val="num" w:pos="1026"/>
        </w:tabs>
        <w:ind w:left="1026" w:hanging="360"/>
      </w:pPr>
      <w:rPr>
        <w:rFonts w:ascii="Courier New" w:hAnsi="Courier New" w:cs="Courier New" w:hint="default"/>
      </w:rPr>
    </w:lvl>
    <w:lvl w:ilvl="2" w:tplc="04190005" w:tentative="1">
      <w:start w:val="1"/>
      <w:numFmt w:val="bullet"/>
      <w:lvlText w:val=""/>
      <w:lvlJc w:val="left"/>
      <w:pPr>
        <w:tabs>
          <w:tab w:val="num" w:pos="1746"/>
        </w:tabs>
        <w:ind w:left="1746" w:hanging="360"/>
      </w:pPr>
      <w:rPr>
        <w:rFonts w:ascii="Wingdings" w:hAnsi="Wingdings" w:hint="default"/>
      </w:rPr>
    </w:lvl>
    <w:lvl w:ilvl="3" w:tplc="04190001" w:tentative="1">
      <w:start w:val="1"/>
      <w:numFmt w:val="bullet"/>
      <w:lvlText w:val=""/>
      <w:lvlJc w:val="left"/>
      <w:pPr>
        <w:tabs>
          <w:tab w:val="num" w:pos="2466"/>
        </w:tabs>
        <w:ind w:left="2466" w:hanging="360"/>
      </w:pPr>
      <w:rPr>
        <w:rFonts w:ascii="Symbol" w:hAnsi="Symbol" w:hint="default"/>
      </w:rPr>
    </w:lvl>
    <w:lvl w:ilvl="4" w:tplc="04190003" w:tentative="1">
      <w:start w:val="1"/>
      <w:numFmt w:val="bullet"/>
      <w:lvlText w:val="o"/>
      <w:lvlJc w:val="left"/>
      <w:pPr>
        <w:tabs>
          <w:tab w:val="num" w:pos="3186"/>
        </w:tabs>
        <w:ind w:left="3186" w:hanging="360"/>
      </w:pPr>
      <w:rPr>
        <w:rFonts w:ascii="Courier New" w:hAnsi="Courier New" w:cs="Courier New" w:hint="default"/>
      </w:rPr>
    </w:lvl>
    <w:lvl w:ilvl="5" w:tplc="04190005" w:tentative="1">
      <w:start w:val="1"/>
      <w:numFmt w:val="bullet"/>
      <w:lvlText w:val=""/>
      <w:lvlJc w:val="left"/>
      <w:pPr>
        <w:tabs>
          <w:tab w:val="num" w:pos="3906"/>
        </w:tabs>
        <w:ind w:left="3906" w:hanging="360"/>
      </w:pPr>
      <w:rPr>
        <w:rFonts w:ascii="Wingdings" w:hAnsi="Wingdings" w:hint="default"/>
      </w:rPr>
    </w:lvl>
    <w:lvl w:ilvl="6" w:tplc="04190001" w:tentative="1">
      <w:start w:val="1"/>
      <w:numFmt w:val="bullet"/>
      <w:lvlText w:val=""/>
      <w:lvlJc w:val="left"/>
      <w:pPr>
        <w:tabs>
          <w:tab w:val="num" w:pos="4626"/>
        </w:tabs>
        <w:ind w:left="4626" w:hanging="360"/>
      </w:pPr>
      <w:rPr>
        <w:rFonts w:ascii="Symbol" w:hAnsi="Symbol" w:hint="default"/>
      </w:rPr>
    </w:lvl>
    <w:lvl w:ilvl="7" w:tplc="04190003" w:tentative="1">
      <w:start w:val="1"/>
      <w:numFmt w:val="bullet"/>
      <w:lvlText w:val="o"/>
      <w:lvlJc w:val="left"/>
      <w:pPr>
        <w:tabs>
          <w:tab w:val="num" w:pos="5346"/>
        </w:tabs>
        <w:ind w:left="5346" w:hanging="360"/>
      </w:pPr>
      <w:rPr>
        <w:rFonts w:ascii="Courier New" w:hAnsi="Courier New" w:cs="Courier New" w:hint="default"/>
      </w:rPr>
    </w:lvl>
    <w:lvl w:ilvl="8" w:tplc="04190005" w:tentative="1">
      <w:start w:val="1"/>
      <w:numFmt w:val="bullet"/>
      <w:lvlText w:val=""/>
      <w:lvlJc w:val="left"/>
      <w:pPr>
        <w:tabs>
          <w:tab w:val="num" w:pos="6066"/>
        </w:tabs>
        <w:ind w:left="6066" w:hanging="360"/>
      </w:pPr>
      <w:rPr>
        <w:rFonts w:ascii="Wingdings" w:hAnsi="Wingdings" w:hint="default"/>
      </w:rPr>
    </w:lvl>
  </w:abstractNum>
  <w:abstractNum w:abstractNumId="2">
    <w:nsid w:val="47B93D91"/>
    <w:multiLevelType w:val="hybridMultilevel"/>
    <w:tmpl w:val="6E6A742E"/>
    <w:lvl w:ilvl="0" w:tplc="04190011">
      <w:start w:val="1"/>
      <w:numFmt w:val="decimal"/>
      <w:lvlText w:val="%1)"/>
      <w:lvlJc w:val="left"/>
      <w:pPr>
        <w:ind w:left="51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7D0058"/>
    <w:multiLevelType w:val="hybridMultilevel"/>
    <w:tmpl w:val="DA601544"/>
    <w:lvl w:ilvl="0" w:tplc="BCCEB94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04450"/>
  </w:hdrShapeDefaults>
  <w:footnotePr>
    <w:footnote w:id="-1"/>
    <w:footnote w:id="0"/>
  </w:footnotePr>
  <w:endnotePr>
    <w:endnote w:id="-1"/>
    <w:endnote w:id="0"/>
  </w:endnotePr>
  <w:compat>
    <w:useFELayout/>
  </w:compat>
  <w:rsids>
    <w:rsidRoot w:val="00903CCF"/>
    <w:rsid w:val="0000214F"/>
    <w:rsid w:val="00020E2D"/>
    <w:rsid w:val="000210A3"/>
    <w:rsid w:val="0002582B"/>
    <w:rsid w:val="000320E9"/>
    <w:rsid w:val="00033FEE"/>
    <w:rsid w:val="00037BA6"/>
    <w:rsid w:val="00037CE5"/>
    <w:rsid w:val="00042B10"/>
    <w:rsid w:val="00043EDC"/>
    <w:rsid w:val="00044D7D"/>
    <w:rsid w:val="00047DC8"/>
    <w:rsid w:val="0005688E"/>
    <w:rsid w:val="0007189C"/>
    <w:rsid w:val="00073B53"/>
    <w:rsid w:val="00074B49"/>
    <w:rsid w:val="00077644"/>
    <w:rsid w:val="00077BDA"/>
    <w:rsid w:val="00080D9B"/>
    <w:rsid w:val="0008105A"/>
    <w:rsid w:val="000851CB"/>
    <w:rsid w:val="00087644"/>
    <w:rsid w:val="000902EF"/>
    <w:rsid w:val="00096612"/>
    <w:rsid w:val="000A33FB"/>
    <w:rsid w:val="000A6518"/>
    <w:rsid w:val="000B2EC1"/>
    <w:rsid w:val="000D4950"/>
    <w:rsid w:val="000D6D5D"/>
    <w:rsid w:val="000D6E29"/>
    <w:rsid w:val="000E34B3"/>
    <w:rsid w:val="000E5E82"/>
    <w:rsid w:val="000F6437"/>
    <w:rsid w:val="000F79F5"/>
    <w:rsid w:val="00107D77"/>
    <w:rsid w:val="00113B11"/>
    <w:rsid w:val="00114309"/>
    <w:rsid w:val="001162BF"/>
    <w:rsid w:val="00116A81"/>
    <w:rsid w:val="001233B3"/>
    <w:rsid w:val="00134625"/>
    <w:rsid w:val="00140E88"/>
    <w:rsid w:val="00146616"/>
    <w:rsid w:val="0015324E"/>
    <w:rsid w:val="00156E0F"/>
    <w:rsid w:val="001613AC"/>
    <w:rsid w:val="001656E0"/>
    <w:rsid w:val="001730AB"/>
    <w:rsid w:val="0018070E"/>
    <w:rsid w:val="0018261C"/>
    <w:rsid w:val="00183F76"/>
    <w:rsid w:val="00187615"/>
    <w:rsid w:val="001879EB"/>
    <w:rsid w:val="0019229F"/>
    <w:rsid w:val="001A1872"/>
    <w:rsid w:val="001A36AE"/>
    <w:rsid w:val="001A6E5E"/>
    <w:rsid w:val="001B019A"/>
    <w:rsid w:val="001B153D"/>
    <w:rsid w:val="001B171D"/>
    <w:rsid w:val="001B1AAA"/>
    <w:rsid w:val="001C3DDB"/>
    <w:rsid w:val="001D2107"/>
    <w:rsid w:val="001E0F94"/>
    <w:rsid w:val="001E1917"/>
    <w:rsid w:val="001E193E"/>
    <w:rsid w:val="001E1ECA"/>
    <w:rsid w:val="001E56E6"/>
    <w:rsid w:val="001E6B7B"/>
    <w:rsid w:val="001F6137"/>
    <w:rsid w:val="0021344E"/>
    <w:rsid w:val="002157B7"/>
    <w:rsid w:val="00215F2A"/>
    <w:rsid w:val="0022496B"/>
    <w:rsid w:val="00224CD7"/>
    <w:rsid w:val="00235274"/>
    <w:rsid w:val="002358EC"/>
    <w:rsid w:val="00240597"/>
    <w:rsid w:val="00242294"/>
    <w:rsid w:val="00246459"/>
    <w:rsid w:val="00252955"/>
    <w:rsid w:val="00252C29"/>
    <w:rsid w:val="002549BF"/>
    <w:rsid w:val="00255DA5"/>
    <w:rsid w:val="0026133F"/>
    <w:rsid w:val="0026630E"/>
    <w:rsid w:val="00266F18"/>
    <w:rsid w:val="0027027D"/>
    <w:rsid w:val="0028102C"/>
    <w:rsid w:val="00284F68"/>
    <w:rsid w:val="00286692"/>
    <w:rsid w:val="00286CEF"/>
    <w:rsid w:val="002A5F4A"/>
    <w:rsid w:val="002A65FF"/>
    <w:rsid w:val="002A7EB9"/>
    <w:rsid w:val="002B46E9"/>
    <w:rsid w:val="002B4D4F"/>
    <w:rsid w:val="002B535B"/>
    <w:rsid w:val="002B5D57"/>
    <w:rsid w:val="002C51B9"/>
    <w:rsid w:val="002C6791"/>
    <w:rsid w:val="002D00FB"/>
    <w:rsid w:val="002D0725"/>
    <w:rsid w:val="002D2A03"/>
    <w:rsid w:val="002D5DAC"/>
    <w:rsid w:val="002D64F0"/>
    <w:rsid w:val="002E1087"/>
    <w:rsid w:val="002E167B"/>
    <w:rsid w:val="002E34FF"/>
    <w:rsid w:val="002F18E4"/>
    <w:rsid w:val="002F764C"/>
    <w:rsid w:val="00303FDB"/>
    <w:rsid w:val="00311E89"/>
    <w:rsid w:val="00323380"/>
    <w:rsid w:val="00323899"/>
    <w:rsid w:val="003349EB"/>
    <w:rsid w:val="00334D64"/>
    <w:rsid w:val="0033674B"/>
    <w:rsid w:val="00340B97"/>
    <w:rsid w:val="003418AE"/>
    <w:rsid w:val="00342A7D"/>
    <w:rsid w:val="00342E00"/>
    <w:rsid w:val="00345284"/>
    <w:rsid w:val="00346B69"/>
    <w:rsid w:val="00353ABD"/>
    <w:rsid w:val="00357705"/>
    <w:rsid w:val="003578BA"/>
    <w:rsid w:val="00361DFD"/>
    <w:rsid w:val="00364CEF"/>
    <w:rsid w:val="00371615"/>
    <w:rsid w:val="00377AC4"/>
    <w:rsid w:val="00381C9B"/>
    <w:rsid w:val="00383BEE"/>
    <w:rsid w:val="00396C4C"/>
    <w:rsid w:val="00397B3E"/>
    <w:rsid w:val="003A06E6"/>
    <w:rsid w:val="003A0C2F"/>
    <w:rsid w:val="003A13DB"/>
    <w:rsid w:val="003A2559"/>
    <w:rsid w:val="003A26E1"/>
    <w:rsid w:val="003A3CBF"/>
    <w:rsid w:val="003C19D7"/>
    <w:rsid w:val="003C3192"/>
    <w:rsid w:val="003C750A"/>
    <w:rsid w:val="003D604F"/>
    <w:rsid w:val="003D6F82"/>
    <w:rsid w:val="003D7FB3"/>
    <w:rsid w:val="003E1993"/>
    <w:rsid w:val="003F1212"/>
    <w:rsid w:val="003F2107"/>
    <w:rsid w:val="00403655"/>
    <w:rsid w:val="0040676A"/>
    <w:rsid w:val="00411710"/>
    <w:rsid w:val="00413CAB"/>
    <w:rsid w:val="004150B6"/>
    <w:rsid w:val="0041555D"/>
    <w:rsid w:val="0041595F"/>
    <w:rsid w:val="00424AEB"/>
    <w:rsid w:val="0044144D"/>
    <w:rsid w:val="00452B82"/>
    <w:rsid w:val="00452BB7"/>
    <w:rsid w:val="00452D54"/>
    <w:rsid w:val="004577CE"/>
    <w:rsid w:val="00457E20"/>
    <w:rsid w:val="004629F7"/>
    <w:rsid w:val="0046386D"/>
    <w:rsid w:val="0048473E"/>
    <w:rsid w:val="00487546"/>
    <w:rsid w:val="00492656"/>
    <w:rsid w:val="004B48F1"/>
    <w:rsid w:val="004B502F"/>
    <w:rsid w:val="004C11E6"/>
    <w:rsid w:val="004C2476"/>
    <w:rsid w:val="004C5289"/>
    <w:rsid w:val="004D1B6A"/>
    <w:rsid w:val="004D5738"/>
    <w:rsid w:val="004D5E43"/>
    <w:rsid w:val="004D6B8A"/>
    <w:rsid w:val="004D7397"/>
    <w:rsid w:val="004E14DC"/>
    <w:rsid w:val="004E16B6"/>
    <w:rsid w:val="004F2B35"/>
    <w:rsid w:val="004F6657"/>
    <w:rsid w:val="004F6C66"/>
    <w:rsid w:val="0050151C"/>
    <w:rsid w:val="00511856"/>
    <w:rsid w:val="00515089"/>
    <w:rsid w:val="00517C00"/>
    <w:rsid w:val="00521026"/>
    <w:rsid w:val="00522381"/>
    <w:rsid w:val="00522900"/>
    <w:rsid w:val="00522BE6"/>
    <w:rsid w:val="00535014"/>
    <w:rsid w:val="00535360"/>
    <w:rsid w:val="0054229B"/>
    <w:rsid w:val="00543597"/>
    <w:rsid w:val="00547051"/>
    <w:rsid w:val="00556034"/>
    <w:rsid w:val="00557CBB"/>
    <w:rsid w:val="00561472"/>
    <w:rsid w:val="0056149D"/>
    <w:rsid w:val="00581553"/>
    <w:rsid w:val="00584041"/>
    <w:rsid w:val="0058509E"/>
    <w:rsid w:val="00586394"/>
    <w:rsid w:val="005865DF"/>
    <w:rsid w:val="00591DF5"/>
    <w:rsid w:val="005A3836"/>
    <w:rsid w:val="005A4314"/>
    <w:rsid w:val="005B0D8B"/>
    <w:rsid w:val="005B5B3D"/>
    <w:rsid w:val="005C4C3B"/>
    <w:rsid w:val="005C56CC"/>
    <w:rsid w:val="005D7D0C"/>
    <w:rsid w:val="005D7FCF"/>
    <w:rsid w:val="005E2111"/>
    <w:rsid w:val="005E3972"/>
    <w:rsid w:val="005F373F"/>
    <w:rsid w:val="005F480A"/>
    <w:rsid w:val="005F51EC"/>
    <w:rsid w:val="005F790F"/>
    <w:rsid w:val="00600344"/>
    <w:rsid w:val="00600896"/>
    <w:rsid w:val="006043CA"/>
    <w:rsid w:val="006060EF"/>
    <w:rsid w:val="006076CB"/>
    <w:rsid w:val="00610561"/>
    <w:rsid w:val="006106EF"/>
    <w:rsid w:val="00613B82"/>
    <w:rsid w:val="00616E94"/>
    <w:rsid w:val="00617914"/>
    <w:rsid w:val="006215EC"/>
    <w:rsid w:val="0062165D"/>
    <w:rsid w:val="00623639"/>
    <w:rsid w:val="0063572E"/>
    <w:rsid w:val="0066524A"/>
    <w:rsid w:val="00670913"/>
    <w:rsid w:val="00672456"/>
    <w:rsid w:val="006818EF"/>
    <w:rsid w:val="00683E5A"/>
    <w:rsid w:val="00684A9B"/>
    <w:rsid w:val="006931E0"/>
    <w:rsid w:val="00697494"/>
    <w:rsid w:val="006A0457"/>
    <w:rsid w:val="006A1E47"/>
    <w:rsid w:val="006A273B"/>
    <w:rsid w:val="006A2C9E"/>
    <w:rsid w:val="006A701D"/>
    <w:rsid w:val="006B0D79"/>
    <w:rsid w:val="006B4CFA"/>
    <w:rsid w:val="006C3008"/>
    <w:rsid w:val="006C4248"/>
    <w:rsid w:val="006C5FEF"/>
    <w:rsid w:val="006C786E"/>
    <w:rsid w:val="006D0EEE"/>
    <w:rsid w:val="006D1EB7"/>
    <w:rsid w:val="006D3023"/>
    <w:rsid w:val="006E501B"/>
    <w:rsid w:val="006E7D6B"/>
    <w:rsid w:val="00701CCC"/>
    <w:rsid w:val="00707592"/>
    <w:rsid w:val="00713447"/>
    <w:rsid w:val="00717DCD"/>
    <w:rsid w:val="00730910"/>
    <w:rsid w:val="0074343E"/>
    <w:rsid w:val="007434B8"/>
    <w:rsid w:val="00747680"/>
    <w:rsid w:val="00754686"/>
    <w:rsid w:val="00762BDC"/>
    <w:rsid w:val="00767DA3"/>
    <w:rsid w:val="007772F6"/>
    <w:rsid w:val="007825C0"/>
    <w:rsid w:val="007847D1"/>
    <w:rsid w:val="007862D3"/>
    <w:rsid w:val="007862D5"/>
    <w:rsid w:val="00790696"/>
    <w:rsid w:val="0079105C"/>
    <w:rsid w:val="00794345"/>
    <w:rsid w:val="007944EE"/>
    <w:rsid w:val="00795015"/>
    <w:rsid w:val="007A1C2A"/>
    <w:rsid w:val="007A1F74"/>
    <w:rsid w:val="007A2814"/>
    <w:rsid w:val="007A496E"/>
    <w:rsid w:val="007B4B8A"/>
    <w:rsid w:val="007C0068"/>
    <w:rsid w:val="007C167B"/>
    <w:rsid w:val="007C771D"/>
    <w:rsid w:val="007D002A"/>
    <w:rsid w:val="007D2B52"/>
    <w:rsid w:val="007D70CB"/>
    <w:rsid w:val="007E13D4"/>
    <w:rsid w:val="007E40EA"/>
    <w:rsid w:val="007E498E"/>
    <w:rsid w:val="007E797B"/>
    <w:rsid w:val="007F5872"/>
    <w:rsid w:val="007F6306"/>
    <w:rsid w:val="007F7BAB"/>
    <w:rsid w:val="007F7C20"/>
    <w:rsid w:val="00813F18"/>
    <w:rsid w:val="00814228"/>
    <w:rsid w:val="00814B33"/>
    <w:rsid w:val="00820110"/>
    <w:rsid w:val="00825C3C"/>
    <w:rsid w:val="00837150"/>
    <w:rsid w:val="00840DDA"/>
    <w:rsid w:val="008454F0"/>
    <w:rsid w:val="00847091"/>
    <w:rsid w:val="0084740B"/>
    <w:rsid w:val="008509CC"/>
    <w:rsid w:val="00853E53"/>
    <w:rsid w:val="00857E7F"/>
    <w:rsid w:val="00860FB7"/>
    <w:rsid w:val="00864104"/>
    <w:rsid w:val="00873AB9"/>
    <w:rsid w:val="00876792"/>
    <w:rsid w:val="0087710C"/>
    <w:rsid w:val="0088123B"/>
    <w:rsid w:val="008819F4"/>
    <w:rsid w:val="00883CB5"/>
    <w:rsid w:val="00887BA6"/>
    <w:rsid w:val="00887CAF"/>
    <w:rsid w:val="008A158F"/>
    <w:rsid w:val="008A40E8"/>
    <w:rsid w:val="008B17A2"/>
    <w:rsid w:val="008B1913"/>
    <w:rsid w:val="008B5B7C"/>
    <w:rsid w:val="008B6F9F"/>
    <w:rsid w:val="008C0F9E"/>
    <w:rsid w:val="008C0FF7"/>
    <w:rsid w:val="008C2045"/>
    <w:rsid w:val="008D6A79"/>
    <w:rsid w:val="008E0534"/>
    <w:rsid w:val="008E1AA7"/>
    <w:rsid w:val="008E31F9"/>
    <w:rsid w:val="008E5220"/>
    <w:rsid w:val="008F5DF2"/>
    <w:rsid w:val="00902C83"/>
    <w:rsid w:val="00903CCF"/>
    <w:rsid w:val="00911ADE"/>
    <w:rsid w:val="009144B0"/>
    <w:rsid w:val="00914F47"/>
    <w:rsid w:val="0091645E"/>
    <w:rsid w:val="00921642"/>
    <w:rsid w:val="0092222C"/>
    <w:rsid w:val="00932167"/>
    <w:rsid w:val="00934882"/>
    <w:rsid w:val="009419ED"/>
    <w:rsid w:val="00942E03"/>
    <w:rsid w:val="00944C5B"/>
    <w:rsid w:val="00946B2B"/>
    <w:rsid w:val="00960047"/>
    <w:rsid w:val="0096207E"/>
    <w:rsid w:val="00964458"/>
    <w:rsid w:val="00964B24"/>
    <w:rsid w:val="00966291"/>
    <w:rsid w:val="00976DEA"/>
    <w:rsid w:val="009814BF"/>
    <w:rsid w:val="009833F5"/>
    <w:rsid w:val="009854B1"/>
    <w:rsid w:val="00993382"/>
    <w:rsid w:val="00994BB5"/>
    <w:rsid w:val="009A36F1"/>
    <w:rsid w:val="009B19AB"/>
    <w:rsid w:val="009B4BDB"/>
    <w:rsid w:val="009D1510"/>
    <w:rsid w:val="009D4019"/>
    <w:rsid w:val="009E13AB"/>
    <w:rsid w:val="009E5F7A"/>
    <w:rsid w:val="009F21C3"/>
    <w:rsid w:val="009F5460"/>
    <w:rsid w:val="00A0330B"/>
    <w:rsid w:val="00A043C7"/>
    <w:rsid w:val="00A05487"/>
    <w:rsid w:val="00A06ACC"/>
    <w:rsid w:val="00A11E75"/>
    <w:rsid w:val="00A2294B"/>
    <w:rsid w:val="00A235B8"/>
    <w:rsid w:val="00A2534E"/>
    <w:rsid w:val="00A25B8F"/>
    <w:rsid w:val="00A322C5"/>
    <w:rsid w:val="00A37B15"/>
    <w:rsid w:val="00A37ED3"/>
    <w:rsid w:val="00A47400"/>
    <w:rsid w:val="00A63A2D"/>
    <w:rsid w:val="00A76F58"/>
    <w:rsid w:val="00A82CCF"/>
    <w:rsid w:val="00AB51AA"/>
    <w:rsid w:val="00AB52D2"/>
    <w:rsid w:val="00AB6E35"/>
    <w:rsid w:val="00AC2816"/>
    <w:rsid w:val="00AC2E0E"/>
    <w:rsid w:val="00AE46CE"/>
    <w:rsid w:val="00AE5EC2"/>
    <w:rsid w:val="00AE6B13"/>
    <w:rsid w:val="00AF1965"/>
    <w:rsid w:val="00AF2BA2"/>
    <w:rsid w:val="00AF3AD8"/>
    <w:rsid w:val="00AF61B9"/>
    <w:rsid w:val="00B00E43"/>
    <w:rsid w:val="00B11E34"/>
    <w:rsid w:val="00B12529"/>
    <w:rsid w:val="00B13526"/>
    <w:rsid w:val="00B23EC7"/>
    <w:rsid w:val="00B30C1B"/>
    <w:rsid w:val="00B31360"/>
    <w:rsid w:val="00B36576"/>
    <w:rsid w:val="00B522EC"/>
    <w:rsid w:val="00B548E9"/>
    <w:rsid w:val="00B548FE"/>
    <w:rsid w:val="00B57519"/>
    <w:rsid w:val="00B627F1"/>
    <w:rsid w:val="00B62F72"/>
    <w:rsid w:val="00B63EA8"/>
    <w:rsid w:val="00B73954"/>
    <w:rsid w:val="00B7521D"/>
    <w:rsid w:val="00B8089A"/>
    <w:rsid w:val="00B919B7"/>
    <w:rsid w:val="00B936D9"/>
    <w:rsid w:val="00B9397C"/>
    <w:rsid w:val="00BA0C4B"/>
    <w:rsid w:val="00BA15B5"/>
    <w:rsid w:val="00BA3C97"/>
    <w:rsid w:val="00BA3CDB"/>
    <w:rsid w:val="00BB4090"/>
    <w:rsid w:val="00BB4F9A"/>
    <w:rsid w:val="00BB52A4"/>
    <w:rsid w:val="00BC4018"/>
    <w:rsid w:val="00BC7501"/>
    <w:rsid w:val="00BD4442"/>
    <w:rsid w:val="00BE2799"/>
    <w:rsid w:val="00BE2E9E"/>
    <w:rsid w:val="00BF1DED"/>
    <w:rsid w:val="00BF2B09"/>
    <w:rsid w:val="00BF4E87"/>
    <w:rsid w:val="00C050F9"/>
    <w:rsid w:val="00C05809"/>
    <w:rsid w:val="00C0599F"/>
    <w:rsid w:val="00C13622"/>
    <w:rsid w:val="00C14D90"/>
    <w:rsid w:val="00C30BE6"/>
    <w:rsid w:val="00C34068"/>
    <w:rsid w:val="00C408C8"/>
    <w:rsid w:val="00C41F63"/>
    <w:rsid w:val="00C42F20"/>
    <w:rsid w:val="00C42F9B"/>
    <w:rsid w:val="00C4332D"/>
    <w:rsid w:val="00C441F2"/>
    <w:rsid w:val="00C54839"/>
    <w:rsid w:val="00C57F8F"/>
    <w:rsid w:val="00C772E0"/>
    <w:rsid w:val="00C776A1"/>
    <w:rsid w:val="00C82F32"/>
    <w:rsid w:val="00C85C4C"/>
    <w:rsid w:val="00C93AC8"/>
    <w:rsid w:val="00CB19EB"/>
    <w:rsid w:val="00CB5E14"/>
    <w:rsid w:val="00CB6AD9"/>
    <w:rsid w:val="00CB716E"/>
    <w:rsid w:val="00CC2892"/>
    <w:rsid w:val="00CC661C"/>
    <w:rsid w:val="00CD5149"/>
    <w:rsid w:val="00CD5F1B"/>
    <w:rsid w:val="00CD6043"/>
    <w:rsid w:val="00CD6AC6"/>
    <w:rsid w:val="00CD7175"/>
    <w:rsid w:val="00CF5CE9"/>
    <w:rsid w:val="00CF75BF"/>
    <w:rsid w:val="00CF7DAF"/>
    <w:rsid w:val="00D01B55"/>
    <w:rsid w:val="00D06367"/>
    <w:rsid w:val="00D06399"/>
    <w:rsid w:val="00D13F8B"/>
    <w:rsid w:val="00D141E6"/>
    <w:rsid w:val="00D206FB"/>
    <w:rsid w:val="00D20F27"/>
    <w:rsid w:val="00D23369"/>
    <w:rsid w:val="00D237A7"/>
    <w:rsid w:val="00D27F89"/>
    <w:rsid w:val="00D32B26"/>
    <w:rsid w:val="00D32D41"/>
    <w:rsid w:val="00D356C2"/>
    <w:rsid w:val="00D378A9"/>
    <w:rsid w:val="00D434AA"/>
    <w:rsid w:val="00D44D97"/>
    <w:rsid w:val="00D56FF6"/>
    <w:rsid w:val="00D64F87"/>
    <w:rsid w:val="00D652A2"/>
    <w:rsid w:val="00D66BBE"/>
    <w:rsid w:val="00D70537"/>
    <w:rsid w:val="00D716C6"/>
    <w:rsid w:val="00D72334"/>
    <w:rsid w:val="00D72A82"/>
    <w:rsid w:val="00D77706"/>
    <w:rsid w:val="00D82ECE"/>
    <w:rsid w:val="00D84310"/>
    <w:rsid w:val="00D844B8"/>
    <w:rsid w:val="00D873D1"/>
    <w:rsid w:val="00D9042A"/>
    <w:rsid w:val="00D90439"/>
    <w:rsid w:val="00D90E1B"/>
    <w:rsid w:val="00D94053"/>
    <w:rsid w:val="00D97585"/>
    <w:rsid w:val="00DA3C90"/>
    <w:rsid w:val="00DA6EF7"/>
    <w:rsid w:val="00DC517A"/>
    <w:rsid w:val="00DC55AC"/>
    <w:rsid w:val="00DC6D3F"/>
    <w:rsid w:val="00DC718D"/>
    <w:rsid w:val="00DC7A59"/>
    <w:rsid w:val="00DD4775"/>
    <w:rsid w:val="00DD7DDD"/>
    <w:rsid w:val="00DE4DBB"/>
    <w:rsid w:val="00DE6316"/>
    <w:rsid w:val="00DF22F5"/>
    <w:rsid w:val="00E05ECD"/>
    <w:rsid w:val="00E14C6A"/>
    <w:rsid w:val="00E266D2"/>
    <w:rsid w:val="00E318BD"/>
    <w:rsid w:val="00E31918"/>
    <w:rsid w:val="00E412EC"/>
    <w:rsid w:val="00E43C46"/>
    <w:rsid w:val="00E52126"/>
    <w:rsid w:val="00E5694B"/>
    <w:rsid w:val="00E57EF1"/>
    <w:rsid w:val="00E67FAA"/>
    <w:rsid w:val="00E770A0"/>
    <w:rsid w:val="00E8078C"/>
    <w:rsid w:val="00E82001"/>
    <w:rsid w:val="00E822A2"/>
    <w:rsid w:val="00EA3508"/>
    <w:rsid w:val="00EB5645"/>
    <w:rsid w:val="00EC095D"/>
    <w:rsid w:val="00EC115C"/>
    <w:rsid w:val="00EC3A96"/>
    <w:rsid w:val="00EC7627"/>
    <w:rsid w:val="00ED0479"/>
    <w:rsid w:val="00ED312F"/>
    <w:rsid w:val="00ED447A"/>
    <w:rsid w:val="00ED508A"/>
    <w:rsid w:val="00EE41A9"/>
    <w:rsid w:val="00EE67E6"/>
    <w:rsid w:val="00EE7DF6"/>
    <w:rsid w:val="00EF0309"/>
    <w:rsid w:val="00F00410"/>
    <w:rsid w:val="00F11ADD"/>
    <w:rsid w:val="00F13B90"/>
    <w:rsid w:val="00F13CA3"/>
    <w:rsid w:val="00F219EA"/>
    <w:rsid w:val="00F27A71"/>
    <w:rsid w:val="00F33F62"/>
    <w:rsid w:val="00F40D3B"/>
    <w:rsid w:val="00F41DDC"/>
    <w:rsid w:val="00F440BF"/>
    <w:rsid w:val="00F54248"/>
    <w:rsid w:val="00F54B45"/>
    <w:rsid w:val="00F65276"/>
    <w:rsid w:val="00F655C8"/>
    <w:rsid w:val="00F76F56"/>
    <w:rsid w:val="00F92530"/>
    <w:rsid w:val="00F93EDD"/>
    <w:rsid w:val="00FA37EB"/>
    <w:rsid w:val="00FA4D13"/>
    <w:rsid w:val="00FA6294"/>
    <w:rsid w:val="00FB373E"/>
    <w:rsid w:val="00FB6A9E"/>
    <w:rsid w:val="00FB72AE"/>
    <w:rsid w:val="00FC2AC2"/>
    <w:rsid w:val="00FD40DA"/>
    <w:rsid w:val="00FD53DB"/>
    <w:rsid w:val="00FE03CE"/>
    <w:rsid w:val="00FE1D19"/>
    <w:rsid w:val="00FE2B97"/>
    <w:rsid w:val="00FE3425"/>
    <w:rsid w:val="00FF1F92"/>
    <w:rsid w:val="00FF259A"/>
    <w:rsid w:val="00FF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uiPriority w:val="59"/>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A4D13"/>
    <w:rPr>
      <w:rFonts w:asciiTheme="minorHAnsi" w:eastAsiaTheme="minorHAnsi" w:hAnsiTheme="minorHAnsi" w:cstheme="minorBidi"/>
      <w:sz w:val="22"/>
      <w:szCs w:val="22"/>
      <w:lang w:eastAsia="en-US"/>
    </w:rPr>
  </w:style>
  <w:style w:type="paragraph" w:styleId="31">
    <w:name w:val="Body Text Indent 3"/>
    <w:basedOn w:val="a"/>
    <w:link w:val="32"/>
    <w:unhideWhenUsed/>
    <w:rsid w:val="00A63A2D"/>
    <w:pPr>
      <w:spacing w:after="120"/>
      <w:ind w:left="283"/>
    </w:pPr>
    <w:rPr>
      <w:szCs w:val="16"/>
    </w:rPr>
  </w:style>
  <w:style w:type="character" w:customStyle="1" w:styleId="32">
    <w:name w:val="Основной текст с отступом 3 Знак"/>
    <w:basedOn w:val="a0"/>
    <w:link w:val="31"/>
    <w:rsid w:val="00A63A2D"/>
    <w:rPr>
      <w:rFonts w:ascii="Lucida Console" w:hAnsi="Lucida Console"/>
      <w:sz w:val="16"/>
      <w:szCs w:val="16"/>
    </w:rPr>
  </w:style>
  <w:style w:type="paragraph" w:styleId="22">
    <w:name w:val="Body Text Indent 2"/>
    <w:basedOn w:val="a"/>
    <w:link w:val="23"/>
    <w:unhideWhenUsed/>
    <w:rsid w:val="00A63A2D"/>
    <w:pPr>
      <w:spacing w:after="120" w:line="480" w:lineRule="auto"/>
      <w:ind w:left="283"/>
    </w:pPr>
  </w:style>
  <w:style w:type="character" w:customStyle="1" w:styleId="23">
    <w:name w:val="Основной текст с отступом 2 Знак"/>
    <w:basedOn w:val="a0"/>
    <w:link w:val="22"/>
    <w:rsid w:val="00A63A2D"/>
    <w:rPr>
      <w:rFonts w:ascii="Lucida Console" w:hAnsi="Lucida Console"/>
      <w:sz w:val="16"/>
    </w:rPr>
  </w:style>
  <w:style w:type="paragraph" w:customStyle="1" w:styleId="af8">
    <w:name w:val="Знак Знак Знак Знак Знак Знак Знак Знак Знак Знак Знак Знак"/>
    <w:basedOn w:val="a"/>
    <w:rsid w:val="00A63A2D"/>
    <w:pPr>
      <w:widowControl w:val="0"/>
      <w:adjustRightInd w:val="0"/>
      <w:spacing w:line="360" w:lineRule="atLeast"/>
      <w:jc w:val="both"/>
      <w:textAlignment w:val="baseline"/>
    </w:pPr>
    <w:rPr>
      <w:rFonts w:ascii="Verdana" w:eastAsia="Times New Roman" w:hAnsi="Verdana" w:cs="Verdana"/>
      <w:sz w:val="20"/>
      <w:lang w:val="en-US" w:eastAsia="en-US"/>
    </w:rPr>
  </w:style>
  <w:style w:type="character" w:customStyle="1" w:styleId="af1">
    <w:name w:val="Текст выноски Знак"/>
    <w:basedOn w:val="a0"/>
    <w:link w:val="af0"/>
    <w:uiPriority w:val="99"/>
    <w:semiHidden/>
    <w:rsid w:val="00A63A2D"/>
    <w:rPr>
      <w:rFonts w:ascii="Tahoma" w:hAnsi="Tahoma" w:cs="Tahoma"/>
      <w:sz w:val="16"/>
      <w:szCs w:val="16"/>
    </w:rPr>
  </w:style>
  <w:style w:type="character" w:customStyle="1" w:styleId="20">
    <w:name w:val="Заголовок 2 Знак"/>
    <w:basedOn w:val="a0"/>
    <w:link w:val="2"/>
    <w:rsid w:val="00A63A2D"/>
    <w:rPr>
      <w:sz w:val="28"/>
    </w:rPr>
  </w:style>
  <w:style w:type="character" w:customStyle="1" w:styleId="af">
    <w:name w:val="Основной текст с отступом Знак"/>
    <w:basedOn w:val="a0"/>
    <w:link w:val="ae"/>
    <w:rsid w:val="00A63A2D"/>
    <w:rPr>
      <w:sz w:val="28"/>
    </w:rPr>
  </w:style>
  <w:style w:type="character" w:customStyle="1" w:styleId="ab">
    <w:name w:val="Основной текст Знак"/>
    <w:basedOn w:val="a0"/>
    <w:link w:val="aa"/>
    <w:rsid w:val="00A63A2D"/>
    <w:rPr>
      <w:sz w:val="28"/>
    </w:rPr>
  </w:style>
  <w:style w:type="paragraph" w:customStyle="1" w:styleId="ConsNonformat">
    <w:name w:val="ConsNonformat"/>
    <w:rsid w:val="00A63A2D"/>
    <w:pPr>
      <w:widowControl w:val="0"/>
      <w:autoSpaceDE w:val="0"/>
      <w:autoSpaceDN w:val="0"/>
      <w:adjustRightInd w:val="0"/>
    </w:pPr>
    <w:rPr>
      <w:rFonts w:ascii="Courier New" w:eastAsia="Times New Roman" w:hAnsi="Courier New"/>
    </w:rPr>
  </w:style>
  <w:style w:type="character" w:customStyle="1" w:styleId="af9">
    <w:name w:val="Основной текст_"/>
    <w:basedOn w:val="a0"/>
    <w:link w:val="10"/>
    <w:rsid w:val="00A63A2D"/>
    <w:rPr>
      <w:rFonts w:eastAsia="Times New Roman"/>
      <w:sz w:val="27"/>
      <w:szCs w:val="27"/>
      <w:shd w:val="clear" w:color="auto" w:fill="FFFFFF"/>
    </w:rPr>
  </w:style>
  <w:style w:type="paragraph" w:customStyle="1" w:styleId="10">
    <w:name w:val="Основной текст1"/>
    <w:basedOn w:val="a"/>
    <w:link w:val="af9"/>
    <w:rsid w:val="00A63A2D"/>
    <w:pPr>
      <w:shd w:val="clear" w:color="auto" w:fill="FFFFFF"/>
      <w:spacing w:after="420" w:line="0" w:lineRule="atLeast"/>
    </w:pPr>
    <w:rPr>
      <w:rFonts w:ascii="Times New Roman" w:eastAsia="Times New Roman" w:hAnsi="Times New Roman"/>
      <w:sz w:val="27"/>
      <w:szCs w:val="27"/>
    </w:rPr>
  </w:style>
  <w:style w:type="character" w:customStyle="1" w:styleId="afa">
    <w:name w:val="Основной текст + Полужирный"/>
    <w:basedOn w:val="af9"/>
    <w:rsid w:val="00A63A2D"/>
    <w:rPr>
      <w:b/>
      <w:bCs/>
      <w:i w:val="0"/>
      <w:iCs w:val="0"/>
      <w:smallCaps w:val="0"/>
      <w:strike w:val="0"/>
      <w:spacing w:val="0"/>
      <w:sz w:val="23"/>
      <w:szCs w:val="23"/>
    </w:rPr>
  </w:style>
  <w:style w:type="character" w:customStyle="1" w:styleId="9pt">
    <w:name w:val="Основной текст + 9 pt;Полужирный"/>
    <w:basedOn w:val="af9"/>
    <w:rsid w:val="00A63A2D"/>
    <w:rPr>
      <w:b/>
      <w:bCs/>
      <w:i w:val="0"/>
      <w:iCs w:val="0"/>
      <w:smallCaps w:val="0"/>
      <w:strike w:val="0"/>
      <w:spacing w:val="0"/>
      <w:sz w:val="18"/>
      <w:szCs w:val="18"/>
    </w:rPr>
  </w:style>
  <w:style w:type="paragraph" w:styleId="afb">
    <w:name w:val="Normal (Web)"/>
    <w:basedOn w:val="a"/>
    <w:uiPriority w:val="99"/>
    <w:semiHidden/>
    <w:unhideWhenUsed/>
    <w:rsid w:val="00A63A2D"/>
    <w:pPr>
      <w:spacing w:before="100" w:beforeAutospacing="1" w:after="100" w:afterAutospacing="1"/>
    </w:pPr>
    <w:rPr>
      <w:rFonts w:ascii="Times New Roman" w:eastAsia="Times New Roman" w:hAnsi="Times New Roman"/>
      <w:sz w:val="24"/>
      <w:szCs w:val="24"/>
    </w:rPr>
  </w:style>
  <w:style w:type="paragraph" w:customStyle="1" w:styleId="ConsPlusNormal">
    <w:name w:val="ConsPlusNormal"/>
    <w:rsid w:val="00A63A2D"/>
    <w:pPr>
      <w:widowControl w:val="0"/>
      <w:autoSpaceDE w:val="0"/>
      <w:autoSpaceDN w:val="0"/>
      <w:adjustRightInd w:val="0"/>
      <w:ind w:firstLine="720"/>
    </w:pPr>
    <w:rPr>
      <w:rFonts w:ascii="Arial" w:eastAsia="Times New Roman" w:hAnsi="Arial" w:cs="Arial"/>
    </w:rPr>
  </w:style>
  <w:style w:type="paragraph" w:customStyle="1" w:styleId="afc">
    <w:name w:val="Список марк."/>
    <w:basedOn w:val="a"/>
    <w:rsid w:val="00A63A2D"/>
    <w:pPr>
      <w:jc w:val="both"/>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314724188">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953444707">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96F25986C3AC3B625F2A0E0044624622502E894767D29898B2CAA4CEFBCC33A084EBF43FDFCD14553C76037E24693EEAF2DAE310EF72A32FE31B11BVEe3E" TargetMode="External"/><Relationship Id="rId4" Type="http://schemas.openxmlformats.org/officeDocument/2006/relationships/settings" Target="settings.xml"/><Relationship Id="rId9" Type="http://schemas.openxmlformats.org/officeDocument/2006/relationships/hyperlink" Target="consultantplus://offline/ref=E11CAB283219106100D0A9F1BB51C0ED9EDA1A80997FECF6FB3AFD0925BA6D9F9D7F4262F33198063A0ECDA23732FC245B7C3BB8e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1E0A8-A628-482E-BC33-A56C3CAE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20452</Words>
  <Characters>116577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136756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Sinkina</cp:lastModifiedBy>
  <cp:revision>4</cp:revision>
  <cp:lastPrinted>2023-02-27T05:21:00Z</cp:lastPrinted>
  <dcterms:created xsi:type="dcterms:W3CDTF">2023-03-01T10:13:00Z</dcterms:created>
  <dcterms:modified xsi:type="dcterms:W3CDTF">2023-03-01T10:27:00Z</dcterms:modified>
</cp:coreProperties>
</file>