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322656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06.04.2023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42288170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661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168 дополнить строкой 169: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C2006" w:rsidTr="00A12D31">
        <w:trPr>
          <w:trHeight w:val="84"/>
        </w:trPr>
        <w:tc>
          <w:tcPr>
            <w:tcW w:w="801" w:type="dxa"/>
            <w:vAlign w:val="center"/>
          </w:tcPr>
          <w:p w:rsidR="008C2006" w:rsidRPr="00554B14" w:rsidRDefault="008C2006" w:rsidP="00A12D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974" w:type="dxa"/>
            <w:vAlign w:val="center"/>
          </w:tcPr>
          <w:p w:rsidR="008C2006" w:rsidRPr="00774B37" w:rsidRDefault="008C2006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8C2006" w:rsidRPr="00774B37" w:rsidRDefault="008C2006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2 02 29999 04 7395 150</w:t>
            </w:r>
          </w:p>
        </w:tc>
        <w:tc>
          <w:tcPr>
            <w:tcW w:w="5067" w:type="dxa"/>
          </w:tcPr>
          <w:p w:rsidR="008C2006" w:rsidRPr="00774B37" w:rsidRDefault="008C2006" w:rsidP="00A12D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B37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Строки 169- 178 считать строками 170-179 соответственно.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774B3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 После строки 1</w:t>
      </w:r>
      <w:r w:rsidR="004A379D">
        <w:rPr>
          <w:rFonts w:ascii="Times New Roman" w:hAnsi="Times New Roman"/>
          <w:bCs/>
          <w:sz w:val="28"/>
          <w:szCs w:val="28"/>
        </w:rPr>
        <w:t>7</w:t>
      </w:r>
      <w:r w:rsidR="00774B3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4A379D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774B37">
        <w:rPr>
          <w:rFonts w:ascii="Times New Roman" w:hAnsi="Times New Roman"/>
          <w:bCs/>
          <w:sz w:val="28"/>
          <w:szCs w:val="28"/>
        </w:rPr>
        <w:t>80</w:t>
      </w:r>
      <w:r w:rsidR="004A379D">
        <w:rPr>
          <w:rFonts w:ascii="Times New Roman" w:hAnsi="Times New Roman"/>
          <w:bCs/>
          <w:sz w:val="28"/>
          <w:szCs w:val="28"/>
        </w:rPr>
        <w:t>-1</w:t>
      </w:r>
      <w:r w:rsidR="00774B37">
        <w:rPr>
          <w:rFonts w:ascii="Times New Roman" w:hAnsi="Times New Roman"/>
          <w:bCs/>
          <w:sz w:val="28"/>
          <w:szCs w:val="28"/>
        </w:rPr>
        <w:t>81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774B37" w:rsidRPr="004A379D" w:rsidTr="00BF42A0">
        <w:trPr>
          <w:trHeight w:val="906"/>
        </w:trPr>
        <w:tc>
          <w:tcPr>
            <w:tcW w:w="801" w:type="dxa"/>
            <w:vAlign w:val="center"/>
          </w:tcPr>
          <w:p w:rsidR="00774B37" w:rsidRPr="00774B37" w:rsidRDefault="00774B37" w:rsidP="00BA49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74" w:type="dxa"/>
            <w:vAlign w:val="center"/>
          </w:tcPr>
          <w:p w:rsidR="00774B37" w:rsidRPr="00774B37" w:rsidRDefault="00774B37" w:rsidP="00BA4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774B37" w:rsidRPr="00774B37" w:rsidRDefault="00774B37" w:rsidP="00BA4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2 02 29999 04 7507 150</w:t>
            </w:r>
          </w:p>
        </w:tc>
        <w:tc>
          <w:tcPr>
            <w:tcW w:w="5067" w:type="dxa"/>
          </w:tcPr>
          <w:p w:rsidR="00774B37" w:rsidRPr="00774B37" w:rsidRDefault="00774B37" w:rsidP="00BA49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B37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фонда)</w:t>
            </w:r>
          </w:p>
        </w:tc>
      </w:tr>
      <w:tr w:rsidR="00774B37" w:rsidRPr="004A379D" w:rsidTr="00BF42A0">
        <w:trPr>
          <w:trHeight w:val="906"/>
        </w:trPr>
        <w:tc>
          <w:tcPr>
            <w:tcW w:w="801" w:type="dxa"/>
            <w:vAlign w:val="center"/>
          </w:tcPr>
          <w:p w:rsidR="00774B37" w:rsidRPr="00774B37" w:rsidRDefault="00774B37" w:rsidP="00BA49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974" w:type="dxa"/>
            <w:vAlign w:val="center"/>
          </w:tcPr>
          <w:p w:rsidR="00774B37" w:rsidRPr="00774B37" w:rsidRDefault="00774B37" w:rsidP="00BA4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774B37" w:rsidRPr="00774B37" w:rsidRDefault="00774B37" w:rsidP="00BA4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2 02 29999 04 7509 150</w:t>
            </w:r>
          </w:p>
        </w:tc>
        <w:tc>
          <w:tcPr>
            <w:tcW w:w="5067" w:type="dxa"/>
          </w:tcPr>
          <w:p w:rsidR="00774B37" w:rsidRPr="00774B37" w:rsidRDefault="00774B37" w:rsidP="00BA49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B37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фонда)</w:t>
            </w:r>
          </w:p>
        </w:tc>
      </w:tr>
    </w:tbl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B2C79" w:rsidRDefault="00631F44" w:rsidP="007B2C7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774B3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774B37">
        <w:rPr>
          <w:rFonts w:ascii="Times New Roman" w:hAnsi="Times New Roman"/>
          <w:bCs/>
          <w:sz w:val="28"/>
          <w:szCs w:val="28"/>
        </w:rPr>
        <w:t>и</w:t>
      </w:r>
      <w:r w:rsidR="007B2C79">
        <w:rPr>
          <w:rFonts w:ascii="Times New Roman" w:hAnsi="Times New Roman"/>
          <w:bCs/>
          <w:sz w:val="28"/>
          <w:szCs w:val="28"/>
        </w:rPr>
        <w:t xml:space="preserve"> 1</w:t>
      </w:r>
      <w:r w:rsidR="00B912D6">
        <w:rPr>
          <w:rFonts w:ascii="Times New Roman" w:hAnsi="Times New Roman"/>
          <w:bCs/>
          <w:sz w:val="28"/>
          <w:szCs w:val="28"/>
        </w:rPr>
        <w:t>7</w:t>
      </w:r>
      <w:r w:rsidR="00774B37">
        <w:rPr>
          <w:rFonts w:ascii="Times New Roman" w:hAnsi="Times New Roman"/>
          <w:bCs/>
          <w:sz w:val="28"/>
          <w:szCs w:val="28"/>
        </w:rPr>
        <w:t>9-211</w:t>
      </w:r>
      <w:r w:rsidR="007B2C79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774B37">
        <w:rPr>
          <w:rFonts w:ascii="Times New Roman" w:hAnsi="Times New Roman"/>
          <w:bCs/>
          <w:sz w:val="28"/>
          <w:szCs w:val="28"/>
        </w:rPr>
        <w:t>ами 182-214</w:t>
      </w:r>
      <w:r w:rsidR="007B2C79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A11D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3F7500">
        <w:rPr>
          <w:rFonts w:ascii="Times New Roman" w:hAnsi="Times New Roman" w:cs="Times New Roman"/>
          <w:sz w:val="28"/>
          <w:szCs w:val="28"/>
        </w:rPr>
        <w:t xml:space="preserve">    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    </w:t>
      </w:r>
      <w:r w:rsidR="00A679ED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39F3"/>
    <w:rsid w:val="00D74FC6"/>
    <w:rsid w:val="00D809F5"/>
    <w:rsid w:val="00D8111F"/>
    <w:rsid w:val="00D8131A"/>
    <w:rsid w:val="00D822CC"/>
    <w:rsid w:val="00D85256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B81B-A2E7-4091-B26A-1A3E66C2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161</cp:revision>
  <cp:lastPrinted>2023-03-31T09:44:00Z</cp:lastPrinted>
  <dcterms:created xsi:type="dcterms:W3CDTF">2020-04-23T04:54:00Z</dcterms:created>
  <dcterms:modified xsi:type="dcterms:W3CDTF">2023-04-06T05:10:00Z</dcterms:modified>
</cp:coreProperties>
</file>