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7B5D96" w:rsidP="007B5D96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 w:rsidRPr="007B5D96">
        <w:t>15.</w:t>
      </w:r>
      <w:r>
        <w:t>06.</w:t>
      </w:r>
      <w:r w:rsidR="00DB3CF0" w:rsidRPr="00604F66">
        <w:t>20</w:t>
      </w:r>
      <w:r w:rsidR="00DB3CF0">
        <w:t>2</w:t>
      </w:r>
      <w:r w:rsidR="005344D1">
        <w:t>3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 </w:t>
      </w:r>
      <w:r>
        <w:t>1144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1D99" w:rsidRPr="00805106" w:rsidRDefault="00D21D99" w:rsidP="00D21D99">
      <w:pPr>
        <w:spacing w:after="0" w:line="240" w:lineRule="auto"/>
        <w:jc w:val="both"/>
        <w:rPr>
          <w:sz w:val="28"/>
          <w:szCs w:val="28"/>
        </w:rPr>
      </w:pPr>
      <w:r w:rsidRPr="005B624B">
        <w:rPr>
          <w:sz w:val="28"/>
          <w:szCs w:val="28"/>
        </w:rPr>
        <w:t>О внесении изменени</w:t>
      </w:r>
      <w:r w:rsidR="00856CF6">
        <w:rPr>
          <w:sz w:val="28"/>
          <w:szCs w:val="28"/>
        </w:rPr>
        <w:t>я</w:t>
      </w:r>
      <w:r w:rsidRPr="005B624B">
        <w:rPr>
          <w:sz w:val="28"/>
          <w:szCs w:val="28"/>
        </w:rPr>
        <w:t xml:space="preserve"> в постановление Администрации ЗАТО г. Железногорск от 15.04.2015 №</w:t>
      </w:r>
      <w:r w:rsidR="00856CF6">
        <w:rPr>
          <w:sz w:val="28"/>
          <w:szCs w:val="28"/>
        </w:rPr>
        <w:t> </w:t>
      </w:r>
      <w:r w:rsidRPr="005B624B">
        <w:rPr>
          <w:sz w:val="28"/>
          <w:szCs w:val="28"/>
        </w:rPr>
        <w:t xml:space="preserve">611 «Об утверждении </w:t>
      </w:r>
      <w:proofErr w:type="gramStart"/>
      <w:r w:rsidRPr="005B624B">
        <w:rPr>
          <w:sz w:val="28"/>
          <w:szCs w:val="28"/>
        </w:rPr>
        <w:t>Порядка проведения оценки эффективности реализации</w:t>
      </w:r>
      <w:r>
        <w:rPr>
          <w:sz w:val="28"/>
          <w:szCs w:val="28"/>
        </w:rPr>
        <w:t xml:space="preserve"> </w:t>
      </w:r>
      <w:r w:rsidRPr="00805106">
        <w:rPr>
          <w:sz w:val="28"/>
          <w:szCs w:val="28"/>
        </w:rPr>
        <w:t>муниципальных программ</w:t>
      </w:r>
      <w:proofErr w:type="gramEnd"/>
      <w:r w:rsidRPr="0080510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856CF6">
      <w:pPr>
        <w:spacing w:after="0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</w:t>
      </w:r>
      <w:proofErr w:type="gramStart"/>
      <w:r w:rsidRPr="006B5F75">
        <w:rPr>
          <w:sz w:val="28"/>
          <w:szCs w:val="28"/>
        </w:rPr>
        <w:t>соответствии</w:t>
      </w:r>
      <w:proofErr w:type="gramEnd"/>
      <w:r w:rsidRPr="006B5F75">
        <w:rPr>
          <w:sz w:val="28"/>
          <w:szCs w:val="28"/>
        </w:rPr>
        <w:t xml:space="preserve">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hyperlink r:id="rId10" w:history="1">
        <w:r w:rsidRPr="00B862A4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CF6" w:rsidRDefault="00856CF6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CF6" w:rsidRDefault="00BE734A" w:rsidP="00856CF6">
      <w:pPr>
        <w:spacing w:after="0"/>
        <w:ind w:firstLine="709"/>
        <w:jc w:val="both"/>
        <w:rPr>
          <w:sz w:val="28"/>
          <w:szCs w:val="28"/>
        </w:rPr>
      </w:pPr>
      <w:r w:rsidRPr="00C762D4">
        <w:rPr>
          <w:sz w:val="28"/>
          <w:szCs w:val="28"/>
        </w:rPr>
        <w:t>1. </w:t>
      </w:r>
      <w:r w:rsidR="00C762D4" w:rsidRPr="00C762D4">
        <w:rPr>
          <w:sz w:val="28"/>
          <w:szCs w:val="28"/>
        </w:rPr>
        <w:t xml:space="preserve">Внести в постановление Администрации ЗАТО г. Железногорск от 15.04.2015 № 611 «Об утверждении </w:t>
      </w:r>
      <w:proofErr w:type="gramStart"/>
      <w:r w:rsidR="00C762D4" w:rsidRPr="00C762D4">
        <w:rPr>
          <w:sz w:val="28"/>
          <w:szCs w:val="28"/>
        </w:rPr>
        <w:t>Порядка проведения оценки эффективности реализации муниципальных программ</w:t>
      </w:r>
      <w:proofErr w:type="gramEnd"/>
      <w:r w:rsidR="00C762D4" w:rsidRPr="00C762D4">
        <w:rPr>
          <w:sz w:val="28"/>
          <w:szCs w:val="28"/>
        </w:rPr>
        <w:t xml:space="preserve"> ЗАТО Железногорск» следующ</w:t>
      </w:r>
      <w:r w:rsidR="00856CF6">
        <w:rPr>
          <w:sz w:val="28"/>
          <w:szCs w:val="28"/>
        </w:rPr>
        <w:t>е</w:t>
      </w:r>
      <w:r w:rsidR="00C762D4" w:rsidRPr="00C762D4">
        <w:rPr>
          <w:sz w:val="28"/>
          <w:szCs w:val="28"/>
        </w:rPr>
        <w:t>е изменени</w:t>
      </w:r>
      <w:r w:rsidR="00856CF6">
        <w:rPr>
          <w:sz w:val="28"/>
          <w:szCs w:val="28"/>
        </w:rPr>
        <w:t>е</w:t>
      </w:r>
      <w:r w:rsidR="00C762D4" w:rsidRPr="00C762D4">
        <w:rPr>
          <w:sz w:val="28"/>
          <w:szCs w:val="28"/>
        </w:rPr>
        <w:t>:</w:t>
      </w:r>
    </w:p>
    <w:p w:rsidR="00DF5069" w:rsidRPr="00C762D4" w:rsidRDefault="00B5748F" w:rsidP="00856CF6">
      <w:pPr>
        <w:spacing w:after="0"/>
        <w:ind w:firstLine="709"/>
        <w:jc w:val="both"/>
        <w:rPr>
          <w:sz w:val="28"/>
          <w:szCs w:val="28"/>
        </w:rPr>
      </w:pPr>
      <w:r w:rsidRPr="00C762D4">
        <w:rPr>
          <w:sz w:val="28"/>
          <w:szCs w:val="28"/>
        </w:rPr>
        <w:t>1.</w:t>
      </w:r>
      <w:r w:rsidR="002317EB" w:rsidRPr="00C762D4">
        <w:rPr>
          <w:sz w:val="28"/>
          <w:szCs w:val="28"/>
        </w:rPr>
        <w:t>1</w:t>
      </w:r>
      <w:r w:rsidRPr="00C762D4">
        <w:rPr>
          <w:sz w:val="28"/>
          <w:szCs w:val="28"/>
        </w:rPr>
        <w:t>. </w:t>
      </w:r>
      <w:r w:rsidR="00C762D4" w:rsidRPr="00C762D4">
        <w:rPr>
          <w:sz w:val="28"/>
          <w:szCs w:val="28"/>
        </w:rPr>
        <w:t xml:space="preserve">В </w:t>
      </w:r>
      <w:proofErr w:type="gramStart"/>
      <w:r w:rsidR="00C762D4" w:rsidRPr="00C762D4">
        <w:rPr>
          <w:sz w:val="28"/>
          <w:szCs w:val="28"/>
        </w:rPr>
        <w:t>пункте</w:t>
      </w:r>
      <w:proofErr w:type="gramEnd"/>
      <w:r w:rsidR="00C762D4" w:rsidRPr="00C762D4">
        <w:rPr>
          <w:sz w:val="28"/>
          <w:szCs w:val="28"/>
        </w:rPr>
        <w:t xml:space="preserve"> 1.11</w:t>
      </w:r>
      <w:r w:rsidR="00DF5069" w:rsidRPr="00C762D4">
        <w:rPr>
          <w:sz w:val="28"/>
          <w:szCs w:val="28"/>
        </w:rPr>
        <w:t xml:space="preserve"> слова «</w:t>
      </w:r>
      <w:r w:rsidR="00C762D4" w:rsidRPr="00C762D4">
        <w:rPr>
          <w:sz w:val="28"/>
          <w:szCs w:val="28"/>
          <w:lang w:eastAsia="ru-RU"/>
        </w:rPr>
        <w:t>на официальном сайте городского округа "Закрытое административно-территориальное образование Железногорск Красноярского края"</w:t>
      </w:r>
      <w:r w:rsidR="00DF5069" w:rsidRPr="00C762D4">
        <w:rPr>
          <w:sz w:val="28"/>
          <w:szCs w:val="28"/>
        </w:rPr>
        <w:t xml:space="preserve">» заменить словами «на официальном сайте </w:t>
      </w:r>
      <w:r w:rsidR="00856CF6">
        <w:rPr>
          <w:sz w:val="28"/>
          <w:szCs w:val="28"/>
          <w:lang w:eastAsia="ru-RU"/>
        </w:rPr>
        <w:t>Администрации ЗАТО г. </w:t>
      </w:r>
      <w:r w:rsidR="00DF5069" w:rsidRPr="00C762D4">
        <w:rPr>
          <w:sz w:val="28"/>
          <w:szCs w:val="28"/>
          <w:lang w:eastAsia="ru-RU"/>
        </w:rPr>
        <w:t>Железногорск</w:t>
      </w:r>
      <w:r w:rsidR="00DF5069" w:rsidRPr="00C762D4">
        <w:rPr>
          <w:sz w:val="28"/>
          <w:szCs w:val="28"/>
        </w:rPr>
        <w:t>».</w:t>
      </w:r>
    </w:p>
    <w:p w:rsidR="00E45AA7" w:rsidRPr="00C762D4" w:rsidRDefault="00E45AA7" w:rsidP="00856CF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C762D4">
        <w:rPr>
          <w:sz w:val="28"/>
          <w:szCs w:val="28"/>
        </w:rPr>
        <w:t>2. Управлению внутреннего контроля Администрации ЗАТО г. Железногорск (</w:t>
      </w:r>
      <w:r w:rsidR="002317EB" w:rsidRPr="00C762D4">
        <w:rPr>
          <w:sz w:val="28"/>
          <w:szCs w:val="28"/>
        </w:rPr>
        <w:t>В.Г. Винокурова</w:t>
      </w:r>
      <w:r w:rsidRPr="00C762D4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AA7" w:rsidRPr="00C762D4" w:rsidRDefault="00E45AA7" w:rsidP="00856CF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C762D4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C762D4">
        <w:rPr>
          <w:sz w:val="28"/>
          <w:szCs w:val="28"/>
        </w:rPr>
        <w:t>Архипова</w:t>
      </w:r>
      <w:r w:rsidRPr="00C762D4">
        <w:rPr>
          <w:sz w:val="28"/>
          <w:szCs w:val="28"/>
        </w:rPr>
        <w:t xml:space="preserve">) </w:t>
      </w:r>
      <w:proofErr w:type="gramStart"/>
      <w:r w:rsidRPr="00C762D4">
        <w:rPr>
          <w:sz w:val="28"/>
          <w:szCs w:val="28"/>
        </w:rPr>
        <w:t>разместить</w:t>
      </w:r>
      <w:proofErr w:type="gramEnd"/>
      <w:r w:rsidRPr="00C762D4">
        <w:rPr>
          <w:sz w:val="28"/>
          <w:szCs w:val="28"/>
        </w:rPr>
        <w:t xml:space="preserve"> настоящее постановление на официальном сайте </w:t>
      </w:r>
      <w:r w:rsidR="005344D1" w:rsidRPr="00C762D4">
        <w:rPr>
          <w:sz w:val="28"/>
          <w:szCs w:val="28"/>
        </w:rPr>
        <w:t>Администрации ЗАТО г. </w:t>
      </w:r>
      <w:r w:rsidRPr="00C762D4">
        <w:rPr>
          <w:sz w:val="28"/>
          <w:szCs w:val="28"/>
        </w:rPr>
        <w:t>Железногорск в информационно-телекоммуникационной сети «Интернет».</w:t>
      </w:r>
    </w:p>
    <w:p w:rsidR="000361B1" w:rsidRPr="00227A9A" w:rsidRDefault="00E45AA7" w:rsidP="00856CF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lastRenderedPageBreak/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>полнением настоящего постановления</w:t>
      </w:r>
      <w:r w:rsidR="00856CF6">
        <w:rPr>
          <w:sz w:val="28"/>
          <w:szCs w:val="28"/>
        </w:rPr>
        <w:t xml:space="preserve"> возложить </w:t>
      </w:r>
      <w:r w:rsidR="00856CF6" w:rsidRPr="009573A0">
        <w:rPr>
          <w:sz w:val="28"/>
          <w:szCs w:val="28"/>
        </w:rPr>
        <w:t>на первого заместителя Главы ЗАТО г.</w:t>
      </w:r>
      <w:r w:rsidR="00856CF6" w:rsidRPr="009573A0">
        <w:rPr>
          <w:sz w:val="28"/>
          <w:szCs w:val="28"/>
          <w:lang w:val="en-US"/>
        </w:rPr>
        <w:t> </w:t>
      </w:r>
      <w:r w:rsidR="00856CF6" w:rsidRPr="009573A0">
        <w:rPr>
          <w:sz w:val="28"/>
          <w:szCs w:val="28"/>
        </w:rPr>
        <w:t>Железногорск по</w:t>
      </w:r>
      <w:r w:rsidR="00856CF6">
        <w:rPr>
          <w:sz w:val="28"/>
          <w:szCs w:val="28"/>
        </w:rPr>
        <w:t xml:space="preserve"> </w:t>
      </w:r>
      <w:r w:rsidR="00856CF6" w:rsidRPr="009573A0">
        <w:rPr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="00856CF6" w:rsidRPr="009573A0">
        <w:rPr>
          <w:sz w:val="28"/>
          <w:szCs w:val="28"/>
        </w:rPr>
        <w:t>Голдыреву</w:t>
      </w:r>
      <w:proofErr w:type="spellEnd"/>
      <w:r w:rsidR="000361B1" w:rsidRPr="00227A9A">
        <w:rPr>
          <w:sz w:val="28"/>
          <w:szCs w:val="28"/>
        </w:rPr>
        <w:t>.</w:t>
      </w:r>
    </w:p>
    <w:p w:rsidR="000361B1" w:rsidRPr="00227A9A" w:rsidRDefault="00E45AA7" w:rsidP="00856CF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17EB" w:rsidRPr="002317EB" w:rsidRDefault="00363B01" w:rsidP="002C4DEE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3E5E86">
        <w:rPr>
          <w:sz w:val="28"/>
          <w:szCs w:val="28"/>
        </w:rPr>
        <w:tab/>
      </w:r>
      <w:r w:rsidR="00856CF6">
        <w:rPr>
          <w:sz w:val="28"/>
          <w:szCs w:val="28"/>
        </w:rPr>
        <w:tab/>
      </w:r>
      <w:r w:rsidR="002C4DEE">
        <w:rPr>
          <w:sz w:val="28"/>
          <w:szCs w:val="28"/>
        </w:rPr>
        <w:t>Д.М. Чернятин</w:t>
      </w:r>
    </w:p>
    <w:sectPr w:rsidR="002317EB" w:rsidRPr="002317EB" w:rsidSect="002C4DEE">
      <w:headerReference w:type="even" r:id="rId11"/>
      <w:headerReference w:type="default" r:id="rId12"/>
      <w:pgSz w:w="11907" w:h="16840" w:code="9"/>
      <w:pgMar w:top="1134" w:right="56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D4" w:rsidRDefault="00C762D4" w:rsidP="00D53F46">
      <w:pPr>
        <w:spacing w:after="0" w:line="240" w:lineRule="auto"/>
      </w:pPr>
      <w:r>
        <w:separator/>
      </w:r>
    </w:p>
  </w:endnote>
  <w:endnote w:type="continuationSeparator" w:id="0">
    <w:p w:rsidR="00C762D4" w:rsidRDefault="00C762D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D4" w:rsidRDefault="00C762D4" w:rsidP="00D53F46">
      <w:pPr>
        <w:spacing w:after="0" w:line="240" w:lineRule="auto"/>
      </w:pPr>
      <w:r>
        <w:separator/>
      </w:r>
    </w:p>
  </w:footnote>
  <w:footnote w:type="continuationSeparator" w:id="0">
    <w:p w:rsidR="00C762D4" w:rsidRDefault="00C762D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D4" w:rsidRDefault="00C54810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762D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762D4">
      <w:rPr>
        <w:rStyle w:val="af2"/>
        <w:noProof/>
      </w:rPr>
      <w:t>20</w:t>
    </w:r>
    <w:r>
      <w:rPr>
        <w:rStyle w:val="af2"/>
      </w:rPr>
      <w:fldChar w:fldCharType="end"/>
    </w:r>
  </w:p>
  <w:p w:rsidR="00C762D4" w:rsidRDefault="00C762D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D4" w:rsidRPr="009C00A1" w:rsidRDefault="00C54810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C762D4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7B5D96">
      <w:rPr>
        <w:noProof/>
        <w:sz w:val="20"/>
      </w:rPr>
      <w:t>2</w:t>
    </w:r>
    <w:r w:rsidRPr="009C00A1">
      <w:rPr>
        <w:sz w:val="20"/>
      </w:rPr>
      <w:fldChar w:fldCharType="end"/>
    </w:r>
  </w:p>
  <w:p w:rsidR="00C762D4" w:rsidRDefault="00C762D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B17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06A8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7EB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C4DEE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19FC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3B0F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11C6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8391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4D1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2792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D9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CF6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D2B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9B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3C6B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23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2A4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E25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810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2D4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E4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D99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06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979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6E37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4527-0E67-4BEE-ACD2-E354E900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718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2003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43</cp:revision>
  <cp:lastPrinted>2023-03-03T05:28:00Z</cp:lastPrinted>
  <dcterms:created xsi:type="dcterms:W3CDTF">2021-01-22T08:40:00Z</dcterms:created>
  <dcterms:modified xsi:type="dcterms:W3CDTF">2023-06-15T06:39:00Z</dcterms:modified>
</cp:coreProperties>
</file>