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72" w:rsidRDefault="00146D72" w:rsidP="00EB3FDD">
      <w:pPr>
        <w:pStyle w:val="af4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9A2" w:rsidRDefault="00146D72" w:rsidP="00EB3FDD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146D72" w:rsidRPr="00C4332D" w:rsidRDefault="00146D72" w:rsidP="00EB3FDD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146D72" w:rsidRPr="00C4332D" w:rsidRDefault="00146D72" w:rsidP="00EB3FDD">
      <w:pPr>
        <w:pStyle w:val="1"/>
        <w:keepNext w:val="0"/>
        <w:framePr w:w="9897" w:wrap="around" w:x="1435" w:y="266"/>
        <w:rPr>
          <w:rFonts w:ascii="Arial" w:hAnsi="Arial" w:cs="Arial"/>
          <w:szCs w:val="28"/>
        </w:rPr>
      </w:pPr>
    </w:p>
    <w:p w:rsidR="00146D72" w:rsidRPr="006A0457" w:rsidRDefault="00146D72" w:rsidP="00EB3FDD">
      <w:pPr>
        <w:pStyle w:val="1"/>
        <w:keepNext w:val="0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146D72" w:rsidRDefault="00146D72" w:rsidP="00EB3FDD">
      <w:pPr>
        <w:framePr w:w="9897" w:h="1873" w:hSpace="180" w:wrap="around" w:vAnchor="text" w:hAnchor="page" w:x="1435" w:y="266"/>
        <w:jc w:val="center"/>
        <w:rPr>
          <w:b/>
          <w:sz w:val="28"/>
        </w:rPr>
      </w:pPr>
    </w:p>
    <w:p w:rsidR="00146D72" w:rsidRDefault="00146D72" w:rsidP="00EB3FDD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146D72" w:rsidRPr="009A4105" w:rsidRDefault="005006B2" w:rsidP="00EB3FDD">
      <w:pPr>
        <w:framePr w:w="9451" w:h="441" w:hSpace="180" w:wrap="around" w:vAnchor="text" w:hAnchor="page" w:x="1591" w:y="2677"/>
      </w:pPr>
      <w:r>
        <w:rPr>
          <w:sz w:val="26"/>
          <w:szCs w:val="26"/>
          <w:u w:val="single"/>
        </w:rPr>
        <w:t>05.07.</w:t>
      </w:r>
      <w:r w:rsidR="00346D30" w:rsidRPr="00A6678C">
        <w:rPr>
          <w:sz w:val="26"/>
          <w:szCs w:val="26"/>
        </w:rPr>
        <w:t>202</w:t>
      </w:r>
      <w:r w:rsidR="00A6678C" w:rsidRPr="00A6678C">
        <w:rPr>
          <w:sz w:val="26"/>
          <w:szCs w:val="26"/>
        </w:rPr>
        <w:t>3</w:t>
      </w:r>
      <w:r w:rsidR="00146D72" w:rsidRPr="00A6678C">
        <w:rPr>
          <w:sz w:val="26"/>
          <w:szCs w:val="26"/>
        </w:rPr>
        <w:t xml:space="preserve">                                                                                </w:t>
      </w:r>
      <w:r w:rsidR="009A71FE" w:rsidRPr="00A6678C">
        <w:rPr>
          <w:sz w:val="26"/>
          <w:szCs w:val="26"/>
        </w:rPr>
        <w:t xml:space="preserve">         </w:t>
      </w:r>
      <w:r w:rsidR="00146D72" w:rsidRPr="00A6678C">
        <w:rPr>
          <w:sz w:val="26"/>
          <w:szCs w:val="26"/>
        </w:rPr>
        <w:t xml:space="preserve"> </w:t>
      </w:r>
      <w:r w:rsidR="00A6678C">
        <w:rPr>
          <w:sz w:val="26"/>
          <w:szCs w:val="26"/>
        </w:rPr>
        <w:t xml:space="preserve">  </w:t>
      </w:r>
      <w:r w:rsidR="00146D72" w:rsidRPr="00A667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</w:t>
      </w:r>
      <w:r w:rsidR="00A6678C">
        <w:rPr>
          <w:sz w:val="26"/>
          <w:szCs w:val="26"/>
        </w:rPr>
        <w:t xml:space="preserve"> </w:t>
      </w:r>
      <w:r w:rsidR="00146D72" w:rsidRPr="00A6678C">
        <w:rPr>
          <w:sz w:val="26"/>
          <w:szCs w:val="26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51202360" r:id="rId10">
            <o:FieldCodes>\s</o:FieldCodes>
          </o:OLEObject>
        </w:object>
      </w:r>
      <w:r w:rsidR="00146D72" w:rsidRPr="00A6678C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1305</w:t>
      </w:r>
    </w:p>
    <w:p w:rsidR="00146D72" w:rsidRDefault="00146D72" w:rsidP="00EB3FDD">
      <w:pPr>
        <w:framePr w:w="9451" w:h="441" w:hSpace="180" w:wrap="around" w:vAnchor="text" w:hAnchor="page" w:x="1591" w:y="2677"/>
        <w:jc w:val="center"/>
        <w:rPr>
          <w:b/>
        </w:rPr>
      </w:pPr>
      <w:r w:rsidRPr="00246459">
        <w:rPr>
          <w:b/>
        </w:rPr>
        <w:t>г.</w:t>
      </w:r>
      <w:r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46D72" w:rsidRDefault="00146D72" w:rsidP="00EB3FDD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422A9" w:rsidRDefault="00720BDE" w:rsidP="00EB3FD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0BDE">
        <w:rPr>
          <w:color w:val="000000"/>
          <w:sz w:val="28"/>
          <w:szCs w:val="28"/>
        </w:rPr>
        <w:t xml:space="preserve">Об утверждении Требований к условиям и порядку оказания муниципальной услуги в социальной сфере «Реализация дополнительных общеразвивающих программ» </w:t>
      </w:r>
      <w:r w:rsidR="00B1782E" w:rsidRPr="00AD0F4D">
        <w:rPr>
          <w:sz w:val="28"/>
          <w:szCs w:val="28"/>
          <w:lang w:eastAsia="ar-SA"/>
        </w:rPr>
        <w:t>на территории</w:t>
      </w:r>
      <w:r w:rsidRPr="00720B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ЗАТО Железногорск</w:t>
      </w:r>
      <w:r w:rsidRPr="00720BDE">
        <w:rPr>
          <w:color w:val="000000"/>
          <w:sz w:val="28"/>
          <w:szCs w:val="28"/>
        </w:rPr>
        <w:t xml:space="preserve"> в соответствии   с социальным сертификатом</w:t>
      </w:r>
    </w:p>
    <w:p w:rsidR="008422A9" w:rsidRDefault="008422A9" w:rsidP="00EB3FD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96D87" w:rsidRPr="00720BDE" w:rsidRDefault="00720BDE" w:rsidP="00EB3FDD">
      <w:pPr>
        <w:ind w:firstLine="709"/>
        <w:jc w:val="both"/>
        <w:rPr>
          <w:sz w:val="28"/>
          <w:szCs w:val="28"/>
        </w:rPr>
      </w:pPr>
      <w:r w:rsidRPr="00F627B4">
        <w:rPr>
          <w:sz w:val="28"/>
          <w:szCs w:val="28"/>
        </w:rPr>
        <w:t xml:space="preserve">В соответствии с пунктом 4 статьи 5 </w:t>
      </w:r>
      <w:r w:rsidRPr="00720BDE">
        <w:t>Федерального закона</w:t>
      </w:r>
      <w:r w:rsidRPr="00F627B4">
        <w:rPr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сфере», </w:t>
      </w:r>
      <w:r>
        <w:rPr>
          <w:sz w:val="28"/>
          <w:szCs w:val="28"/>
        </w:rPr>
        <w:t>п</w:t>
      </w:r>
      <w:r w:rsidRPr="00D94083">
        <w:rPr>
          <w:sz w:val="28"/>
          <w:szCs w:val="28"/>
        </w:rPr>
        <w:t xml:space="preserve">остановлением Администрации ЗАТО г. Железногорск от 03.05.2023 № 812 </w:t>
      </w:r>
      <w:r>
        <w:rPr>
          <w:sz w:val="28"/>
          <w:szCs w:val="28"/>
        </w:rPr>
        <w:br/>
      </w:r>
      <w:r w:rsidRPr="00720BDE">
        <w:rPr>
          <w:sz w:val="28"/>
          <w:szCs w:val="28"/>
        </w:rPr>
        <w:t>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</w:t>
      </w:r>
      <w:r w:rsidR="00AD6F46" w:rsidRPr="00AD6F46">
        <w:rPr>
          <w:sz w:val="28"/>
          <w:szCs w:val="28"/>
        </w:rPr>
        <w:t>"</w:t>
      </w:r>
      <w:r w:rsidRPr="00720BDE">
        <w:rPr>
          <w:sz w:val="28"/>
          <w:szCs w:val="28"/>
        </w:rPr>
        <w:t xml:space="preserve"> на территории ЗАТО Железногорск», постановлением Администрации ЗАТО </w:t>
      </w:r>
      <w:r w:rsidRPr="00720BDE">
        <w:rPr>
          <w:sz w:val="28"/>
          <w:szCs w:val="28"/>
        </w:rPr>
        <w:br/>
        <w:t xml:space="preserve">г. Железногорск от 22.06.2023 № 1220 </w:t>
      </w:r>
      <w:r w:rsidRPr="00F627B4">
        <w:rPr>
          <w:sz w:val="28"/>
          <w:szCs w:val="28"/>
        </w:rPr>
        <w:t xml:space="preserve">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  <w:r w:rsidR="00E154F6">
        <w:rPr>
          <w:sz w:val="28"/>
          <w:szCs w:val="28"/>
        </w:rPr>
        <w:t xml:space="preserve"> (далее - постановление </w:t>
      </w:r>
      <w:r w:rsidR="00E154F6" w:rsidRPr="00720BDE">
        <w:rPr>
          <w:sz w:val="28"/>
          <w:szCs w:val="28"/>
        </w:rPr>
        <w:t xml:space="preserve">Администрации ЗАТО </w:t>
      </w:r>
      <w:r w:rsidR="00E154F6" w:rsidRPr="00720BDE">
        <w:rPr>
          <w:sz w:val="28"/>
          <w:szCs w:val="28"/>
        </w:rPr>
        <w:br/>
        <w:t>г. Железногорск от 22.06.2023 № 1220</w:t>
      </w:r>
      <w:r w:rsidR="00E154F6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A6678C" w:rsidRPr="00D439BF">
        <w:rPr>
          <w:color w:val="000000"/>
          <w:sz w:val="28"/>
          <w:szCs w:val="28"/>
        </w:rPr>
        <w:t>руководствуясь</w:t>
      </w:r>
      <w:r w:rsidR="00E97518" w:rsidRPr="00D439BF">
        <w:rPr>
          <w:color w:val="000000"/>
          <w:sz w:val="28"/>
          <w:szCs w:val="28"/>
        </w:rPr>
        <w:t xml:space="preserve"> </w:t>
      </w:r>
      <w:r w:rsidR="00A32C66" w:rsidRPr="00D439BF">
        <w:rPr>
          <w:color w:val="000000"/>
          <w:sz w:val="28"/>
          <w:szCs w:val="28"/>
        </w:rPr>
        <w:t>Уставом ЗАТО Железногорск</w:t>
      </w:r>
    </w:p>
    <w:p w:rsidR="00396D87" w:rsidRPr="00D439BF" w:rsidRDefault="00396D87" w:rsidP="00EB3FDD">
      <w:pPr>
        <w:jc w:val="both"/>
        <w:rPr>
          <w:color w:val="000000"/>
          <w:sz w:val="28"/>
          <w:szCs w:val="28"/>
        </w:rPr>
      </w:pPr>
    </w:p>
    <w:p w:rsidR="0097683A" w:rsidRPr="00D439BF" w:rsidRDefault="0097683A" w:rsidP="00EB3FDD">
      <w:pPr>
        <w:shd w:val="clear" w:color="auto" w:fill="FFFFFF"/>
        <w:jc w:val="both"/>
        <w:textAlignment w:val="baseline"/>
        <w:outlineLvl w:val="1"/>
        <w:rPr>
          <w:sz w:val="28"/>
          <w:szCs w:val="28"/>
        </w:rPr>
      </w:pPr>
      <w:r w:rsidRPr="00D439BF">
        <w:rPr>
          <w:sz w:val="28"/>
          <w:szCs w:val="28"/>
        </w:rPr>
        <w:t>ПОСТАНОВЛЯЮ:</w:t>
      </w:r>
    </w:p>
    <w:p w:rsidR="0097683A" w:rsidRPr="00D439BF" w:rsidRDefault="0097683A" w:rsidP="00EB3FDD">
      <w:pPr>
        <w:shd w:val="clear" w:color="auto" w:fill="FFFFFF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B1782E" w:rsidRDefault="00B1782E" w:rsidP="00EB3FDD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F627B4">
        <w:rPr>
          <w:sz w:val="28"/>
          <w:szCs w:val="28"/>
        </w:rPr>
        <w:t xml:space="preserve">Утвердить прилагаемые Требования </w:t>
      </w:r>
      <w:r w:rsidRPr="00B1782E">
        <w:rPr>
          <w:sz w:val="28"/>
          <w:szCs w:val="28"/>
        </w:rPr>
        <w:t xml:space="preserve">к условиям и порядку оказания муниципальной услуги в социальной сфере «Реализация дополнительных </w:t>
      </w:r>
      <w:r w:rsidRPr="00B1782E">
        <w:rPr>
          <w:sz w:val="28"/>
          <w:szCs w:val="28"/>
        </w:rPr>
        <w:lastRenderedPageBreak/>
        <w:t xml:space="preserve">общеразвивающих программ» </w:t>
      </w:r>
      <w:r w:rsidRPr="00AD0F4D">
        <w:rPr>
          <w:sz w:val="28"/>
          <w:szCs w:val="28"/>
          <w:lang w:eastAsia="ar-SA"/>
        </w:rPr>
        <w:t>на территории</w:t>
      </w:r>
      <w:r w:rsidRPr="00720BDE">
        <w:rPr>
          <w:color w:val="000000"/>
          <w:sz w:val="28"/>
          <w:szCs w:val="28"/>
        </w:rPr>
        <w:t xml:space="preserve"> </w:t>
      </w:r>
      <w:r w:rsidRPr="00B1782E">
        <w:rPr>
          <w:sz w:val="28"/>
          <w:szCs w:val="28"/>
        </w:rPr>
        <w:t>ЗАТО Железногорск</w:t>
      </w:r>
      <w:r w:rsidRPr="00F627B4">
        <w:rPr>
          <w:sz w:val="28"/>
          <w:szCs w:val="28"/>
        </w:rPr>
        <w:t xml:space="preserve"> </w:t>
      </w:r>
      <w:r w:rsidRPr="00B1782E">
        <w:rPr>
          <w:sz w:val="28"/>
          <w:szCs w:val="28"/>
        </w:rPr>
        <w:t xml:space="preserve">в </w:t>
      </w:r>
      <w:r w:rsidRPr="00F627B4">
        <w:rPr>
          <w:sz w:val="28"/>
          <w:szCs w:val="28"/>
        </w:rPr>
        <w:t xml:space="preserve">соответствии  </w:t>
      </w:r>
      <w:r w:rsidRPr="00B1782E">
        <w:rPr>
          <w:sz w:val="28"/>
          <w:szCs w:val="28"/>
        </w:rPr>
        <w:t xml:space="preserve"> с социальным сертификатом</w:t>
      </w:r>
      <w:r w:rsidRPr="00F627B4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Требования</w:t>
      </w:r>
      <w:r w:rsidRPr="00F627B4">
        <w:rPr>
          <w:sz w:val="28"/>
          <w:szCs w:val="28"/>
        </w:rPr>
        <w:t>).</w:t>
      </w:r>
    </w:p>
    <w:p w:rsidR="00B1782E" w:rsidRPr="00F627B4" w:rsidRDefault="00B1782E" w:rsidP="00EB3FDD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оказание муниципальной услуги </w:t>
      </w:r>
      <w:r w:rsidRPr="00F627B4">
        <w:rPr>
          <w:rFonts w:eastAsia="Calibri"/>
          <w:sz w:val="28"/>
          <w:szCs w:val="28"/>
        </w:rPr>
        <w:t xml:space="preserve">в социальной сфере «Реализация дополнительных общеразвивающих программ» </w:t>
      </w:r>
      <w:r w:rsidRPr="00B1782E">
        <w:rPr>
          <w:rFonts w:eastAsia="Calibri"/>
          <w:sz w:val="28"/>
          <w:szCs w:val="28"/>
        </w:rPr>
        <w:t>на территории</w:t>
      </w:r>
      <w:r w:rsidRPr="00F627B4">
        <w:rPr>
          <w:rFonts w:eastAsia="Calibri"/>
          <w:sz w:val="28"/>
          <w:szCs w:val="28"/>
        </w:rPr>
        <w:t xml:space="preserve"> </w:t>
      </w:r>
      <w:r w:rsidRPr="00B1782E">
        <w:rPr>
          <w:rFonts w:eastAsia="Calibri"/>
          <w:sz w:val="28"/>
          <w:szCs w:val="28"/>
        </w:rPr>
        <w:t xml:space="preserve">ЗАТО Железногорск </w:t>
      </w:r>
      <w:r w:rsidRPr="00F627B4">
        <w:rPr>
          <w:rFonts w:eastAsia="Calibri"/>
          <w:sz w:val="28"/>
          <w:szCs w:val="28"/>
        </w:rPr>
        <w:t xml:space="preserve">в </w:t>
      </w:r>
      <w:r w:rsidRPr="00B1782E">
        <w:rPr>
          <w:rFonts w:eastAsia="Calibri"/>
          <w:sz w:val="28"/>
          <w:szCs w:val="28"/>
        </w:rPr>
        <w:t xml:space="preserve">соответствии  </w:t>
      </w:r>
      <w:r w:rsidRPr="00F627B4">
        <w:rPr>
          <w:rFonts w:eastAsia="Calibri"/>
          <w:sz w:val="28"/>
          <w:szCs w:val="28"/>
        </w:rPr>
        <w:t xml:space="preserve"> с социальным сертификатом</w:t>
      </w:r>
      <w:r>
        <w:rPr>
          <w:rFonts w:eastAsia="Calibri"/>
          <w:sz w:val="28"/>
          <w:szCs w:val="28"/>
        </w:rPr>
        <w:t xml:space="preserve"> (далее – муниципальная услуга) на условиях и в порядке, установленном Требованиями.</w:t>
      </w:r>
    </w:p>
    <w:p w:rsidR="00B1782E" w:rsidRPr="00F627B4" w:rsidRDefault="00B1782E" w:rsidP="00EB3FDD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проведения отбора исполнителей муниципальной услуги организовать процедуру включения сведений о дополнительных общеразвивающих программах в соответствующий раздел реестра исполнителей муниципальной услуги в соответствии с </w:t>
      </w:r>
      <w:r w:rsidRPr="000E46EE">
        <w:rPr>
          <w:sz w:val="28"/>
          <w:szCs w:val="28"/>
        </w:rPr>
        <w:t>Поряд</w:t>
      </w:r>
      <w:r>
        <w:rPr>
          <w:sz w:val="28"/>
          <w:szCs w:val="28"/>
        </w:rPr>
        <w:t>ком</w:t>
      </w:r>
      <w:r w:rsidRPr="000E46EE">
        <w:rPr>
          <w:sz w:val="28"/>
          <w:szCs w:val="28"/>
        </w:rPr>
        <w:t xml:space="preserve"> формирования реестра исполнителей </w:t>
      </w:r>
      <w:r>
        <w:rPr>
          <w:sz w:val="28"/>
          <w:szCs w:val="28"/>
        </w:rPr>
        <w:t>муниципальной</w:t>
      </w:r>
      <w:r w:rsidRPr="000E46EE">
        <w:rPr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сертификатом</w:t>
      </w:r>
      <w:r>
        <w:rPr>
          <w:rFonts w:eastAsia="Calibri"/>
          <w:sz w:val="28"/>
          <w:szCs w:val="28"/>
        </w:rPr>
        <w:t xml:space="preserve">, утвержденным </w:t>
      </w:r>
      <w:r w:rsidR="000466A1" w:rsidRPr="00720BDE">
        <w:rPr>
          <w:sz w:val="28"/>
          <w:szCs w:val="28"/>
        </w:rPr>
        <w:t xml:space="preserve">постановлением Администрации ЗАТО </w:t>
      </w:r>
      <w:r w:rsidR="000466A1" w:rsidRPr="00720BDE">
        <w:rPr>
          <w:sz w:val="28"/>
          <w:szCs w:val="28"/>
        </w:rPr>
        <w:br/>
        <w:t xml:space="preserve">г. Железногорск от 22.06.2023 № 1220 </w:t>
      </w:r>
      <w:r>
        <w:rPr>
          <w:sz w:val="28"/>
          <w:szCs w:val="28"/>
        </w:rPr>
        <w:t>.</w:t>
      </w:r>
    </w:p>
    <w:p w:rsidR="00B1782E" w:rsidRPr="00B1782E" w:rsidRDefault="00B1782E" w:rsidP="00EB3FD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1782E">
        <w:rPr>
          <w:color w:val="000000"/>
          <w:sz w:val="28"/>
          <w:szCs w:val="28"/>
        </w:rPr>
        <w:t xml:space="preserve">2. Отделу общественных связей Администрации ЗАТО г. Железногорск </w:t>
      </w:r>
    </w:p>
    <w:p w:rsidR="00B1782E" w:rsidRPr="00B1782E" w:rsidRDefault="00B1782E" w:rsidP="00EB3FD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1782E">
        <w:rPr>
          <w:color w:val="000000"/>
          <w:sz w:val="28"/>
          <w:szCs w:val="28"/>
        </w:rPr>
        <w:t>(И.С. 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B1782E" w:rsidRPr="00B1782E" w:rsidRDefault="00B1782E" w:rsidP="00EB3FD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1782E">
        <w:rPr>
          <w:color w:val="000000"/>
          <w:sz w:val="28"/>
          <w:szCs w:val="28"/>
        </w:rPr>
        <w:t>3. Управлению внутреннего контроля Администрации ЗАТО г. Железногорск (В.Г. Винокурова) довести до сведения населения настоящее постановление через газету «Город и горожане».</w:t>
      </w:r>
    </w:p>
    <w:p w:rsidR="00B1782E" w:rsidRPr="00B1782E" w:rsidRDefault="00B1782E" w:rsidP="00EB3FD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1782E">
        <w:rPr>
          <w:color w:val="000000"/>
          <w:sz w:val="28"/>
          <w:szCs w:val="28"/>
        </w:rPr>
        <w:t>4. Контроль над исполнением настоящего постановления возложить на исполняющего обязанности заместителя Главы ЗАТО г. Железногорск по социальным вопросам Ю.А. Грудинину.</w:t>
      </w:r>
    </w:p>
    <w:p w:rsidR="0089728E" w:rsidRPr="00D439BF" w:rsidRDefault="00B1782E" w:rsidP="00EB3F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782E">
        <w:rPr>
          <w:color w:val="000000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89728E" w:rsidRPr="00D439BF" w:rsidRDefault="0089728E" w:rsidP="00EB3F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728E" w:rsidRPr="00D439BF" w:rsidRDefault="0089728E" w:rsidP="00EB3F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79B0" w:rsidRPr="00D439BF" w:rsidRDefault="008F412C" w:rsidP="00EB3F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39BF">
        <w:rPr>
          <w:sz w:val="28"/>
          <w:szCs w:val="28"/>
        </w:rPr>
        <w:t>Глава</w:t>
      </w:r>
      <w:r w:rsidR="00BF79B0" w:rsidRPr="00D439BF">
        <w:rPr>
          <w:sz w:val="28"/>
          <w:szCs w:val="28"/>
        </w:rPr>
        <w:t xml:space="preserve"> ЗАТО г. Железногорск                                     </w:t>
      </w:r>
      <w:r w:rsidR="00D203DE" w:rsidRPr="00D439BF">
        <w:rPr>
          <w:sz w:val="28"/>
          <w:szCs w:val="28"/>
        </w:rPr>
        <w:t xml:space="preserve">       </w:t>
      </w:r>
      <w:r w:rsidR="000443AF" w:rsidRPr="00D439BF">
        <w:rPr>
          <w:sz w:val="28"/>
          <w:szCs w:val="28"/>
        </w:rPr>
        <w:t xml:space="preserve">     </w:t>
      </w:r>
      <w:r w:rsidR="00BF79B0" w:rsidRPr="00D439BF">
        <w:rPr>
          <w:sz w:val="28"/>
          <w:szCs w:val="28"/>
        </w:rPr>
        <w:t xml:space="preserve">     </w:t>
      </w:r>
      <w:r w:rsidRPr="00D439BF">
        <w:rPr>
          <w:sz w:val="28"/>
          <w:szCs w:val="28"/>
        </w:rPr>
        <w:t xml:space="preserve"> </w:t>
      </w:r>
      <w:r w:rsidR="00B11730" w:rsidRPr="00D439BF">
        <w:rPr>
          <w:sz w:val="28"/>
          <w:szCs w:val="28"/>
        </w:rPr>
        <w:t xml:space="preserve">     </w:t>
      </w:r>
      <w:r w:rsidRPr="00D439BF">
        <w:rPr>
          <w:sz w:val="28"/>
          <w:szCs w:val="28"/>
        </w:rPr>
        <w:t xml:space="preserve"> </w:t>
      </w:r>
      <w:r w:rsidR="00D439BF">
        <w:rPr>
          <w:sz w:val="28"/>
          <w:szCs w:val="28"/>
        </w:rPr>
        <w:t xml:space="preserve">  </w:t>
      </w:r>
      <w:r w:rsidR="00A1069D" w:rsidRPr="00D439BF">
        <w:rPr>
          <w:sz w:val="28"/>
          <w:szCs w:val="28"/>
        </w:rPr>
        <w:t>Д.М. Чернятин</w:t>
      </w:r>
    </w:p>
    <w:p w:rsidR="00CE313F" w:rsidRPr="00D439BF" w:rsidRDefault="00CE313F" w:rsidP="00EB3F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13F" w:rsidRPr="00D439BF" w:rsidRDefault="00CE313F" w:rsidP="00EB3F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1FC" w:rsidRPr="00D439BF" w:rsidRDefault="00F261FC" w:rsidP="00EB3F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F5" w:rsidRPr="00D439BF" w:rsidRDefault="00DC02F5" w:rsidP="00EB3F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6E55" w:rsidRDefault="008E6E55" w:rsidP="00EB3FDD">
      <w:pPr>
        <w:autoSpaceDE w:val="0"/>
        <w:autoSpaceDN w:val="0"/>
        <w:adjustRightInd w:val="0"/>
        <w:jc w:val="both"/>
        <w:rPr>
          <w:sz w:val="28"/>
          <w:szCs w:val="28"/>
        </w:rPr>
        <w:sectPr w:rsidR="008E6E55" w:rsidSect="0048375D">
          <w:pgSz w:w="11906" w:h="16838"/>
          <w:pgMar w:top="1560" w:right="850" w:bottom="1560" w:left="1701" w:header="708" w:footer="708" w:gutter="0"/>
          <w:cols w:space="708"/>
          <w:docGrid w:linePitch="381"/>
        </w:sectPr>
      </w:pPr>
    </w:p>
    <w:p w:rsidR="00A00F36" w:rsidRPr="00013DCE" w:rsidRDefault="00D439BF" w:rsidP="00E3578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Приложение</w:t>
      </w:r>
      <w:r w:rsidR="0055161C">
        <w:rPr>
          <w:sz w:val="28"/>
          <w:szCs w:val="28"/>
        </w:rPr>
        <w:t xml:space="preserve"> </w:t>
      </w:r>
    </w:p>
    <w:p w:rsidR="00A00F36" w:rsidRPr="00013DCE" w:rsidRDefault="00A00F36" w:rsidP="00E3578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13DCE">
        <w:rPr>
          <w:sz w:val="28"/>
          <w:szCs w:val="28"/>
        </w:rPr>
        <w:t xml:space="preserve">к постановлению Администрации </w:t>
      </w:r>
    </w:p>
    <w:p w:rsidR="00A00F36" w:rsidRPr="00013DCE" w:rsidRDefault="001349A3" w:rsidP="00E3578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A00F36" w:rsidRPr="00013DCE">
        <w:rPr>
          <w:sz w:val="28"/>
          <w:szCs w:val="28"/>
        </w:rPr>
        <w:t>ЗАТО г. Железногорск</w:t>
      </w:r>
    </w:p>
    <w:p w:rsidR="00A00F36" w:rsidRPr="00C46D8E" w:rsidRDefault="001349A3" w:rsidP="00E35788">
      <w:pPr>
        <w:widowControl w:val="0"/>
        <w:tabs>
          <w:tab w:val="left" w:pos="709"/>
        </w:tabs>
        <w:spacing w:line="360" w:lineRule="exact"/>
        <w:rPr>
          <w:b/>
          <w:sz w:val="27"/>
          <w:szCs w:val="27"/>
        </w:rPr>
      </w:pP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  <w:t xml:space="preserve">    </w:t>
      </w:r>
      <w:r w:rsidR="00825E97">
        <w:rPr>
          <w:bCs/>
          <w:sz w:val="27"/>
          <w:szCs w:val="27"/>
        </w:rPr>
        <w:t xml:space="preserve"> </w:t>
      </w:r>
      <w:r w:rsidR="00A00F36" w:rsidRPr="00C46D8E">
        <w:rPr>
          <w:bCs/>
          <w:sz w:val="27"/>
          <w:szCs w:val="27"/>
        </w:rPr>
        <w:t xml:space="preserve">от </w:t>
      </w:r>
      <w:r w:rsidR="005006B2">
        <w:rPr>
          <w:bCs/>
          <w:sz w:val="27"/>
          <w:szCs w:val="27"/>
          <w:u w:val="single"/>
        </w:rPr>
        <w:t>05.07.</w:t>
      </w:r>
      <w:r w:rsidR="00A00F36" w:rsidRPr="00C46D8E">
        <w:rPr>
          <w:bCs/>
          <w:sz w:val="27"/>
          <w:szCs w:val="27"/>
        </w:rPr>
        <w:t xml:space="preserve">2023 № </w:t>
      </w:r>
      <w:r w:rsidR="005006B2">
        <w:rPr>
          <w:bCs/>
          <w:sz w:val="27"/>
          <w:szCs w:val="27"/>
          <w:u w:val="single"/>
        </w:rPr>
        <w:t>1305</w:t>
      </w:r>
    </w:p>
    <w:p w:rsidR="00A00F36" w:rsidRDefault="00A00F36" w:rsidP="00E35788">
      <w:pPr>
        <w:widowControl w:val="0"/>
        <w:tabs>
          <w:tab w:val="left" w:pos="709"/>
        </w:tabs>
        <w:spacing w:line="360" w:lineRule="exact"/>
        <w:jc w:val="center"/>
        <w:rPr>
          <w:b/>
          <w:sz w:val="27"/>
          <w:szCs w:val="27"/>
        </w:rPr>
      </w:pPr>
    </w:p>
    <w:p w:rsidR="00A00F36" w:rsidRDefault="00A00F36" w:rsidP="00E35788">
      <w:pPr>
        <w:widowControl w:val="0"/>
        <w:tabs>
          <w:tab w:val="left" w:pos="709"/>
        </w:tabs>
        <w:spacing w:line="360" w:lineRule="exact"/>
        <w:jc w:val="center"/>
        <w:rPr>
          <w:b/>
          <w:sz w:val="27"/>
          <w:szCs w:val="27"/>
        </w:rPr>
      </w:pPr>
    </w:p>
    <w:p w:rsidR="00AD6F46" w:rsidRPr="00230427" w:rsidRDefault="00AD6F46" w:rsidP="00E35788">
      <w:pPr>
        <w:widowControl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ТРЕБОВАНИЯ</w:t>
      </w:r>
      <w:r w:rsidRPr="00230427">
        <w:rPr>
          <w:rFonts w:eastAsia="Calibri"/>
          <w:b/>
          <w:sz w:val="28"/>
          <w:szCs w:val="28"/>
        </w:rPr>
        <w:t xml:space="preserve"> </w:t>
      </w:r>
    </w:p>
    <w:p w:rsidR="00AD6F46" w:rsidRPr="00230427" w:rsidRDefault="00AD6F46" w:rsidP="00E35788">
      <w:pPr>
        <w:widowControl w:val="0"/>
        <w:jc w:val="center"/>
        <w:rPr>
          <w:rFonts w:eastAsia="Calibri"/>
          <w:b/>
          <w:sz w:val="28"/>
          <w:szCs w:val="28"/>
        </w:rPr>
      </w:pPr>
      <w:bookmarkStart w:id="0" w:name="_Hlk130201089"/>
      <w:r>
        <w:rPr>
          <w:rFonts w:eastAsia="Calibri"/>
          <w:b/>
          <w:sz w:val="28"/>
          <w:szCs w:val="28"/>
        </w:rPr>
        <w:t xml:space="preserve">к условиям и порядку </w:t>
      </w:r>
      <w:r w:rsidRPr="00230427">
        <w:rPr>
          <w:rFonts w:eastAsia="Calibri"/>
          <w:b/>
          <w:sz w:val="28"/>
          <w:szCs w:val="28"/>
        </w:rPr>
        <w:t xml:space="preserve">оказания </w:t>
      </w:r>
      <w:r>
        <w:rPr>
          <w:rFonts w:eastAsia="Calibri"/>
          <w:b/>
          <w:sz w:val="28"/>
          <w:szCs w:val="28"/>
        </w:rPr>
        <w:t>муниципальной</w:t>
      </w:r>
      <w:r w:rsidRPr="00230427">
        <w:rPr>
          <w:rFonts w:eastAsia="Calibri"/>
          <w:b/>
          <w:sz w:val="28"/>
          <w:szCs w:val="28"/>
        </w:rPr>
        <w:t xml:space="preserve"> услуги </w:t>
      </w:r>
      <w:r>
        <w:rPr>
          <w:rFonts w:eastAsia="Calibri"/>
          <w:b/>
          <w:sz w:val="28"/>
          <w:szCs w:val="28"/>
        </w:rPr>
        <w:t xml:space="preserve">в социальной сфере </w:t>
      </w:r>
      <w:r w:rsidRPr="00230427">
        <w:rPr>
          <w:rFonts w:eastAsia="Calibri"/>
          <w:b/>
          <w:sz w:val="28"/>
          <w:szCs w:val="28"/>
        </w:rPr>
        <w:t xml:space="preserve">«Реализация дополнительных общеразвивающих программ» </w:t>
      </w:r>
      <w:r w:rsidR="00E154F6">
        <w:rPr>
          <w:rFonts w:eastAsia="Calibri"/>
          <w:b/>
          <w:sz w:val="28"/>
          <w:szCs w:val="28"/>
        </w:rPr>
        <w:t>на территории ЗАТО Железногорск</w:t>
      </w:r>
      <w:r w:rsidRPr="00230427">
        <w:rPr>
          <w:b/>
          <w:bCs/>
          <w:sz w:val="28"/>
          <w:szCs w:val="28"/>
        </w:rPr>
        <w:t xml:space="preserve"> </w:t>
      </w:r>
      <w:r w:rsidRPr="00230427">
        <w:rPr>
          <w:rFonts w:eastAsia="Calibri"/>
          <w:b/>
          <w:sz w:val="28"/>
          <w:szCs w:val="28"/>
        </w:rPr>
        <w:t xml:space="preserve">в </w:t>
      </w:r>
      <w:r w:rsidRPr="00230427">
        <w:rPr>
          <w:b/>
          <w:bCs/>
          <w:sz w:val="28"/>
          <w:szCs w:val="28"/>
        </w:rPr>
        <w:t xml:space="preserve">соответствии  </w:t>
      </w:r>
      <w:r w:rsidRPr="00230427">
        <w:rPr>
          <w:rFonts w:eastAsia="Calibri"/>
          <w:b/>
          <w:sz w:val="28"/>
          <w:szCs w:val="28"/>
        </w:rPr>
        <w:t xml:space="preserve"> с социальным сертификатом</w:t>
      </w:r>
      <w:bookmarkEnd w:id="0"/>
      <w:r w:rsidRPr="00230427">
        <w:rPr>
          <w:rFonts w:eastAsia="Calibri"/>
          <w:b/>
          <w:sz w:val="28"/>
          <w:szCs w:val="28"/>
        </w:rPr>
        <w:t xml:space="preserve"> </w:t>
      </w:r>
      <w:r w:rsidRPr="00230427">
        <w:rPr>
          <w:rFonts w:eastAsia="Calibri"/>
          <w:b/>
          <w:sz w:val="28"/>
          <w:szCs w:val="28"/>
        </w:rPr>
        <w:br/>
      </w:r>
    </w:p>
    <w:p w:rsidR="00AD6F46" w:rsidRPr="00230427" w:rsidRDefault="00AD6F46" w:rsidP="00E35788">
      <w:pPr>
        <w:widowControl w:val="0"/>
        <w:jc w:val="center"/>
        <w:rPr>
          <w:rFonts w:eastAsia="Calibri"/>
          <w:b/>
          <w:sz w:val="28"/>
          <w:szCs w:val="28"/>
        </w:rPr>
      </w:pPr>
    </w:p>
    <w:p w:rsidR="00AD6F46" w:rsidRPr="00230427" w:rsidRDefault="00AD6F46" w:rsidP="00E35788">
      <w:pPr>
        <w:widowControl w:val="0"/>
        <w:ind w:firstLine="709"/>
        <w:jc w:val="both"/>
        <w:rPr>
          <w:rFonts w:eastAsia="Calibri"/>
          <w:bCs/>
          <w:sz w:val="28"/>
          <w:szCs w:val="28"/>
        </w:rPr>
      </w:pPr>
      <w:r w:rsidRPr="00230427">
        <w:rPr>
          <w:rFonts w:eastAsia="Calibri"/>
          <w:bCs/>
          <w:sz w:val="28"/>
          <w:szCs w:val="28"/>
        </w:rPr>
        <w:t xml:space="preserve">1. </w:t>
      </w:r>
      <w:r>
        <w:rPr>
          <w:rFonts w:eastAsia="Calibri"/>
          <w:bCs/>
          <w:sz w:val="28"/>
          <w:szCs w:val="28"/>
        </w:rPr>
        <w:t>Настоящие Требования к условиям и порядку</w:t>
      </w:r>
      <w:r w:rsidRPr="00230427">
        <w:rPr>
          <w:rFonts w:eastAsia="Calibri"/>
          <w:bCs/>
          <w:sz w:val="28"/>
          <w:szCs w:val="28"/>
        </w:rPr>
        <w:t xml:space="preserve"> оказания </w:t>
      </w:r>
      <w:r>
        <w:rPr>
          <w:rFonts w:eastAsia="Calibri"/>
          <w:bCs/>
          <w:sz w:val="28"/>
          <w:szCs w:val="28"/>
        </w:rPr>
        <w:t>муниципальной</w:t>
      </w:r>
      <w:r w:rsidRPr="00230427">
        <w:rPr>
          <w:rFonts w:eastAsia="Calibri"/>
          <w:bCs/>
          <w:sz w:val="28"/>
          <w:szCs w:val="28"/>
        </w:rPr>
        <w:t xml:space="preserve"> услуги в социальной сфере «Реализация дополнительных общеразвивающих программ»</w:t>
      </w:r>
      <w:r w:rsidRPr="00F550F4">
        <w:rPr>
          <w:rFonts w:eastAsia="Calibri"/>
          <w:b/>
          <w:sz w:val="28"/>
          <w:szCs w:val="28"/>
        </w:rPr>
        <w:t xml:space="preserve"> </w:t>
      </w:r>
      <w:r w:rsidR="00E154F6">
        <w:rPr>
          <w:rFonts w:eastAsia="Calibri"/>
          <w:bCs/>
          <w:sz w:val="28"/>
          <w:szCs w:val="28"/>
        </w:rPr>
        <w:t>на территории ЗАТО Железногорск</w:t>
      </w:r>
      <w:r w:rsidRPr="00F550F4">
        <w:rPr>
          <w:bCs/>
          <w:sz w:val="28"/>
          <w:szCs w:val="28"/>
        </w:rPr>
        <w:t xml:space="preserve"> </w:t>
      </w:r>
      <w:r w:rsidRPr="00F550F4">
        <w:rPr>
          <w:rFonts w:eastAsia="Calibri"/>
          <w:bCs/>
          <w:sz w:val="28"/>
          <w:szCs w:val="28"/>
        </w:rPr>
        <w:t xml:space="preserve">в </w:t>
      </w:r>
      <w:r w:rsidRPr="00F550F4">
        <w:rPr>
          <w:bCs/>
          <w:sz w:val="28"/>
          <w:szCs w:val="28"/>
        </w:rPr>
        <w:t xml:space="preserve">соответствии  </w:t>
      </w:r>
      <w:r w:rsidRPr="00F550F4">
        <w:rPr>
          <w:rFonts w:eastAsia="Calibri"/>
          <w:bCs/>
          <w:sz w:val="28"/>
          <w:szCs w:val="28"/>
        </w:rPr>
        <w:t xml:space="preserve"> с социальным сертификатом</w:t>
      </w:r>
      <w:r w:rsidRPr="00230427">
        <w:rPr>
          <w:rFonts w:eastAsia="Calibri"/>
          <w:bCs/>
          <w:sz w:val="28"/>
          <w:szCs w:val="28"/>
        </w:rPr>
        <w:t xml:space="preserve"> (далее - </w:t>
      </w:r>
      <w:r>
        <w:rPr>
          <w:rFonts w:eastAsia="Calibri"/>
          <w:bCs/>
          <w:sz w:val="28"/>
          <w:szCs w:val="28"/>
        </w:rPr>
        <w:t>муниципальная</w:t>
      </w:r>
      <w:r w:rsidRPr="00230427">
        <w:rPr>
          <w:rFonts w:eastAsia="Calibri"/>
          <w:bCs/>
          <w:sz w:val="28"/>
          <w:szCs w:val="28"/>
        </w:rPr>
        <w:t xml:space="preserve"> услуга, </w:t>
      </w:r>
      <w:r>
        <w:rPr>
          <w:rFonts w:eastAsia="Calibri"/>
          <w:bCs/>
          <w:sz w:val="28"/>
          <w:szCs w:val="28"/>
        </w:rPr>
        <w:t>Требования</w:t>
      </w:r>
      <w:r w:rsidRPr="00230427">
        <w:rPr>
          <w:rFonts w:eastAsia="Calibri"/>
          <w:bCs/>
          <w:sz w:val="28"/>
          <w:szCs w:val="28"/>
        </w:rPr>
        <w:t xml:space="preserve">) определяет организацию реализации дополнительных общеразвивающих программ детям в возрасте от 5 до 18 лет, проживающим на территории </w:t>
      </w:r>
      <w:r w:rsidR="007E1B47" w:rsidRPr="005006B2">
        <w:rPr>
          <w:rFonts w:eastAsia="Calibri"/>
          <w:bCs/>
          <w:sz w:val="28"/>
          <w:szCs w:val="28"/>
        </w:rPr>
        <w:t>ЗАТО Железногорск</w:t>
      </w:r>
      <w:r w:rsidRPr="005006B2">
        <w:rPr>
          <w:rFonts w:eastAsia="Calibri"/>
          <w:bCs/>
          <w:sz w:val="28"/>
          <w:szCs w:val="28"/>
        </w:rPr>
        <w:t>,</w:t>
      </w:r>
      <w:bookmarkStart w:id="1" w:name="_GoBack"/>
      <w:bookmarkEnd w:id="1"/>
      <w:r w:rsidRPr="00230427">
        <w:rPr>
          <w:rFonts w:eastAsia="Calibri"/>
          <w:bCs/>
          <w:sz w:val="28"/>
          <w:szCs w:val="28"/>
        </w:rPr>
        <w:t xml:space="preserve"> в соответствии с социальными сертификатами.</w:t>
      </w:r>
    </w:p>
    <w:p w:rsidR="00AD6F46" w:rsidRPr="00230427" w:rsidRDefault="00AD6F46" w:rsidP="00E35788">
      <w:pPr>
        <w:widowControl w:val="0"/>
        <w:ind w:firstLine="709"/>
        <w:jc w:val="both"/>
        <w:rPr>
          <w:rFonts w:eastAsia="Calibri"/>
          <w:bCs/>
          <w:sz w:val="28"/>
          <w:szCs w:val="28"/>
        </w:rPr>
      </w:pPr>
      <w:r w:rsidRPr="00230427">
        <w:rPr>
          <w:rFonts w:eastAsia="Calibri"/>
          <w:bCs/>
          <w:sz w:val="28"/>
          <w:szCs w:val="28"/>
        </w:rPr>
        <w:t xml:space="preserve">2. Уполномоченным органом, </w:t>
      </w:r>
      <w:r>
        <w:rPr>
          <w:rFonts w:eastAsia="Calibri"/>
          <w:bCs/>
          <w:sz w:val="28"/>
          <w:szCs w:val="28"/>
        </w:rPr>
        <w:t xml:space="preserve">утверждающим муниципальный социальный заказ на оказание муниципальной </w:t>
      </w:r>
      <w:r w:rsidRPr="00230427">
        <w:rPr>
          <w:rFonts w:eastAsia="Calibri"/>
          <w:bCs/>
          <w:sz w:val="28"/>
          <w:szCs w:val="28"/>
        </w:rPr>
        <w:t>услуг</w:t>
      </w:r>
      <w:r>
        <w:rPr>
          <w:rFonts w:eastAsia="Calibri"/>
          <w:bCs/>
          <w:sz w:val="28"/>
          <w:szCs w:val="28"/>
        </w:rPr>
        <w:t>и и обеспечивающим его исполнение</w:t>
      </w:r>
      <w:r w:rsidRPr="00230427">
        <w:rPr>
          <w:rFonts w:eastAsia="Calibri"/>
          <w:bCs/>
          <w:sz w:val="28"/>
          <w:szCs w:val="28"/>
        </w:rPr>
        <w:t xml:space="preserve">, является </w:t>
      </w:r>
      <w:r w:rsidR="00E154F6">
        <w:rPr>
          <w:rFonts w:eastAsia="Calibri"/>
          <w:bCs/>
          <w:sz w:val="28"/>
          <w:szCs w:val="28"/>
        </w:rPr>
        <w:t>Администрация ЗАТО г. Железногорск</w:t>
      </w:r>
      <w:r w:rsidRPr="00230427">
        <w:rPr>
          <w:rFonts w:eastAsia="Calibri"/>
          <w:bCs/>
          <w:sz w:val="28"/>
          <w:szCs w:val="28"/>
        </w:rPr>
        <w:t xml:space="preserve"> (далее </w:t>
      </w:r>
      <w:r>
        <w:rPr>
          <w:rFonts w:eastAsia="Calibri"/>
          <w:bCs/>
          <w:sz w:val="28"/>
          <w:szCs w:val="28"/>
        </w:rPr>
        <w:t>–</w:t>
      </w:r>
      <w:r w:rsidRPr="00230427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уполномоченный орган</w:t>
      </w:r>
      <w:r w:rsidRPr="00230427">
        <w:rPr>
          <w:rFonts w:eastAsia="Calibri"/>
          <w:bCs/>
          <w:sz w:val="28"/>
          <w:szCs w:val="28"/>
        </w:rPr>
        <w:t>).</w:t>
      </w:r>
    </w:p>
    <w:p w:rsidR="00AD6F46" w:rsidRPr="00230427" w:rsidRDefault="00AD6F46" w:rsidP="00E35788">
      <w:pPr>
        <w:widowControl w:val="0"/>
        <w:ind w:firstLine="709"/>
        <w:jc w:val="both"/>
        <w:rPr>
          <w:rFonts w:eastAsia="Calibri"/>
          <w:bCs/>
          <w:sz w:val="28"/>
          <w:szCs w:val="28"/>
        </w:rPr>
      </w:pPr>
      <w:r w:rsidRPr="00230427">
        <w:rPr>
          <w:rFonts w:eastAsia="Calibri"/>
          <w:bCs/>
          <w:sz w:val="28"/>
          <w:szCs w:val="28"/>
        </w:rPr>
        <w:t xml:space="preserve">3. Исполнителем </w:t>
      </w:r>
      <w:r>
        <w:rPr>
          <w:rFonts w:eastAsia="Calibri"/>
          <w:bCs/>
          <w:sz w:val="28"/>
          <w:szCs w:val="28"/>
        </w:rPr>
        <w:t>муниципальной</w:t>
      </w:r>
      <w:r w:rsidRPr="00230427">
        <w:rPr>
          <w:rFonts w:eastAsia="Calibri"/>
          <w:bCs/>
          <w:sz w:val="28"/>
          <w:szCs w:val="28"/>
        </w:rPr>
        <w:t xml:space="preserve"> услуги является организация, осуществляющая образовательную деятельность или индивидуальный предприниматель,</w:t>
      </w:r>
      <w:r w:rsidRPr="00230427">
        <w:rPr>
          <w:kern w:val="2"/>
          <w14:ligatures w14:val="standardContextual"/>
        </w:rPr>
        <w:t xml:space="preserve"> </w:t>
      </w:r>
      <w:r w:rsidRPr="00230427">
        <w:rPr>
          <w:rFonts w:eastAsia="Calibri"/>
          <w:bCs/>
          <w:sz w:val="28"/>
          <w:szCs w:val="28"/>
        </w:rPr>
        <w:t>имеющие лицензию на подвид «дополнительное образование детей и взрослых», а также индивидуальные предприниматели</w:t>
      </w:r>
      <w:r w:rsidR="00E154F6">
        <w:rPr>
          <w:rFonts w:eastAsia="Calibri"/>
          <w:bCs/>
          <w:sz w:val="28"/>
          <w:szCs w:val="28"/>
        </w:rPr>
        <w:t xml:space="preserve"> или</w:t>
      </w:r>
      <w:r w:rsidRPr="00230427">
        <w:rPr>
          <w:rFonts w:eastAsia="Calibri"/>
          <w:bCs/>
          <w:sz w:val="28"/>
          <w:szCs w:val="28"/>
        </w:rPr>
        <w:t xml:space="preserve"> </w:t>
      </w:r>
      <w:r w:rsidR="00E154F6">
        <w:rPr>
          <w:rFonts w:eastAsia="Calibri"/>
          <w:bCs/>
          <w:sz w:val="28"/>
          <w:szCs w:val="28"/>
        </w:rPr>
        <w:t xml:space="preserve">физические лица </w:t>
      </w:r>
      <w:r w:rsidRPr="00230427">
        <w:rPr>
          <w:rFonts w:eastAsia="Calibri"/>
          <w:bCs/>
          <w:sz w:val="28"/>
          <w:szCs w:val="28"/>
        </w:rPr>
        <w:t xml:space="preserve">осуществляющие образовательную деятельность непосредственно, включенные в реестр исполнителей </w:t>
      </w:r>
      <w:r>
        <w:rPr>
          <w:rFonts w:eastAsia="Calibri"/>
          <w:bCs/>
          <w:sz w:val="28"/>
          <w:szCs w:val="28"/>
        </w:rPr>
        <w:t>муниципальной</w:t>
      </w:r>
      <w:r w:rsidRPr="00230427">
        <w:rPr>
          <w:rFonts w:eastAsia="Calibri"/>
          <w:bCs/>
          <w:sz w:val="28"/>
          <w:szCs w:val="28"/>
        </w:rPr>
        <w:t xml:space="preserve"> услуги в соответствии с Порядком формирования реестра исполнителей </w:t>
      </w:r>
      <w:r>
        <w:rPr>
          <w:rFonts w:eastAsia="Calibri"/>
          <w:bCs/>
          <w:sz w:val="28"/>
          <w:szCs w:val="28"/>
        </w:rPr>
        <w:t>муниципальной</w:t>
      </w:r>
      <w:r w:rsidRPr="00230427">
        <w:rPr>
          <w:rFonts w:eastAsia="Calibri"/>
          <w:bCs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сертификатом, </w:t>
      </w:r>
      <w:r>
        <w:rPr>
          <w:rFonts w:eastAsia="Calibri"/>
          <w:bCs/>
          <w:sz w:val="28"/>
          <w:szCs w:val="28"/>
        </w:rPr>
        <w:t>утвержденным</w:t>
      </w:r>
      <w:r w:rsidRPr="00230427">
        <w:rPr>
          <w:rFonts w:eastAsia="Calibri"/>
          <w:bCs/>
          <w:sz w:val="28"/>
          <w:szCs w:val="28"/>
        </w:rPr>
        <w:t xml:space="preserve"> </w:t>
      </w:r>
      <w:r w:rsidRPr="00E154F6">
        <w:rPr>
          <w:rFonts w:eastAsia="Calibri"/>
          <w:bCs/>
          <w:sz w:val="28"/>
          <w:szCs w:val="28"/>
        </w:rPr>
        <w:t xml:space="preserve">постановлением </w:t>
      </w:r>
      <w:r w:rsidR="00E154F6" w:rsidRPr="00E154F6">
        <w:rPr>
          <w:rFonts w:eastAsia="Calibri"/>
          <w:bCs/>
          <w:sz w:val="28"/>
          <w:szCs w:val="28"/>
        </w:rPr>
        <w:t xml:space="preserve">Администрации ЗАТО г. Железногорск от 22.06.2023 № 1220 </w:t>
      </w:r>
      <w:r w:rsidRPr="00230427">
        <w:rPr>
          <w:rFonts w:eastAsia="Calibri"/>
          <w:bCs/>
          <w:sz w:val="28"/>
          <w:szCs w:val="28"/>
        </w:rPr>
        <w:t>(далее соответственно – Исполнитель, Порядок формирования реестра исполнителей).</w:t>
      </w:r>
    </w:p>
    <w:p w:rsidR="00AD6F46" w:rsidRPr="00230427" w:rsidRDefault="00AD6F46" w:rsidP="00E35788">
      <w:pPr>
        <w:widowControl w:val="0"/>
        <w:ind w:firstLine="709"/>
        <w:jc w:val="both"/>
        <w:rPr>
          <w:rFonts w:eastAsia="Calibri"/>
          <w:bCs/>
          <w:sz w:val="28"/>
          <w:szCs w:val="28"/>
        </w:rPr>
      </w:pPr>
      <w:r w:rsidRPr="00230427">
        <w:rPr>
          <w:rFonts w:eastAsia="Calibri"/>
          <w:bCs/>
          <w:sz w:val="28"/>
          <w:szCs w:val="28"/>
        </w:rPr>
        <w:t xml:space="preserve">4. Потребителями </w:t>
      </w:r>
      <w:r>
        <w:rPr>
          <w:rFonts w:eastAsia="Calibri"/>
          <w:bCs/>
          <w:sz w:val="28"/>
          <w:szCs w:val="28"/>
        </w:rPr>
        <w:t>муниципальной</w:t>
      </w:r>
      <w:r w:rsidRPr="00230427">
        <w:rPr>
          <w:rFonts w:eastAsia="Calibri"/>
          <w:bCs/>
          <w:sz w:val="28"/>
          <w:szCs w:val="28"/>
        </w:rPr>
        <w:t xml:space="preserve"> услуги являются дети в возрасте от 5 до 18 лет, проживающие на территории </w:t>
      </w:r>
      <w:r w:rsidR="00E154F6">
        <w:rPr>
          <w:rFonts w:eastAsia="Calibri"/>
          <w:bCs/>
          <w:sz w:val="28"/>
          <w:szCs w:val="28"/>
        </w:rPr>
        <w:t>ЗАТО Железногорск</w:t>
      </w:r>
      <w:r w:rsidRPr="00230427">
        <w:rPr>
          <w:rFonts w:eastAsia="Calibri"/>
          <w:bCs/>
          <w:sz w:val="28"/>
          <w:szCs w:val="28"/>
        </w:rPr>
        <w:t xml:space="preserve"> и имеющие право на получение </w:t>
      </w:r>
      <w:r>
        <w:rPr>
          <w:rFonts w:eastAsia="Calibri"/>
          <w:bCs/>
          <w:sz w:val="28"/>
          <w:szCs w:val="28"/>
        </w:rPr>
        <w:t>муниципальных</w:t>
      </w:r>
      <w:r w:rsidRPr="00230427">
        <w:rPr>
          <w:rFonts w:eastAsia="Calibri"/>
          <w:bCs/>
          <w:sz w:val="28"/>
          <w:szCs w:val="28"/>
        </w:rPr>
        <w:t xml:space="preserve"> услуг в соответствии с социальным сертификатом (далее - Потребитель).</w:t>
      </w:r>
    </w:p>
    <w:p w:rsidR="00AD6F46" w:rsidRPr="00EB3FDD" w:rsidRDefault="00AD6F46" w:rsidP="00E35788">
      <w:pPr>
        <w:widowControl w:val="0"/>
        <w:ind w:firstLine="709"/>
        <w:jc w:val="both"/>
        <w:rPr>
          <w:rFonts w:eastAsia="Calibri"/>
          <w:bCs/>
          <w:sz w:val="28"/>
          <w:szCs w:val="28"/>
        </w:rPr>
      </w:pPr>
      <w:r w:rsidRPr="00230427">
        <w:rPr>
          <w:rFonts w:eastAsia="Calibri"/>
          <w:bCs/>
          <w:sz w:val="28"/>
          <w:szCs w:val="28"/>
        </w:rPr>
        <w:t>5. Подтверждение соответствия настоящ</w:t>
      </w:r>
      <w:r>
        <w:rPr>
          <w:rFonts w:eastAsia="Calibri"/>
          <w:bCs/>
          <w:sz w:val="28"/>
          <w:szCs w:val="28"/>
        </w:rPr>
        <w:t>им Требованиям</w:t>
      </w:r>
      <w:r w:rsidRPr="00230427">
        <w:rPr>
          <w:rFonts w:eastAsia="Calibri"/>
          <w:bCs/>
          <w:sz w:val="28"/>
          <w:szCs w:val="28"/>
        </w:rPr>
        <w:t xml:space="preserve"> дополнительной общеразвивающей программы, сведения о которой включаются уполномоченным органом по заявлению Исполнителя в </w:t>
      </w:r>
      <w:r w:rsidRPr="00230427">
        <w:rPr>
          <w:rFonts w:eastAsia="Calibri"/>
          <w:bCs/>
          <w:sz w:val="28"/>
          <w:szCs w:val="28"/>
        </w:rPr>
        <w:lastRenderedPageBreak/>
        <w:t xml:space="preserve">соответствующий раздел реестра исполнителей </w:t>
      </w:r>
      <w:r>
        <w:rPr>
          <w:rFonts w:eastAsia="Calibri"/>
          <w:bCs/>
          <w:sz w:val="28"/>
          <w:szCs w:val="28"/>
        </w:rPr>
        <w:t>муниципальной</w:t>
      </w:r>
      <w:r w:rsidRPr="00230427">
        <w:rPr>
          <w:rFonts w:eastAsia="Calibri"/>
          <w:bCs/>
          <w:sz w:val="28"/>
          <w:szCs w:val="28"/>
        </w:rPr>
        <w:t xml:space="preserve"> услуги «Реализация дополнительных образовательных программ (за исключением дополнительных предпрофессиональных программ в области искусства)» (далее – реестр исполнителей услуги) в соответствии с социальным </w:t>
      </w:r>
      <w:r w:rsidRPr="00EB3FDD">
        <w:rPr>
          <w:rFonts w:eastAsia="Calibri"/>
          <w:bCs/>
          <w:sz w:val="28"/>
          <w:szCs w:val="28"/>
        </w:rPr>
        <w:t xml:space="preserve">сертификатом по правилам, определенным Порядком формирования реестра исполнителей, обеспечивается путем проведения процедуры общественной экспертизы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приказом Министерства образования </w:t>
      </w:r>
      <w:r w:rsidR="00CB00EE" w:rsidRPr="00EB3FDD">
        <w:rPr>
          <w:rFonts w:eastAsia="Calibri"/>
          <w:bCs/>
          <w:sz w:val="28"/>
          <w:szCs w:val="28"/>
        </w:rPr>
        <w:t>Красноярского края</w:t>
      </w:r>
      <w:r w:rsidRPr="00EB3FDD">
        <w:rPr>
          <w:rFonts w:eastAsia="Calibri"/>
          <w:bCs/>
          <w:sz w:val="28"/>
          <w:szCs w:val="28"/>
        </w:rPr>
        <w:t xml:space="preserve"> от </w:t>
      </w:r>
      <w:r w:rsidR="00CB00EE" w:rsidRPr="00EB3FDD">
        <w:rPr>
          <w:rFonts w:eastAsia="Calibri"/>
          <w:bCs/>
          <w:sz w:val="28"/>
          <w:szCs w:val="28"/>
        </w:rPr>
        <w:t>25.08.2020</w:t>
      </w:r>
      <w:r w:rsidRPr="00EB3FDD">
        <w:rPr>
          <w:rFonts w:eastAsia="Calibri"/>
          <w:bCs/>
          <w:sz w:val="28"/>
          <w:szCs w:val="28"/>
        </w:rPr>
        <w:t xml:space="preserve"> № </w:t>
      </w:r>
      <w:r w:rsidR="00CB00EE" w:rsidRPr="00EB3FDD">
        <w:rPr>
          <w:rFonts w:eastAsia="Calibri"/>
          <w:bCs/>
          <w:sz w:val="28"/>
          <w:szCs w:val="28"/>
        </w:rPr>
        <w:t>321-11-05</w:t>
      </w:r>
      <w:r w:rsidRPr="00EB3FDD">
        <w:rPr>
          <w:rFonts w:eastAsia="Calibri"/>
          <w:bCs/>
          <w:sz w:val="28"/>
          <w:szCs w:val="28"/>
        </w:rPr>
        <w:t xml:space="preserve"> (далее – Регламент НОК).</w:t>
      </w:r>
    </w:p>
    <w:p w:rsidR="00AD6F46" w:rsidRPr="00EB3FDD" w:rsidRDefault="00AD6F46" w:rsidP="00E35788">
      <w:pPr>
        <w:widowControl w:val="0"/>
        <w:ind w:firstLine="709"/>
        <w:jc w:val="both"/>
        <w:rPr>
          <w:rFonts w:eastAsia="Calibri"/>
          <w:bCs/>
          <w:sz w:val="28"/>
          <w:szCs w:val="28"/>
        </w:rPr>
      </w:pPr>
      <w:r w:rsidRPr="00EB3FDD">
        <w:rPr>
          <w:rFonts w:eastAsia="Calibri"/>
          <w:bCs/>
          <w:sz w:val="28"/>
          <w:szCs w:val="28"/>
        </w:rPr>
        <w:t>6. При организации проведения общественной экспертизы в форме независимой оценки качества в соответствии с пунктом 5 настоящих Требований уполномоченный орган руководствуется Минимальным</w:t>
      </w:r>
      <w:r w:rsidR="00CB00EE" w:rsidRPr="00EB3FDD">
        <w:rPr>
          <w:rFonts w:eastAsia="Calibri"/>
          <w:bCs/>
          <w:sz w:val="28"/>
          <w:szCs w:val="28"/>
        </w:rPr>
        <w:t>и</w:t>
      </w:r>
      <w:r w:rsidRPr="00EB3FDD">
        <w:rPr>
          <w:rFonts w:eastAsia="Calibri"/>
          <w:bCs/>
          <w:sz w:val="28"/>
          <w:szCs w:val="28"/>
        </w:rPr>
        <w:t xml:space="preserve"> требованиям</w:t>
      </w:r>
      <w:r w:rsidR="00CB00EE" w:rsidRPr="00EB3FDD">
        <w:rPr>
          <w:rFonts w:eastAsia="Calibri"/>
          <w:bCs/>
          <w:sz w:val="28"/>
          <w:szCs w:val="28"/>
        </w:rPr>
        <w:t>и</w:t>
      </w:r>
      <w:r w:rsidRPr="00EB3FDD">
        <w:rPr>
          <w:rFonts w:eastAsia="Calibri"/>
          <w:bCs/>
          <w:sz w:val="28"/>
          <w:szCs w:val="28"/>
        </w:rPr>
        <w:t xml:space="preserve"> к оказанию муниципальной услуги в социальной сфере «Реализации дополнительных общеразвивающих  программ» согласно приложению № 1 к настоящим Требованиям (далее – Минимальные требования), а также Критериями оценки соответствия дополнительной общеразвивающей программы Минимальным требованиям, установленными согласно приложению № 2 к настоящим Требованиям.</w:t>
      </w:r>
    </w:p>
    <w:p w:rsidR="00AD6F46" w:rsidRPr="00230427" w:rsidRDefault="00AD6F46" w:rsidP="00E35788">
      <w:pPr>
        <w:widowControl w:val="0"/>
        <w:ind w:firstLine="709"/>
        <w:jc w:val="both"/>
        <w:rPr>
          <w:rFonts w:eastAsia="Calibri"/>
          <w:bCs/>
          <w:sz w:val="28"/>
          <w:szCs w:val="28"/>
        </w:rPr>
      </w:pPr>
      <w:r w:rsidRPr="00EB3FDD">
        <w:rPr>
          <w:rFonts w:eastAsia="Calibri"/>
          <w:bCs/>
          <w:sz w:val="28"/>
          <w:szCs w:val="28"/>
        </w:rPr>
        <w:t>7. Качество оказания</w:t>
      </w:r>
      <w:r w:rsidRPr="00230427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муниципальной</w:t>
      </w:r>
      <w:r w:rsidRPr="00230427">
        <w:rPr>
          <w:rFonts w:eastAsia="Calibri"/>
          <w:bCs/>
          <w:sz w:val="28"/>
          <w:szCs w:val="28"/>
        </w:rPr>
        <w:t xml:space="preserve"> услуги характеризуется соответствием Порядку организации и осуществления образовательной деятельности по дополнительным общеобразовательным программам, утвержденному приказом Министерства просвещения Российской Федерации от 27 июля 2022 года № 629, </w:t>
      </w:r>
      <w:r>
        <w:rPr>
          <w:rFonts w:eastAsia="Calibri"/>
          <w:bCs/>
          <w:sz w:val="28"/>
          <w:szCs w:val="28"/>
        </w:rPr>
        <w:t>Административному р</w:t>
      </w:r>
      <w:r w:rsidRPr="00230427">
        <w:rPr>
          <w:rFonts w:eastAsia="Calibri"/>
          <w:bCs/>
          <w:sz w:val="28"/>
          <w:szCs w:val="28"/>
        </w:rPr>
        <w:t xml:space="preserve">егламенту </w:t>
      </w:r>
      <w:r w:rsidR="00CB5EBD" w:rsidRPr="00CB5EBD">
        <w:rPr>
          <w:rFonts w:eastAsia="Calibri"/>
          <w:bCs/>
          <w:sz w:val="28"/>
          <w:szCs w:val="28"/>
        </w:rPr>
        <w:t xml:space="preserve">Администрации ЗАТО г. Железногорск по предоставлению муниципальной услуги </w:t>
      </w:r>
      <w:r w:rsidR="00CB5EBD">
        <w:rPr>
          <w:rFonts w:eastAsia="Calibri"/>
          <w:bCs/>
          <w:sz w:val="28"/>
          <w:szCs w:val="28"/>
        </w:rPr>
        <w:t>«</w:t>
      </w:r>
      <w:r w:rsidR="00CB5EBD" w:rsidRPr="00CB5EBD">
        <w:rPr>
          <w:rFonts w:eastAsia="Calibri"/>
          <w:bCs/>
          <w:sz w:val="28"/>
          <w:szCs w:val="28"/>
        </w:rPr>
        <w:t>Зачисление на обучение по дополнительной образовательной программе</w:t>
      </w:r>
      <w:r w:rsidR="00CB5EBD">
        <w:rPr>
          <w:rFonts w:eastAsia="Calibri"/>
          <w:bCs/>
          <w:sz w:val="28"/>
          <w:szCs w:val="28"/>
        </w:rPr>
        <w:t>»</w:t>
      </w:r>
      <w:r w:rsidRPr="00230427">
        <w:rPr>
          <w:rFonts w:eastAsia="Calibri"/>
          <w:bCs/>
          <w:sz w:val="28"/>
          <w:szCs w:val="28"/>
        </w:rPr>
        <w:t xml:space="preserve">, утвержденному </w:t>
      </w:r>
      <w:r w:rsidR="00CB5EBD">
        <w:rPr>
          <w:rFonts w:eastAsia="Calibri"/>
          <w:bCs/>
          <w:sz w:val="28"/>
          <w:szCs w:val="28"/>
        </w:rPr>
        <w:t>п</w:t>
      </w:r>
      <w:r w:rsidR="00CB5EBD" w:rsidRPr="00CB5EBD">
        <w:rPr>
          <w:rFonts w:eastAsia="Calibri"/>
          <w:bCs/>
          <w:sz w:val="28"/>
          <w:szCs w:val="28"/>
        </w:rPr>
        <w:t>остановление</w:t>
      </w:r>
      <w:r w:rsidR="00CB5EBD">
        <w:rPr>
          <w:rFonts w:eastAsia="Calibri"/>
          <w:bCs/>
          <w:sz w:val="28"/>
          <w:szCs w:val="28"/>
        </w:rPr>
        <w:t>м</w:t>
      </w:r>
      <w:r w:rsidR="00CB5EBD" w:rsidRPr="00CB5EBD">
        <w:rPr>
          <w:rFonts w:eastAsia="Calibri"/>
          <w:bCs/>
          <w:sz w:val="28"/>
          <w:szCs w:val="28"/>
        </w:rPr>
        <w:t xml:space="preserve"> Администрации ЗАТО г. Железногорск </w:t>
      </w:r>
      <w:r w:rsidR="00CB5EBD">
        <w:rPr>
          <w:rFonts w:eastAsia="Calibri"/>
          <w:bCs/>
          <w:sz w:val="28"/>
          <w:szCs w:val="28"/>
        </w:rPr>
        <w:t>от</w:t>
      </w:r>
      <w:r w:rsidR="009F3B56">
        <w:rPr>
          <w:rFonts w:eastAsia="Calibri"/>
          <w:bCs/>
          <w:sz w:val="28"/>
          <w:szCs w:val="28"/>
        </w:rPr>
        <w:t> </w:t>
      </w:r>
      <w:r w:rsidR="00CB5EBD">
        <w:rPr>
          <w:rFonts w:eastAsia="Calibri"/>
          <w:bCs/>
          <w:sz w:val="28"/>
          <w:szCs w:val="28"/>
        </w:rPr>
        <w:t>29.08.2022 №</w:t>
      </w:r>
      <w:r w:rsidR="00CB5EBD" w:rsidRPr="00CB5EBD">
        <w:rPr>
          <w:rFonts w:eastAsia="Calibri"/>
          <w:bCs/>
          <w:sz w:val="28"/>
          <w:szCs w:val="28"/>
        </w:rPr>
        <w:t xml:space="preserve"> 1734</w:t>
      </w:r>
      <w:r w:rsidRPr="00CB5EBD">
        <w:rPr>
          <w:rFonts w:eastAsia="Calibri"/>
          <w:bCs/>
          <w:sz w:val="28"/>
          <w:szCs w:val="28"/>
        </w:rPr>
        <w:t>.</w:t>
      </w:r>
    </w:p>
    <w:p w:rsidR="00AD6F46" w:rsidRPr="00230427" w:rsidRDefault="00AD6F46" w:rsidP="00E35788">
      <w:pPr>
        <w:widowControl w:val="0"/>
        <w:ind w:firstLine="709"/>
        <w:jc w:val="both"/>
        <w:rPr>
          <w:rFonts w:eastAsia="Calibri"/>
          <w:bCs/>
          <w:sz w:val="28"/>
          <w:szCs w:val="28"/>
          <w:highlight w:val="yellow"/>
        </w:rPr>
      </w:pPr>
      <w:r w:rsidRPr="00230427">
        <w:rPr>
          <w:rFonts w:eastAsia="Calibri"/>
          <w:bCs/>
          <w:sz w:val="28"/>
          <w:szCs w:val="28"/>
        </w:rPr>
        <w:t xml:space="preserve">8. Мероприятия по оказанию </w:t>
      </w:r>
      <w:r>
        <w:rPr>
          <w:rFonts w:eastAsia="Calibri"/>
          <w:bCs/>
          <w:sz w:val="28"/>
          <w:szCs w:val="28"/>
        </w:rPr>
        <w:t>муниципальной</w:t>
      </w:r>
      <w:r w:rsidRPr="00230427">
        <w:rPr>
          <w:rFonts w:eastAsia="Calibri"/>
          <w:bCs/>
          <w:sz w:val="28"/>
          <w:szCs w:val="28"/>
        </w:rPr>
        <w:t xml:space="preserve"> услуги включают в себя проведение занятий в формате, определенном </w:t>
      </w:r>
      <w:r w:rsidRPr="00230427">
        <w:rPr>
          <w:sz w:val="28"/>
          <w:szCs w:val="28"/>
        </w:rPr>
        <w:t>в разделе II</w:t>
      </w:r>
      <w:r w:rsidRPr="00230427">
        <w:rPr>
          <w:sz w:val="28"/>
          <w:szCs w:val="28"/>
          <w:lang w:val="en-US"/>
        </w:rPr>
        <w:t>I</w:t>
      </w:r>
      <w:r w:rsidRPr="00230427">
        <w:rPr>
          <w:sz w:val="28"/>
          <w:szCs w:val="28"/>
        </w:rPr>
        <w:t xml:space="preserve"> «Сведения о государственной (муниципальной) услуге в социальной сфере и условиях ее</w:t>
      </w:r>
      <w:r w:rsidR="00034947">
        <w:rPr>
          <w:sz w:val="28"/>
          <w:szCs w:val="28"/>
        </w:rPr>
        <w:t xml:space="preserve"> </w:t>
      </w:r>
      <w:r w:rsidRPr="00230427">
        <w:rPr>
          <w:sz w:val="28"/>
          <w:szCs w:val="28"/>
        </w:rPr>
        <w:t xml:space="preserve">оказания» </w:t>
      </w:r>
      <w:r w:rsidR="001530D4">
        <w:rPr>
          <w:sz w:val="28"/>
          <w:szCs w:val="28"/>
        </w:rPr>
        <w:t>Р</w:t>
      </w:r>
      <w:r w:rsidRPr="00230427">
        <w:rPr>
          <w:sz w:val="28"/>
          <w:szCs w:val="28"/>
        </w:rPr>
        <w:t xml:space="preserve">еестра исполнителей услуги, </w:t>
      </w:r>
      <w:r w:rsidR="00BE52FA">
        <w:rPr>
          <w:sz w:val="28"/>
          <w:szCs w:val="28"/>
        </w:rPr>
        <w:t>сформированном в соответствии с Положением</w:t>
      </w:r>
      <w:r w:rsidR="00BE52FA" w:rsidRPr="00BE52FA">
        <w:rPr>
          <w:sz w:val="28"/>
          <w:szCs w:val="28"/>
        </w:rPr>
        <w:t xml:space="preserve">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</w:t>
      </w:r>
      <w:r w:rsidR="00BE52FA">
        <w:rPr>
          <w:sz w:val="28"/>
          <w:szCs w:val="28"/>
        </w:rPr>
        <w:t>ами</w:t>
      </w:r>
      <w:r w:rsidR="00BE52FA" w:rsidRPr="00BE52FA">
        <w:rPr>
          <w:sz w:val="28"/>
          <w:szCs w:val="28"/>
        </w:rPr>
        <w:t xml:space="preserve">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</w:t>
      </w:r>
      <w:r w:rsidR="00BE52FA">
        <w:rPr>
          <w:sz w:val="28"/>
          <w:szCs w:val="28"/>
        </w:rPr>
        <w:t>, утвержденны</w:t>
      </w:r>
      <w:r w:rsidR="00E35788">
        <w:rPr>
          <w:sz w:val="28"/>
          <w:szCs w:val="28"/>
        </w:rPr>
        <w:t>ми</w:t>
      </w:r>
      <w:r w:rsidR="00BE52FA">
        <w:rPr>
          <w:sz w:val="28"/>
          <w:szCs w:val="28"/>
        </w:rPr>
        <w:t xml:space="preserve"> п</w:t>
      </w:r>
      <w:r w:rsidR="00BE52FA" w:rsidRPr="00BE52FA">
        <w:rPr>
          <w:sz w:val="28"/>
          <w:szCs w:val="28"/>
        </w:rPr>
        <w:t>остановлени</w:t>
      </w:r>
      <w:r w:rsidR="00BE52FA">
        <w:rPr>
          <w:sz w:val="28"/>
          <w:szCs w:val="28"/>
        </w:rPr>
        <w:t>ем</w:t>
      </w:r>
      <w:r w:rsidR="00BE52FA" w:rsidRPr="00BE52FA">
        <w:rPr>
          <w:sz w:val="28"/>
          <w:szCs w:val="28"/>
        </w:rPr>
        <w:t xml:space="preserve"> </w:t>
      </w:r>
      <w:r w:rsidR="00BE52FA">
        <w:rPr>
          <w:sz w:val="28"/>
          <w:szCs w:val="28"/>
        </w:rPr>
        <w:t>Правительства РФ от 13.02.2021 №</w:t>
      </w:r>
      <w:r w:rsidR="00BE52FA" w:rsidRPr="00BE52FA">
        <w:rPr>
          <w:sz w:val="28"/>
          <w:szCs w:val="28"/>
        </w:rPr>
        <w:t xml:space="preserve"> 183 </w:t>
      </w:r>
      <w:r w:rsidR="00BE52FA">
        <w:rPr>
          <w:sz w:val="28"/>
          <w:szCs w:val="28"/>
        </w:rPr>
        <w:t xml:space="preserve">с учетом особенностей установленных </w:t>
      </w:r>
      <w:r w:rsidRPr="00230427">
        <w:rPr>
          <w:rFonts w:eastAsia="Calibri"/>
          <w:bCs/>
          <w:sz w:val="28"/>
          <w:szCs w:val="28"/>
        </w:rPr>
        <w:t>Порядк</w:t>
      </w:r>
      <w:r w:rsidR="00BE52FA">
        <w:rPr>
          <w:rFonts w:eastAsia="Calibri"/>
          <w:bCs/>
          <w:sz w:val="28"/>
          <w:szCs w:val="28"/>
        </w:rPr>
        <w:t>ом</w:t>
      </w:r>
      <w:r w:rsidRPr="00230427">
        <w:rPr>
          <w:rFonts w:eastAsia="Calibri"/>
          <w:bCs/>
          <w:sz w:val="28"/>
          <w:szCs w:val="28"/>
        </w:rPr>
        <w:t xml:space="preserve"> формирования реестра исполнителей.</w:t>
      </w:r>
    </w:p>
    <w:p w:rsidR="00AD6F46" w:rsidRPr="00230427" w:rsidRDefault="00AD6F46" w:rsidP="00E35788">
      <w:pPr>
        <w:widowControl w:val="0"/>
        <w:ind w:firstLine="709"/>
        <w:jc w:val="both"/>
        <w:rPr>
          <w:rFonts w:eastAsia="Calibri"/>
          <w:bCs/>
          <w:sz w:val="28"/>
          <w:szCs w:val="28"/>
        </w:rPr>
      </w:pPr>
      <w:r w:rsidRPr="000A54CB">
        <w:rPr>
          <w:rFonts w:eastAsia="Calibri"/>
          <w:bCs/>
          <w:sz w:val="28"/>
          <w:szCs w:val="28"/>
        </w:rPr>
        <w:t xml:space="preserve">9. Проведение занятий в рамках оказания муниципальной услуги </w:t>
      </w:r>
      <w:r w:rsidRPr="000A54CB">
        <w:rPr>
          <w:rFonts w:eastAsia="Calibri"/>
          <w:bCs/>
          <w:sz w:val="28"/>
          <w:szCs w:val="28"/>
        </w:rPr>
        <w:lastRenderedPageBreak/>
        <w:t>осуществляется согласно установленному локальным актом Исполнителя расписанию занятий.</w:t>
      </w:r>
    </w:p>
    <w:p w:rsidR="00AD6F46" w:rsidRPr="00230427" w:rsidRDefault="00AD6F46" w:rsidP="00E35788">
      <w:pPr>
        <w:widowControl w:val="0"/>
        <w:ind w:firstLine="709"/>
        <w:jc w:val="both"/>
        <w:rPr>
          <w:rFonts w:eastAsia="Calibri"/>
          <w:bCs/>
          <w:sz w:val="28"/>
          <w:szCs w:val="28"/>
        </w:rPr>
      </w:pPr>
      <w:r w:rsidRPr="00230427">
        <w:rPr>
          <w:rFonts w:eastAsia="Calibri"/>
          <w:bCs/>
          <w:sz w:val="28"/>
          <w:szCs w:val="28"/>
        </w:rPr>
        <w:t xml:space="preserve">10. В объеме </w:t>
      </w:r>
      <w:r>
        <w:rPr>
          <w:rFonts w:eastAsia="Calibri"/>
          <w:bCs/>
          <w:sz w:val="28"/>
          <w:szCs w:val="28"/>
        </w:rPr>
        <w:t>муниципального</w:t>
      </w:r>
      <w:r w:rsidRPr="00230427">
        <w:rPr>
          <w:rFonts w:eastAsia="Calibri"/>
          <w:bCs/>
          <w:sz w:val="28"/>
          <w:szCs w:val="28"/>
        </w:rPr>
        <w:t xml:space="preserve"> заказа, установленном Исполнителю оказания </w:t>
      </w:r>
      <w:r>
        <w:rPr>
          <w:rFonts w:eastAsia="Calibri"/>
          <w:bCs/>
          <w:sz w:val="28"/>
          <w:szCs w:val="28"/>
        </w:rPr>
        <w:t>муниципальной</w:t>
      </w:r>
      <w:r w:rsidRPr="00230427">
        <w:rPr>
          <w:rFonts w:eastAsia="Calibri"/>
          <w:bCs/>
          <w:sz w:val="28"/>
          <w:szCs w:val="28"/>
        </w:rPr>
        <w:t xml:space="preserve"> услуги по результатам отбора, учитываются </w:t>
      </w:r>
      <w:r w:rsidRPr="00202C0E">
        <w:rPr>
          <w:rFonts w:eastAsia="Calibri"/>
          <w:bCs/>
          <w:sz w:val="28"/>
          <w:szCs w:val="28"/>
        </w:rPr>
        <w:t>человеко-часы реализации дополнительной общеразвивающей программы</w:t>
      </w:r>
      <w:r w:rsidRPr="00230427">
        <w:rPr>
          <w:rFonts w:eastAsia="Calibri"/>
          <w:bCs/>
          <w:sz w:val="28"/>
          <w:szCs w:val="28"/>
        </w:rPr>
        <w:t>.</w:t>
      </w:r>
    </w:p>
    <w:p w:rsidR="00AD6F46" w:rsidRPr="00230427" w:rsidRDefault="00AD6F46" w:rsidP="00E35788">
      <w:pPr>
        <w:widowControl w:val="0"/>
        <w:ind w:firstLine="709"/>
        <w:jc w:val="both"/>
        <w:rPr>
          <w:rFonts w:eastAsia="Calibri"/>
          <w:bCs/>
          <w:sz w:val="28"/>
          <w:szCs w:val="28"/>
        </w:rPr>
      </w:pPr>
      <w:r w:rsidRPr="00230427">
        <w:rPr>
          <w:rFonts w:eastAsia="Calibri"/>
          <w:bCs/>
          <w:sz w:val="28"/>
          <w:szCs w:val="28"/>
        </w:rPr>
        <w:t xml:space="preserve">11. Значение нормативных затрат на оказание </w:t>
      </w:r>
      <w:r>
        <w:rPr>
          <w:rFonts w:eastAsia="Calibri"/>
          <w:bCs/>
          <w:sz w:val="28"/>
          <w:szCs w:val="28"/>
        </w:rPr>
        <w:t>муниципальной</w:t>
      </w:r>
      <w:r w:rsidRPr="00230427">
        <w:rPr>
          <w:rFonts w:eastAsia="Calibri"/>
          <w:bCs/>
          <w:sz w:val="28"/>
          <w:szCs w:val="28"/>
        </w:rPr>
        <w:t xml:space="preserve"> услуги ежегодно устанавливается </w:t>
      </w:r>
      <w:r w:rsidR="00202C0E">
        <w:rPr>
          <w:rFonts w:eastAsia="Calibri"/>
          <w:bCs/>
          <w:sz w:val="28"/>
          <w:szCs w:val="28"/>
        </w:rPr>
        <w:t xml:space="preserve">муниципальным </w:t>
      </w:r>
      <w:r w:rsidRPr="00230427">
        <w:rPr>
          <w:rFonts w:eastAsia="Calibri"/>
          <w:bCs/>
          <w:sz w:val="28"/>
          <w:szCs w:val="28"/>
        </w:rPr>
        <w:t>актом Уполномоченного органа.</w:t>
      </w:r>
    </w:p>
    <w:p w:rsidR="00AD6F46" w:rsidRPr="00230427" w:rsidRDefault="00AD6F46" w:rsidP="00E35788">
      <w:pPr>
        <w:widowControl w:val="0"/>
        <w:ind w:firstLine="709"/>
        <w:jc w:val="both"/>
        <w:rPr>
          <w:rFonts w:eastAsia="Calibri"/>
          <w:bCs/>
          <w:sz w:val="28"/>
          <w:szCs w:val="28"/>
        </w:rPr>
      </w:pPr>
      <w:r w:rsidRPr="00230427">
        <w:rPr>
          <w:rFonts w:eastAsia="Calibri"/>
          <w:bCs/>
          <w:sz w:val="28"/>
          <w:szCs w:val="28"/>
        </w:rPr>
        <w:t xml:space="preserve">13. Контроль за реализацией мероприятий по оказанию </w:t>
      </w:r>
      <w:r>
        <w:rPr>
          <w:rFonts w:eastAsia="Calibri"/>
          <w:bCs/>
          <w:sz w:val="28"/>
          <w:szCs w:val="28"/>
        </w:rPr>
        <w:t>муниципальной</w:t>
      </w:r>
      <w:r w:rsidRPr="00230427">
        <w:rPr>
          <w:rFonts w:eastAsia="Calibri"/>
          <w:bCs/>
          <w:sz w:val="28"/>
          <w:szCs w:val="28"/>
        </w:rPr>
        <w:t xml:space="preserve"> услуги осуществляется </w:t>
      </w:r>
      <w:r>
        <w:rPr>
          <w:rFonts w:eastAsia="Calibri"/>
          <w:bCs/>
          <w:sz w:val="28"/>
          <w:szCs w:val="28"/>
        </w:rPr>
        <w:t>уполномоченным органом</w:t>
      </w:r>
      <w:r w:rsidRPr="00230427">
        <w:rPr>
          <w:rFonts w:eastAsia="Calibri"/>
          <w:bCs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AD6F46" w:rsidRPr="00230427" w:rsidRDefault="00AD6F46" w:rsidP="00E35788">
      <w:pPr>
        <w:widowControl w:val="0"/>
        <w:ind w:firstLine="709"/>
        <w:rPr>
          <w:b/>
          <w:bCs/>
          <w:i/>
          <w:sz w:val="28"/>
          <w:szCs w:val="28"/>
          <w:vertAlign w:val="subscript"/>
        </w:rPr>
      </w:pPr>
    </w:p>
    <w:p w:rsidR="00AD6F46" w:rsidRPr="00230427" w:rsidRDefault="00AD6F46" w:rsidP="00EB3FDD">
      <w:pPr>
        <w:keepNext/>
        <w:jc w:val="center"/>
        <w:rPr>
          <w:rFonts w:eastAsia="Calibri"/>
          <w:b/>
          <w:sz w:val="28"/>
          <w:szCs w:val="28"/>
        </w:rPr>
        <w:sectPr w:rsidR="00AD6F46" w:rsidRPr="002304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6F46" w:rsidRPr="00230427" w:rsidRDefault="00CB00EE" w:rsidP="00EB3FDD">
      <w:pPr>
        <w:keepNext/>
        <w:ind w:left="6804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   Приложение </w:t>
      </w:r>
      <w:r w:rsidR="00AD6F46" w:rsidRPr="00230427">
        <w:rPr>
          <w:rFonts w:eastAsia="Calibri"/>
          <w:bCs/>
          <w:sz w:val="28"/>
          <w:szCs w:val="28"/>
        </w:rPr>
        <w:t>№ 1</w:t>
      </w:r>
    </w:p>
    <w:p w:rsidR="00AD6F46" w:rsidRPr="00230427" w:rsidRDefault="00AD6F46" w:rsidP="00EB3FDD">
      <w:pPr>
        <w:keepNext/>
        <w:ind w:left="6804"/>
        <w:jc w:val="center"/>
        <w:rPr>
          <w:rFonts w:eastAsia="Calibri"/>
          <w:bCs/>
          <w:sz w:val="28"/>
          <w:szCs w:val="28"/>
        </w:rPr>
      </w:pPr>
      <w:r w:rsidRPr="00230427">
        <w:rPr>
          <w:rFonts w:eastAsia="Calibri"/>
          <w:bCs/>
          <w:sz w:val="28"/>
          <w:szCs w:val="28"/>
        </w:rPr>
        <w:t xml:space="preserve">к </w:t>
      </w:r>
      <w:r>
        <w:rPr>
          <w:rFonts w:eastAsia="Calibri"/>
          <w:bCs/>
          <w:sz w:val="28"/>
          <w:szCs w:val="28"/>
        </w:rPr>
        <w:t>Требованиям</w:t>
      </w:r>
    </w:p>
    <w:p w:rsidR="00AD6F46" w:rsidRPr="00230427" w:rsidRDefault="00AD6F46" w:rsidP="00EB3FDD">
      <w:pPr>
        <w:keepNext/>
        <w:ind w:left="6804"/>
        <w:jc w:val="center"/>
        <w:rPr>
          <w:rFonts w:eastAsia="Calibri"/>
          <w:bCs/>
          <w:sz w:val="28"/>
          <w:szCs w:val="28"/>
        </w:rPr>
      </w:pPr>
    </w:p>
    <w:p w:rsidR="00AD6F46" w:rsidRPr="00230427" w:rsidRDefault="00AD6F46" w:rsidP="00EB3FDD">
      <w:pPr>
        <w:keepNext/>
        <w:ind w:left="6804"/>
        <w:jc w:val="center"/>
        <w:rPr>
          <w:rFonts w:eastAsia="Calibri"/>
          <w:bCs/>
          <w:sz w:val="28"/>
          <w:szCs w:val="28"/>
        </w:rPr>
      </w:pPr>
    </w:p>
    <w:p w:rsidR="00AD6F46" w:rsidRPr="00230427" w:rsidRDefault="00AD6F46" w:rsidP="00EB3FDD">
      <w:pPr>
        <w:keepNext/>
        <w:jc w:val="center"/>
        <w:rPr>
          <w:rFonts w:eastAsia="Calibri"/>
          <w:b/>
          <w:caps/>
          <w:sz w:val="28"/>
          <w:szCs w:val="28"/>
        </w:rPr>
      </w:pPr>
      <w:r w:rsidRPr="00230427">
        <w:rPr>
          <w:rFonts w:eastAsia="Calibri"/>
          <w:b/>
          <w:caps/>
          <w:sz w:val="28"/>
          <w:szCs w:val="28"/>
        </w:rPr>
        <w:t xml:space="preserve">Минимальные требования </w:t>
      </w:r>
    </w:p>
    <w:p w:rsidR="00AD6F46" w:rsidRPr="00230427" w:rsidRDefault="00AD6F46" w:rsidP="00EB3FDD">
      <w:pPr>
        <w:keepNext/>
        <w:jc w:val="center"/>
        <w:rPr>
          <w:rFonts w:eastAsia="Calibri"/>
          <w:b/>
          <w:sz w:val="28"/>
          <w:szCs w:val="28"/>
        </w:rPr>
      </w:pPr>
      <w:r w:rsidRPr="00230427">
        <w:rPr>
          <w:rFonts w:eastAsia="Calibri"/>
          <w:b/>
          <w:sz w:val="28"/>
          <w:szCs w:val="28"/>
        </w:rPr>
        <w:t xml:space="preserve">к оказанию </w:t>
      </w:r>
      <w:r>
        <w:rPr>
          <w:rFonts w:eastAsia="Calibri"/>
          <w:b/>
          <w:sz w:val="28"/>
          <w:szCs w:val="28"/>
        </w:rPr>
        <w:t>муниципальной</w:t>
      </w:r>
      <w:r w:rsidRPr="00230427">
        <w:rPr>
          <w:rFonts w:eastAsia="Calibri"/>
          <w:b/>
          <w:sz w:val="28"/>
          <w:szCs w:val="28"/>
        </w:rPr>
        <w:t xml:space="preserve"> услуги в социальной сфере по реализации дополнительных общеразвивающих программ</w:t>
      </w:r>
    </w:p>
    <w:p w:rsidR="00AD6F46" w:rsidRPr="00230427" w:rsidRDefault="00AD6F46" w:rsidP="00EB3FDD">
      <w:pPr>
        <w:autoSpaceDE w:val="0"/>
        <w:autoSpaceDN w:val="0"/>
        <w:outlineLvl w:val="1"/>
        <w:rPr>
          <w:sz w:val="28"/>
          <w:szCs w:val="28"/>
        </w:rPr>
      </w:pPr>
    </w:p>
    <w:tbl>
      <w:tblPr>
        <w:tblW w:w="9356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8632"/>
      </w:tblGrid>
      <w:tr w:rsidR="00AD6F46" w:rsidRPr="00230427" w:rsidTr="00EF01B9">
        <w:trPr>
          <w:trHeight w:val="573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D6F46" w:rsidRPr="00230427" w:rsidRDefault="00AD6F46" w:rsidP="00EB3F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230427">
              <w:rPr>
                <w:b/>
                <w:bCs/>
                <w:kern w:val="2"/>
                <w14:ligatures w14:val="standardContextual"/>
              </w:rPr>
              <w:t>№ п/п</w:t>
            </w:r>
          </w:p>
        </w:tc>
        <w:tc>
          <w:tcPr>
            <w:tcW w:w="8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D6F46" w:rsidRPr="00230427" w:rsidRDefault="00AD6F46" w:rsidP="00EB3F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230427">
              <w:rPr>
                <w:b/>
                <w:bCs/>
                <w:kern w:val="2"/>
                <w14:ligatures w14:val="standardContextual"/>
              </w:rPr>
              <w:t xml:space="preserve">Требования к оказанию </w:t>
            </w:r>
            <w:r>
              <w:rPr>
                <w:b/>
                <w:bCs/>
                <w:kern w:val="2"/>
                <w14:ligatures w14:val="standardContextual"/>
              </w:rPr>
              <w:t>муниципальной</w:t>
            </w:r>
            <w:r w:rsidRPr="00230427">
              <w:rPr>
                <w:b/>
                <w:bCs/>
                <w:kern w:val="2"/>
                <w14:ligatures w14:val="standardContextual"/>
              </w:rPr>
              <w:t xml:space="preserve"> услуги </w:t>
            </w:r>
          </w:p>
        </w:tc>
      </w:tr>
    </w:tbl>
    <w:p w:rsidR="00AD6F46" w:rsidRPr="00230427" w:rsidRDefault="00AD6F46" w:rsidP="00EB3FDD">
      <w:pPr>
        <w:spacing w:line="360" w:lineRule="auto"/>
        <w:rPr>
          <w:b/>
          <w:bCs/>
          <w:sz w:val="2"/>
          <w:szCs w:val="2"/>
        </w:rPr>
      </w:pPr>
    </w:p>
    <w:tbl>
      <w:tblPr>
        <w:tblW w:w="9356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2397"/>
        <w:gridCol w:w="6235"/>
      </w:tblGrid>
      <w:tr w:rsidR="00AD6F46" w:rsidRPr="00230427" w:rsidTr="00EF01B9">
        <w:trPr>
          <w:trHeight w:val="280"/>
          <w:tblHeader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D6F46" w:rsidRPr="00230427" w:rsidRDefault="00AD6F46" w:rsidP="00EB3FDD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230427">
              <w:rPr>
                <w:b/>
                <w:bCs/>
                <w:kern w:val="2"/>
                <w14:ligatures w14:val="standardContextual"/>
              </w:rPr>
              <w:t>1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D6F46" w:rsidRPr="00230427" w:rsidRDefault="00AD6F46" w:rsidP="00EB3FDD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230427">
              <w:rPr>
                <w:b/>
                <w:bCs/>
                <w:kern w:val="2"/>
                <w14:ligatures w14:val="standardContextual"/>
              </w:rPr>
              <w:t>2</w:t>
            </w:r>
          </w:p>
        </w:tc>
        <w:tc>
          <w:tcPr>
            <w:tcW w:w="6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D6F46" w:rsidRPr="00230427" w:rsidRDefault="00AD6F46" w:rsidP="00EB3FDD">
            <w:pPr>
              <w:autoSpaceDE w:val="0"/>
              <w:autoSpaceDN w:val="0"/>
              <w:adjustRightInd w:val="0"/>
              <w:ind w:firstLine="363"/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230427">
              <w:rPr>
                <w:b/>
                <w:bCs/>
                <w:kern w:val="2"/>
                <w14:ligatures w14:val="standardContextual"/>
              </w:rPr>
              <w:t>3</w:t>
            </w:r>
          </w:p>
        </w:tc>
      </w:tr>
      <w:tr w:rsidR="00AD6F46" w:rsidRPr="00230427" w:rsidTr="00EF01B9">
        <w:trPr>
          <w:trHeight w:val="460"/>
        </w:trPr>
        <w:tc>
          <w:tcPr>
            <w:tcW w:w="9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6F46" w:rsidRPr="00230427" w:rsidRDefault="00AD6F46" w:rsidP="00EB3FDD">
            <w:pPr>
              <w:pStyle w:val="a3"/>
              <w:numPr>
                <w:ilvl w:val="0"/>
                <w:numId w:val="3"/>
              </w:numPr>
              <w:shd w:val="clear" w:color="auto" w:fill="FFFFFF"/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230427">
              <w:rPr>
                <w:b/>
                <w:bCs/>
                <w:kern w:val="2"/>
                <w14:ligatures w14:val="standardContextual"/>
              </w:rPr>
              <w:t xml:space="preserve">Требования к оказанию </w:t>
            </w:r>
            <w:r>
              <w:rPr>
                <w:b/>
                <w:bCs/>
                <w:kern w:val="2"/>
                <w14:ligatures w14:val="standardContextual"/>
              </w:rPr>
              <w:t>муниципальной</w:t>
            </w:r>
            <w:r w:rsidRPr="00230427">
              <w:rPr>
                <w:b/>
                <w:bCs/>
                <w:kern w:val="2"/>
                <w14:ligatures w14:val="standardContextual"/>
              </w:rPr>
              <w:t xml:space="preserve"> услуги, обусловленные лицензированием образовательной деятельности</w:t>
            </w:r>
          </w:p>
        </w:tc>
      </w:tr>
      <w:tr w:rsidR="00AD6F46" w:rsidRPr="00230427" w:rsidTr="00EF01B9">
        <w:trPr>
          <w:trHeight w:val="1954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D6F46" w:rsidRPr="00230427" w:rsidRDefault="00AD6F46" w:rsidP="00EB3FDD">
            <w:pPr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>1.1.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6F46" w:rsidRPr="00230427" w:rsidRDefault="00AD6F46" w:rsidP="00EB3FDD">
            <w:pPr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 xml:space="preserve">Требования к законности и безопасности оказания </w:t>
            </w:r>
          </w:p>
          <w:p w:rsidR="00AD6F46" w:rsidRPr="00230427" w:rsidRDefault="00AD6F46" w:rsidP="00EB3FDD">
            <w:pPr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муниципальной</w:t>
            </w:r>
            <w:r w:rsidRPr="00230427">
              <w:rPr>
                <w:kern w:val="2"/>
                <w14:ligatures w14:val="standardContextual"/>
              </w:rPr>
              <w:t xml:space="preserve"> услуги</w:t>
            </w:r>
          </w:p>
          <w:p w:rsidR="00AD6F46" w:rsidRPr="00230427" w:rsidRDefault="00AD6F46" w:rsidP="00EB3FDD">
            <w:pPr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 xml:space="preserve"> </w:t>
            </w:r>
          </w:p>
          <w:p w:rsidR="00AD6F46" w:rsidRPr="00230427" w:rsidRDefault="00AD6F46" w:rsidP="00EB3FDD">
            <w:pPr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6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D6F46" w:rsidRPr="00230427" w:rsidRDefault="00AD6F46" w:rsidP="00EB3FDD">
            <w:pPr>
              <w:shd w:val="clear" w:color="auto" w:fill="FFFFFF"/>
              <w:ind w:firstLine="363"/>
              <w:jc w:val="both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Муниципальная</w:t>
            </w:r>
            <w:r w:rsidRPr="00230427">
              <w:rPr>
                <w:kern w:val="2"/>
                <w14:ligatures w14:val="standardContextual"/>
              </w:rPr>
              <w:t xml:space="preserve"> услуга оказывается в соответствии с требованиями </w:t>
            </w:r>
            <w:hyperlink r:id="rId11" w:history="1">
              <w:r w:rsidRPr="00230427">
                <w:rPr>
                  <w:kern w:val="2"/>
                  <w14:ligatures w14:val="standardContextual"/>
                </w:rPr>
                <w:t>Федерального закона от 29.12.2012 № 273-ФЗ  "Об образовании в Российской Федерации"</w:t>
              </w:r>
            </w:hyperlink>
            <w:r w:rsidRPr="00230427">
              <w:rPr>
                <w:kern w:val="2"/>
                <w14:ligatures w14:val="standardContextual"/>
              </w:rPr>
              <w:t xml:space="preserve"> (далее – Закон об образовании), обязательным условием является наличие у  исполнителя </w:t>
            </w:r>
            <w:r>
              <w:rPr>
                <w:kern w:val="2"/>
                <w14:ligatures w14:val="standardContextual"/>
              </w:rPr>
              <w:t>муниципальной</w:t>
            </w:r>
            <w:r w:rsidRPr="00230427">
              <w:rPr>
                <w:kern w:val="2"/>
                <w14:ligatures w14:val="standardContextual"/>
              </w:rPr>
              <w:t xml:space="preserve"> услуги лицензии на осуществление образовательной деятельности по подвиду «дополнительное образование детей и взрослых».</w:t>
            </w:r>
          </w:p>
          <w:p w:rsidR="00AD6F46" w:rsidRPr="00230427" w:rsidRDefault="00AD6F46" w:rsidP="00EB3FDD">
            <w:pPr>
              <w:shd w:val="clear" w:color="auto" w:fill="FFFFFF"/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 xml:space="preserve">Лицензионные требования, установленные Положением о лицензировании образовательной деятельности, утвержденным постановлением Правительства Российской Федерации от 18 сентября 2020 г. № 1490, в том числе требования к материально-техническому обеспечению оказания </w:t>
            </w:r>
            <w:r>
              <w:rPr>
                <w:kern w:val="2"/>
                <w14:ligatures w14:val="standardContextual"/>
              </w:rPr>
              <w:t>муниципальной</w:t>
            </w:r>
            <w:r w:rsidRPr="00230427">
              <w:rPr>
                <w:kern w:val="2"/>
                <w14:ligatures w14:val="standardContextual"/>
              </w:rPr>
              <w:t xml:space="preserve"> услуги и к помещениям при оказании </w:t>
            </w:r>
            <w:r>
              <w:rPr>
                <w:kern w:val="2"/>
                <w14:ligatures w14:val="standardContextual"/>
              </w:rPr>
              <w:t>муниципальной</w:t>
            </w:r>
            <w:r w:rsidRPr="00230427">
              <w:rPr>
                <w:kern w:val="2"/>
                <w14:ligatures w14:val="standardContextual"/>
              </w:rPr>
              <w:t xml:space="preserve"> услуги, не требуют повторного подтверждения при оказании </w:t>
            </w:r>
            <w:r>
              <w:rPr>
                <w:kern w:val="2"/>
                <w14:ligatures w14:val="standardContextual"/>
              </w:rPr>
              <w:t>муниципальной</w:t>
            </w:r>
            <w:r w:rsidRPr="00230427">
              <w:rPr>
                <w:kern w:val="2"/>
                <w14:ligatures w14:val="standardContextual"/>
              </w:rPr>
              <w:t xml:space="preserve"> услуги.</w:t>
            </w:r>
          </w:p>
          <w:p w:rsidR="00AD6F46" w:rsidRPr="00230427" w:rsidRDefault="00AD6F46" w:rsidP="00EB3FDD">
            <w:pPr>
              <w:shd w:val="clear" w:color="auto" w:fill="FFFFFF"/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 xml:space="preserve">Информационное обеспечение </w:t>
            </w:r>
            <w:r w:rsidR="00EF01B9" w:rsidRPr="00230427">
              <w:rPr>
                <w:kern w:val="2"/>
                <w14:ligatures w14:val="standardContextual"/>
              </w:rPr>
              <w:t>предоставления муниципальной</w:t>
            </w:r>
            <w:r w:rsidRPr="00230427">
              <w:rPr>
                <w:kern w:val="2"/>
                <w14:ligatures w14:val="standardContextual"/>
              </w:rPr>
              <w:t xml:space="preserve"> услуги осуществляется в соответствии со статьей 29 Закона об образовании.</w:t>
            </w:r>
          </w:p>
          <w:p w:rsidR="00AD6F46" w:rsidRPr="00230427" w:rsidRDefault="00AD6F46" w:rsidP="00E35788">
            <w:pPr>
              <w:shd w:val="clear" w:color="auto" w:fill="FFFFFF"/>
              <w:ind w:firstLine="363"/>
              <w:jc w:val="both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Муниципальная</w:t>
            </w:r>
            <w:r w:rsidRPr="00230427">
              <w:rPr>
                <w:kern w:val="2"/>
                <w14:ligatures w14:val="standardContextual"/>
              </w:rPr>
              <w:t xml:space="preserve"> услуга оказывается потребителю в соответствии   с ГОСТ Р 58485-2019 «Обеспечение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</w:t>
            </w:r>
            <w:r w:rsidR="001530D4">
              <w:rPr>
                <w:kern w:val="2"/>
                <w14:ligatures w14:val="standardContextual"/>
              </w:rPr>
              <w:t>. Общие требования</w:t>
            </w:r>
            <w:r w:rsidRPr="00230427">
              <w:rPr>
                <w:kern w:val="2"/>
                <w14:ligatures w14:val="standardContextual"/>
              </w:rPr>
              <w:t xml:space="preserve">», Постановлением Правительства РФ от 2 августа 2019 г. </w:t>
            </w:r>
            <w:r w:rsidR="00EF01B9">
              <w:rPr>
                <w:kern w:val="2"/>
                <w14:ligatures w14:val="standardContextual"/>
              </w:rPr>
              <w:t>№</w:t>
            </w:r>
            <w:r w:rsidRPr="00230427">
              <w:rPr>
                <w:kern w:val="2"/>
                <w14:ligatures w14:val="standardContextual"/>
              </w:rPr>
              <w:t xml:space="preserve"> 1006 </w:t>
            </w:r>
            <w:r w:rsidR="00EF01B9">
              <w:rPr>
                <w:kern w:val="2"/>
                <w14:ligatures w14:val="standardContextual"/>
              </w:rPr>
              <w:t>«</w:t>
            </w:r>
            <w:r w:rsidRPr="00230427">
              <w:rPr>
                <w:kern w:val="2"/>
                <w14:ligatures w14:val="standardContextual"/>
              </w:rPr>
              <w:t>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</w:t>
            </w:r>
            <w:r w:rsidR="00EF01B9">
              <w:rPr>
                <w:kern w:val="2"/>
                <w14:ligatures w14:val="standardContextual"/>
              </w:rPr>
              <w:t>ости этих объектов (территорий)»</w:t>
            </w:r>
            <w:r w:rsidRPr="00230427">
              <w:rPr>
                <w:kern w:val="2"/>
                <w14:ligatures w14:val="standardContextual"/>
              </w:rPr>
              <w:t xml:space="preserve">, приказом Министерства просвещения РФ от 27 июля 2022 г. </w:t>
            </w:r>
            <w:r w:rsidR="00EF01B9">
              <w:rPr>
                <w:kern w:val="2"/>
                <w14:ligatures w14:val="standardContextual"/>
              </w:rPr>
              <w:t>№</w:t>
            </w:r>
            <w:r w:rsidRPr="00230427">
              <w:rPr>
                <w:kern w:val="2"/>
                <w14:ligatures w14:val="standardContextual"/>
              </w:rPr>
              <w:t xml:space="preserve"> 629 «Об утверждении Порядка организации и осуществления образовательной </w:t>
            </w:r>
            <w:r w:rsidRPr="00230427">
              <w:rPr>
                <w:kern w:val="2"/>
                <w14:ligatures w14:val="standardContextual"/>
              </w:rPr>
              <w:lastRenderedPageBreak/>
              <w:t>деятельности по дополнительным общеобразовательным программам»</w:t>
            </w:r>
            <w:r w:rsidR="00E93D00">
              <w:rPr>
                <w:kern w:val="2"/>
                <w14:ligatures w14:val="standardContextual"/>
              </w:rPr>
              <w:t xml:space="preserve"> (далее - приказ</w:t>
            </w:r>
            <w:r w:rsidR="00E93D00" w:rsidRPr="00230427">
              <w:rPr>
                <w:kern w:val="2"/>
                <w14:ligatures w14:val="standardContextual"/>
              </w:rPr>
              <w:t xml:space="preserve"> Министерства просвещения РФ от 27 июля 2022 г. </w:t>
            </w:r>
            <w:r w:rsidR="00E93D00">
              <w:rPr>
                <w:kern w:val="2"/>
                <w14:ligatures w14:val="standardContextual"/>
              </w:rPr>
              <w:t>№</w:t>
            </w:r>
            <w:r w:rsidR="00E93D00" w:rsidRPr="00230427">
              <w:rPr>
                <w:kern w:val="2"/>
                <w14:ligatures w14:val="standardContextual"/>
              </w:rPr>
              <w:t> 629</w:t>
            </w:r>
            <w:r w:rsidR="00E93D00">
              <w:rPr>
                <w:kern w:val="2"/>
                <w14:ligatures w14:val="standardContextual"/>
              </w:rPr>
              <w:t>)</w:t>
            </w:r>
            <w:r w:rsidRPr="00230427">
              <w:rPr>
                <w:kern w:val="2"/>
                <w14:ligatures w14:val="standardContextual"/>
              </w:rPr>
              <w:t xml:space="preserve">, ГОСТ </w:t>
            </w:r>
            <w:r w:rsidR="00E35788" w:rsidRPr="00E35788">
              <w:rPr>
                <w:kern w:val="2"/>
                <w14:ligatures w14:val="standardContextual"/>
              </w:rPr>
              <w:t>19301.2-2022</w:t>
            </w:r>
            <w:r w:rsidRPr="00230427">
              <w:rPr>
                <w:kern w:val="2"/>
                <w14:ligatures w14:val="standardContextual"/>
              </w:rPr>
              <w:t>. «Мебель детская дошкольная</w:t>
            </w:r>
            <w:r w:rsidR="00E35788">
              <w:rPr>
                <w:kern w:val="2"/>
                <w14:ligatures w14:val="standardContextual"/>
              </w:rPr>
              <w:t>.</w:t>
            </w:r>
            <w:r w:rsidR="00E35788">
              <w:t xml:space="preserve"> </w:t>
            </w:r>
            <w:r w:rsidR="00E35788" w:rsidRPr="00E35788">
              <w:rPr>
                <w:kern w:val="2"/>
                <w14:ligatures w14:val="standardContextual"/>
              </w:rPr>
              <w:t>Функциональные размеры стульев</w:t>
            </w:r>
            <w:r w:rsidRPr="00230427">
              <w:rPr>
                <w:kern w:val="2"/>
                <w14:ligatures w14:val="standardContextual"/>
              </w:rPr>
              <w:t>», ГОСТ 22046-2016 «Мебель для учебных заведений. Общие технич</w:t>
            </w:r>
            <w:r w:rsidR="00EF01B9">
              <w:rPr>
                <w:kern w:val="2"/>
                <w14:ligatures w14:val="standardContextual"/>
              </w:rPr>
              <w:t>еские условия», СП 2.4.3648-20 «</w:t>
            </w:r>
            <w:r w:rsidRPr="00230427">
              <w:rPr>
                <w:kern w:val="2"/>
                <w14:ligatures w14:val="standardContextual"/>
              </w:rPr>
              <w:t>Санитарно-эпидемиологические требования к организациям воспитания и обучения, отдыха и оздоровления детей и молодежи</w:t>
            </w:r>
            <w:r w:rsidR="00EF01B9">
              <w:rPr>
                <w:kern w:val="2"/>
                <w14:ligatures w14:val="standardContextual"/>
              </w:rPr>
              <w:t>»</w:t>
            </w:r>
            <w:r w:rsidRPr="00230427">
              <w:rPr>
                <w:kern w:val="2"/>
                <w14:ligatures w14:val="standardContextual"/>
              </w:rPr>
              <w:t xml:space="preserve">, </w:t>
            </w:r>
            <w:r w:rsidR="00EF01B9">
              <w:rPr>
                <w:kern w:val="2"/>
                <w14:ligatures w14:val="standardContextual"/>
              </w:rPr>
              <w:t>утвержденные п</w:t>
            </w:r>
            <w:r w:rsidR="00EF01B9" w:rsidRPr="00EF01B9">
              <w:rPr>
                <w:kern w:val="2"/>
                <w14:ligatures w14:val="standardContextual"/>
              </w:rPr>
              <w:t>остановление</w:t>
            </w:r>
            <w:r w:rsidR="00EF01B9">
              <w:rPr>
                <w:kern w:val="2"/>
                <w14:ligatures w14:val="standardContextual"/>
              </w:rPr>
              <w:t>м</w:t>
            </w:r>
            <w:r w:rsidR="00EF01B9" w:rsidRPr="00EF01B9">
              <w:rPr>
                <w:kern w:val="2"/>
                <w14:ligatures w14:val="standardContextual"/>
              </w:rPr>
              <w:t xml:space="preserve"> Главного государственного сани</w:t>
            </w:r>
            <w:r w:rsidR="00EF01B9">
              <w:rPr>
                <w:kern w:val="2"/>
                <w14:ligatures w14:val="standardContextual"/>
              </w:rPr>
              <w:t>тарного врача РФ от 28.09.2020 №</w:t>
            </w:r>
            <w:r w:rsidR="00EF01B9" w:rsidRPr="00EF01B9">
              <w:rPr>
                <w:kern w:val="2"/>
                <w14:ligatures w14:val="standardContextual"/>
              </w:rPr>
              <w:t xml:space="preserve"> 28</w:t>
            </w:r>
            <w:r w:rsidR="00E93D00">
              <w:rPr>
                <w:kern w:val="2"/>
                <w14:ligatures w14:val="standardContextual"/>
              </w:rPr>
              <w:t xml:space="preserve"> (далее - СП 2.4.3648-20)</w:t>
            </w:r>
            <w:r w:rsidR="00EF01B9">
              <w:rPr>
                <w:kern w:val="2"/>
                <w14:ligatures w14:val="standardContextual"/>
              </w:rPr>
              <w:t>,</w:t>
            </w:r>
            <w:r w:rsidR="00EF01B9" w:rsidRPr="00EF01B9">
              <w:rPr>
                <w:kern w:val="2"/>
                <w14:ligatures w14:val="standardContextual"/>
              </w:rPr>
              <w:t xml:space="preserve"> </w:t>
            </w:r>
            <w:r w:rsidRPr="00230427">
              <w:rPr>
                <w:kern w:val="2"/>
                <w14:ligatures w14:val="standardContextual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="00EF01B9">
              <w:rPr>
                <w:kern w:val="2"/>
                <w14:ligatures w14:val="standardContextual"/>
              </w:rPr>
              <w:t>, утвержденные п</w:t>
            </w:r>
            <w:r w:rsidR="00EF01B9" w:rsidRPr="00EF01B9">
              <w:rPr>
                <w:kern w:val="2"/>
                <w14:ligatures w14:val="standardContextual"/>
              </w:rPr>
              <w:t>остановление</w:t>
            </w:r>
            <w:r w:rsidR="00EF01B9">
              <w:rPr>
                <w:kern w:val="2"/>
                <w14:ligatures w14:val="standardContextual"/>
              </w:rPr>
              <w:t>м</w:t>
            </w:r>
            <w:r w:rsidR="00EF01B9" w:rsidRPr="00EF01B9">
              <w:rPr>
                <w:kern w:val="2"/>
                <w14:ligatures w14:val="standardContextual"/>
              </w:rPr>
              <w:t xml:space="preserve"> Главного государственного санитарного врача РФ от 28.01.2021 </w:t>
            </w:r>
            <w:r w:rsidR="00EF01B9">
              <w:rPr>
                <w:kern w:val="2"/>
                <w14:ligatures w14:val="standardContextual"/>
              </w:rPr>
              <w:t>№</w:t>
            </w:r>
            <w:r w:rsidR="00EF01B9" w:rsidRPr="00EF01B9">
              <w:rPr>
                <w:kern w:val="2"/>
                <w14:ligatures w14:val="standardContextual"/>
              </w:rPr>
              <w:t xml:space="preserve"> 2</w:t>
            </w:r>
            <w:r w:rsidR="00E93D00">
              <w:rPr>
                <w:kern w:val="2"/>
                <w14:ligatures w14:val="standardContextual"/>
              </w:rPr>
              <w:t xml:space="preserve"> (далее - </w:t>
            </w:r>
            <w:r w:rsidR="00E93D00" w:rsidRPr="00230427">
              <w:rPr>
                <w:kern w:val="2"/>
                <w14:ligatures w14:val="standardContextual"/>
              </w:rPr>
              <w:t>СанПиН 1.2.3685-21</w:t>
            </w:r>
            <w:r w:rsidR="00E93D00">
              <w:rPr>
                <w:kern w:val="2"/>
                <w14:ligatures w14:val="standardContextual"/>
              </w:rPr>
              <w:t>)</w:t>
            </w:r>
            <w:r w:rsidRPr="00230427">
              <w:rPr>
                <w:kern w:val="2"/>
                <w14:ligatures w14:val="standardContextual"/>
              </w:rPr>
              <w:t>.</w:t>
            </w:r>
          </w:p>
        </w:tc>
      </w:tr>
      <w:tr w:rsidR="00AD6F46" w:rsidRPr="00230427" w:rsidTr="00EF01B9">
        <w:trPr>
          <w:trHeight w:val="1954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6F46" w:rsidRPr="00230427" w:rsidRDefault="00AD6F46" w:rsidP="00EB3FDD">
            <w:pPr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lastRenderedPageBreak/>
              <w:t>1.2.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6F46" w:rsidRPr="00230427" w:rsidRDefault="00AD6F46" w:rsidP="00EB3FDD">
            <w:pPr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 xml:space="preserve">Требования к персоналу, непосредственно обеспечивающему предоставление </w:t>
            </w:r>
            <w:r>
              <w:rPr>
                <w:kern w:val="2"/>
                <w14:ligatures w14:val="standardContextual"/>
              </w:rPr>
              <w:t>муниципальной</w:t>
            </w:r>
            <w:r w:rsidRPr="00230427">
              <w:rPr>
                <w:kern w:val="2"/>
                <w14:ligatures w14:val="standardContextual"/>
              </w:rPr>
              <w:t xml:space="preserve"> услуги</w:t>
            </w:r>
          </w:p>
        </w:tc>
        <w:tc>
          <w:tcPr>
            <w:tcW w:w="6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6F46" w:rsidRPr="00230427" w:rsidRDefault="00AD6F46" w:rsidP="00EB3FDD">
            <w:pPr>
              <w:shd w:val="clear" w:color="auto" w:fill="FFFFFF"/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 xml:space="preserve">Предоставление </w:t>
            </w:r>
            <w:r>
              <w:rPr>
                <w:kern w:val="2"/>
                <w14:ligatures w14:val="standardContextual"/>
              </w:rPr>
              <w:t>муниципальной</w:t>
            </w:r>
            <w:r w:rsidRPr="00230427">
              <w:rPr>
                <w:kern w:val="2"/>
                <w14:ligatures w14:val="standardContextual"/>
              </w:rPr>
              <w:t xml:space="preserve"> услуги должно осуществляться квалифицированными специалистами в сфере образования, имеющими необходимый для выполнения должностных обязанностей уровень профессиональной подготовки, удостоверяемый документами об образовании и соответствующий требования к стажу работы.</w:t>
            </w:r>
          </w:p>
          <w:p w:rsidR="00AD6F46" w:rsidRPr="00230427" w:rsidRDefault="00AD6F46" w:rsidP="00EB3FDD">
            <w:pPr>
              <w:shd w:val="clear" w:color="auto" w:fill="FFFFFF"/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 xml:space="preserve">Персонал должен иметь профессиональную </w:t>
            </w:r>
            <w:r w:rsidR="00EF01B9" w:rsidRPr="00230427">
              <w:rPr>
                <w:kern w:val="2"/>
                <w14:ligatures w14:val="standardContextual"/>
              </w:rPr>
              <w:t>квалификацию,</w:t>
            </w:r>
            <w:r w:rsidRPr="00230427">
              <w:rPr>
                <w:kern w:val="2"/>
                <w14:ligatures w14:val="standardContextual"/>
              </w:rPr>
              <w:t xml:space="preserve"> необходимый для выполнения трудовых функций уровень подготовки, соответствующий:</w:t>
            </w:r>
          </w:p>
          <w:p w:rsidR="00AD6F46" w:rsidRPr="00230427" w:rsidRDefault="00AD6F46" w:rsidP="00EB3FDD">
            <w:pPr>
              <w:shd w:val="clear" w:color="auto" w:fill="FFFFFF"/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 xml:space="preserve">- </w:t>
            </w:r>
            <w:r w:rsidR="00EF01B9">
              <w:rPr>
                <w:kern w:val="2"/>
                <w14:ligatures w14:val="standardContextual"/>
              </w:rPr>
              <w:t>п</w:t>
            </w:r>
            <w:r w:rsidRPr="00230427">
              <w:rPr>
                <w:kern w:val="2"/>
                <w14:ligatures w14:val="standardContextual"/>
              </w:rPr>
              <w:t>рофессиональному стандарту «Педагог дополнительного образования</w:t>
            </w:r>
            <w:r w:rsidR="005A02EB">
              <w:rPr>
                <w:kern w:val="2"/>
                <w14:ligatures w14:val="standardContextual"/>
              </w:rPr>
              <w:t xml:space="preserve"> детей и взрослых</w:t>
            </w:r>
            <w:r w:rsidRPr="00230427">
              <w:rPr>
                <w:kern w:val="2"/>
                <w14:ligatures w14:val="standardContextual"/>
              </w:rPr>
              <w:t>», утвержденному приказом Министерства труда и социального развития от 22.09.2021г.</w:t>
            </w:r>
            <w:r w:rsidR="00EF01B9">
              <w:rPr>
                <w:kern w:val="2"/>
                <w14:ligatures w14:val="standardContextual"/>
              </w:rPr>
              <w:t xml:space="preserve"> </w:t>
            </w:r>
            <w:r w:rsidRPr="00230427">
              <w:rPr>
                <w:kern w:val="2"/>
                <w14:ligatures w14:val="standardContextual"/>
              </w:rPr>
              <w:t>№</w:t>
            </w:r>
            <w:r w:rsidR="00EF01B9">
              <w:rPr>
                <w:kern w:val="2"/>
                <w14:ligatures w14:val="standardContextual"/>
              </w:rPr>
              <w:t xml:space="preserve"> </w:t>
            </w:r>
            <w:r w:rsidRPr="00230427">
              <w:rPr>
                <w:kern w:val="2"/>
                <w14:ligatures w14:val="standardContextual"/>
              </w:rPr>
              <w:t>652</w:t>
            </w:r>
            <w:r w:rsidR="001530D4">
              <w:rPr>
                <w:kern w:val="2"/>
                <w14:ligatures w14:val="standardContextual"/>
              </w:rPr>
              <w:t>н</w:t>
            </w:r>
            <w:r w:rsidRPr="00230427">
              <w:rPr>
                <w:kern w:val="2"/>
                <w14:ligatures w14:val="standardContextual"/>
              </w:rPr>
              <w:t>;</w:t>
            </w:r>
          </w:p>
          <w:p w:rsidR="00AD6F46" w:rsidRPr="00230427" w:rsidRDefault="00AD6F46" w:rsidP="00EB3FDD">
            <w:pPr>
              <w:shd w:val="clear" w:color="auto" w:fill="FFFFFF"/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 xml:space="preserve"> - </w:t>
            </w:r>
            <w:r w:rsidR="00EF01B9">
              <w:rPr>
                <w:kern w:val="2"/>
                <w14:ligatures w14:val="standardContextual"/>
              </w:rPr>
              <w:t>п</w:t>
            </w:r>
            <w:r w:rsidRPr="00230427">
              <w:rPr>
                <w:kern w:val="2"/>
                <w14:ligatures w14:val="standardContextual"/>
              </w:rPr>
              <w:t>рофессиональному стандарту «Педагог-психолог»</w:t>
            </w:r>
            <w:r w:rsidR="001530D4">
              <w:rPr>
                <w:kern w:val="2"/>
                <w14:ligatures w14:val="standardContextual"/>
              </w:rPr>
              <w:t xml:space="preserve"> (психолог в сфере образования)»</w:t>
            </w:r>
            <w:r w:rsidRPr="00230427">
              <w:rPr>
                <w:kern w:val="2"/>
                <w14:ligatures w14:val="standardContextual"/>
              </w:rPr>
              <w:t>, утвержденному приказом Минтруда России от 24.07.2015</w:t>
            </w:r>
            <w:r w:rsidR="001530D4">
              <w:rPr>
                <w:kern w:val="2"/>
                <w14:ligatures w14:val="standardContextual"/>
              </w:rPr>
              <w:t xml:space="preserve"> </w:t>
            </w:r>
            <w:r w:rsidRPr="00230427">
              <w:rPr>
                <w:kern w:val="2"/>
                <w14:ligatures w14:val="standardContextual"/>
              </w:rPr>
              <w:t>г. №</w:t>
            </w:r>
            <w:r w:rsidR="001530D4">
              <w:rPr>
                <w:kern w:val="2"/>
                <w14:ligatures w14:val="standardContextual"/>
              </w:rPr>
              <w:t xml:space="preserve"> </w:t>
            </w:r>
            <w:r w:rsidRPr="00230427">
              <w:rPr>
                <w:kern w:val="2"/>
                <w14:ligatures w14:val="standardContextual"/>
              </w:rPr>
              <w:t>514н, квалификационной характеристики по должности в соответствии с Единым квалификационным справочником должностей руководителей, специалистов и служащих</w:t>
            </w:r>
            <w:r w:rsidR="005A02EB">
              <w:rPr>
                <w:kern w:val="2"/>
                <w14:ligatures w14:val="standardContextual"/>
              </w:rPr>
              <w:t>,</w:t>
            </w:r>
            <w:r w:rsidR="005A02EB">
              <w:t xml:space="preserve"> </w:t>
            </w:r>
            <w:r w:rsidR="005A02EB">
              <w:rPr>
                <w:kern w:val="2"/>
                <w14:ligatures w14:val="standardContextual"/>
              </w:rPr>
              <w:t>раздел «</w:t>
            </w:r>
            <w:r w:rsidR="005A02EB" w:rsidRPr="005A02EB">
              <w:rPr>
                <w:kern w:val="2"/>
                <w14:ligatures w14:val="standardContextual"/>
              </w:rPr>
              <w:t>Квалификационные характеристики до</w:t>
            </w:r>
            <w:r w:rsidR="005A02EB">
              <w:rPr>
                <w:kern w:val="2"/>
                <w14:ligatures w14:val="standardContextual"/>
              </w:rPr>
              <w:t>лжностей работников образования</w:t>
            </w:r>
            <w:r w:rsidRPr="00230427">
              <w:rPr>
                <w:kern w:val="2"/>
                <w14:ligatures w14:val="standardContextual"/>
              </w:rPr>
              <w:t>»</w:t>
            </w:r>
            <w:r w:rsidR="005A02EB">
              <w:rPr>
                <w:kern w:val="2"/>
                <w14:ligatures w14:val="standardContextual"/>
              </w:rPr>
              <w:t>,</w:t>
            </w:r>
            <w:r w:rsidRPr="00230427">
              <w:rPr>
                <w:kern w:val="2"/>
                <w14:ligatures w14:val="standardContextual"/>
              </w:rPr>
              <w:t xml:space="preserve"> утвержденного приказом Минздравсоцразвития от 26.08.2010г. №761н.</w:t>
            </w:r>
          </w:p>
          <w:p w:rsidR="00AD6F46" w:rsidRPr="00230427" w:rsidRDefault="00AD6F46" w:rsidP="00EB3FDD">
            <w:pPr>
              <w:shd w:val="clear" w:color="auto" w:fill="FFFFFF"/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 xml:space="preserve">- Персонал, задействованный в оказании </w:t>
            </w:r>
            <w:r>
              <w:rPr>
                <w:kern w:val="2"/>
                <w14:ligatures w14:val="standardContextual"/>
              </w:rPr>
              <w:t>муниципальной</w:t>
            </w:r>
            <w:r w:rsidRPr="00230427">
              <w:rPr>
                <w:kern w:val="2"/>
                <w14:ligatures w14:val="standardContextual"/>
              </w:rPr>
              <w:t xml:space="preserve"> услуги, должен обладать знаниями и специальными навыками по действиям в чрезвычайных ситуациях, оказанию первой доврачебной помощи потребителям </w:t>
            </w:r>
            <w:r>
              <w:rPr>
                <w:kern w:val="2"/>
                <w14:ligatures w14:val="standardContextual"/>
              </w:rPr>
              <w:t>муниципальной</w:t>
            </w:r>
            <w:r w:rsidRPr="00230427">
              <w:rPr>
                <w:kern w:val="2"/>
                <w14:ligatures w14:val="standardContextual"/>
              </w:rPr>
              <w:t xml:space="preserve"> услуги, в том числе: знать и учитывать в процессе оказания </w:t>
            </w:r>
            <w:r>
              <w:rPr>
                <w:kern w:val="2"/>
                <w14:ligatures w14:val="standardContextual"/>
              </w:rPr>
              <w:t>муниципальной</w:t>
            </w:r>
            <w:r w:rsidRPr="00230427">
              <w:rPr>
                <w:kern w:val="2"/>
                <w14:ligatures w14:val="standardContextual"/>
              </w:rPr>
              <w:t xml:space="preserve"> услуги индивидуальные особенности детей и подростков, возрастные особенности развития, физического и психологического состояния, владеть методиками </w:t>
            </w:r>
            <w:r w:rsidRPr="00230427">
              <w:rPr>
                <w:kern w:val="2"/>
                <w14:ligatures w14:val="standardContextual"/>
              </w:rPr>
              <w:lastRenderedPageBreak/>
              <w:t>адаптации и реабилитации, знать анимационные технологии при организации досуга и отдыха, создавать атмосферу благожелательности и гостеприимства, уметь разрешать конфликтные ситуации.</w:t>
            </w:r>
          </w:p>
          <w:p w:rsidR="00AD6F46" w:rsidRPr="00230427" w:rsidRDefault="00AD6F46" w:rsidP="00EB3FDD">
            <w:pPr>
              <w:shd w:val="clear" w:color="auto" w:fill="FFFFFF"/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>Порядок комплектования учреждения работниками регламентируется Трудовым кодексом Российской Федерации, уставом организации, осуществляющей образовательную деятельность, и должно быть обеспечено необходимым числом специалистов в соответствии со штатным расписанием. В случае их отсутствия соответствующие специалисты привлекаются на основе внешнего и внутреннего совместительства и (или) на основании гражданско-правовых договоров.</w:t>
            </w:r>
          </w:p>
          <w:p w:rsidR="00AD6F46" w:rsidRPr="00230427" w:rsidRDefault="00AD6F46" w:rsidP="00EB3FDD">
            <w:pPr>
              <w:shd w:val="clear" w:color="auto" w:fill="FFFFFF"/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>Состав персонала определяется в соответствии со штатным расписанием.</w:t>
            </w:r>
          </w:p>
        </w:tc>
      </w:tr>
      <w:tr w:rsidR="00AD6F46" w:rsidRPr="00230427" w:rsidTr="00EF01B9">
        <w:tc>
          <w:tcPr>
            <w:tcW w:w="9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6F46" w:rsidRPr="00230427" w:rsidRDefault="00AD6F46" w:rsidP="00EB3FDD">
            <w:pPr>
              <w:shd w:val="clear" w:color="auto" w:fill="FFFFFF"/>
              <w:ind w:firstLine="363"/>
              <w:jc w:val="center"/>
              <w:rPr>
                <w:kern w:val="2"/>
                <w14:ligatures w14:val="standardContextual"/>
              </w:rPr>
            </w:pPr>
            <w:r w:rsidRPr="00230427">
              <w:rPr>
                <w:b/>
                <w:kern w:val="2"/>
                <w14:ligatures w14:val="standardContextual"/>
              </w:rPr>
              <w:lastRenderedPageBreak/>
              <w:t>2. Требования к дополнительной образовательной программе (далее – ДОП), реализуемой в соответствии с социальным сертификатом</w:t>
            </w:r>
          </w:p>
        </w:tc>
      </w:tr>
      <w:tr w:rsidR="00AD6F46" w:rsidRPr="00230427" w:rsidTr="00EF01B9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6F46" w:rsidRPr="00230427" w:rsidRDefault="00AD6F46" w:rsidP="00EB3FDD">
            <w:pPr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230427">
              <w:t>2.1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6F46" w:rsidRPr="00230427" w:rsidRDefault="00AD6F46" w:rsidP="00EB3FDD">
            <w:pPr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  <w:r w:rsidRPr="00230427">
              <w:rPr>
                <w:b/>
                <w:kern w:val="2"/>
                <w14:ligatures w14:val="standardContextual"/>
              </w:rPr>
              <w:t>Соответствие нормативным требованиям к разработке и утверждению ДОП</w:t>
            </w:r>
          </w:p>
        </w:tc>
        <w:tc>
          <w:tcPr>
            <w:tcW w:w="6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6F46" w:rsidRPr="005A02EB" w:rsidRDefault="00E93D00" w:rsidP="005A02EB">
            <w:pPr>
              <w:shd w:val="clear" w:color="auto" w:fill="FFFFFF"/>
              <w:ind w:firstLine="363"/>
              <w:jc w:val="both"/>
              <w:outlineLvl w:val="1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ДОП </w:t>
            </w:r>
            <w:r w:rsidR="00AD6F46" w:rsidRPr="00230427">
              <w:rPr>
                <w:kern w:val="2"/>
                <w14:ligatures w14:val="standardContextual"/>
              </w:rPr>
              <w:t xml:space="preserve">должна </w:t>
            </w:r>
            <w:r w:rsidR="00AD6F46" w:rsidRPr="005A02EB">
              <w:rPr>
                <w:kern w:val="2"/>
                <w14:ligatures w14:val="standardContextual"/>
              </w:rPr>
              <w:t>быть составлена в соответствии с:</w:t>
            </w:r>
          </w:p>
          <w:p w:rsidR="00AD6F46" w:rsidRPr="00E93D00" w:rsidRDefault="00AD6F46" w:rsidP="005A02EB">
            <w:pPr>
              <w:pStyle w:val="1"/>
              <w:framePr w:wrap="around"/>
              <w:shd w:val="clear" w:color="auto" w:fill="FFFFFF"/>
              <w:jc w:val="both"/>
              <w:rPr>
                <w:b w:val="0"/>
                <w:kern w:val="2"/>
                <w:sz w:val="24"/>
                <w:szCs w:val="24"/>
                <w14:ligatures w14:val="standardContextual"/>
              </w:rPr>
            </w:pPr>
            <w:r w:rsidRPr="005A02EB">
              <w:rPr>
                <w:b w:val="0"/>
                <w:sz w:val="22"/>
                <w:szCs w:val="22"/>
                <w14:ligatures w14:val="standardContextual"/>
              </w:rPr>
              <w:t xml:space="preserve">- </w:t>
            </w:r>
            <w:r w:rsidR="00E93D00">
              <w:rPr>
                <w:b w:val="0"/>
                <w:sz w:val="22"/>
                <w:szCs w:val="22"/>
                <w14:ligatures w14:val="standardContextual"/>
              </w:rPr>
              <w:t xml:space="preserve">Законом об </w:t>
            </w:r>
            <w:r w:rsidR="00E93D00" w:rsidRPr="00E93D00">
              <w:rPr>
                <w:b w:val="0"/>
                <w:kern w:val="2"/>
                <w:sz w:val="24"/>
                <w:szCs w:val="24"/>
                <w14:ligatures w14:val="standardContextual"/>
              </w:rPr>
              <w:t>образовании</w:t>
            </w:r>
            <w:r w:rsidRPr="00E93D00">
              <w:rPr>
                <w:b w:val="0"/>
                <w:kern w:val="2"/>
                <w:sz w:val="24"/>
                <w:szCs w:val="24"/>
                <w14:ligatures w14:val="standardContextual"/>
              </w:rPr>
              <w:t>;</w:t>
            </w:r>
          </w:p>
          <w:p w:rsidR="00AD6F46" w:rsidRPr="005A02EB" w:rsidRDefault="00AD6F46" w:rsidP="005A02EB">
            <w:pPr>
              <w:jc w:val="both"/>
              <w:rPr>
                <w:kern w:val="2"/>
                <w14:ligatures w14:val="standardContextual"/>
              </w:rPr>
            </w:pPr>
            <w:r w:rsidRPr="005A02EB">
              <w:rPr>
                <w:kern w:val="2"/>
                <w14:ligatures w14:val="standardContextual"/>
              </w:rPr>
              <w:t>-  Концепцией развития дополнительного образования детей до 2030 года, утвержденной распоряжением Правительства Российской Федерации от 31 марта 2022 г. № 678-р;</w:t>
            </w:r>
          </w:p>
          <w:p w:rsidR="00AD6F46" w:rsidRPr="005A02EB" w:rsidRDefault="00AD6F46" w:rsidP="005A02EB">
            <w:pPr>
              <w:shd w:val="clear" w:color="auto" w:fill="FFFFFF"/>
              <w:ind w:firstLine="363"/>
              <w:jc w:val="both"/>
              <w:outlineLvl w:val="1"/>
              <w:rPr>
                <w:kern w:val="2"/>
                <w14:ligatures w14:val="standardContextual"/>
              </w:rPr>
            </w:pPr>
            <w:r w:rsidRPr="005A02EB">
              <w:rPr>
                <w:kern w:val="2"/>
                <w14:ligatures w14:val="standardContextual"/>
              </w:rPr>
              <w:t>-</w:t>
            </w:r>
            <w:r w:rsidRPr="00E93D00">
              <w:rPr>
                <w:kern w:val="2"/>
                <w14:ligatures w14:val="standardContextual"/>
              </w:rPr>
              <w:t xml:space="preserve"> </w:t>
            </w:r>
            <w:r w:rsidRPr="005A02EB">
              <w:rPr>
                <w:kern w:val="2"/>
                <w14:ligatures w14:val="standardContextual"/>
              </w:rPr>
              <w:t>приказом Министерства про</w:t>
            </w:r>
            <w:r w:rsidR="005A02EB">
              <w:rPr>
                <w:kern w:val="2"/>
                <w14:ligatures w14:val="standardContextual"/>
              </w:rPr>
              <w:t>свещения РФ от 27 июля 2022 г. №</w:t>
            </w:r>
            <w:r w:rsidRPr="005A02EB">
              <w:rPr>
                <w:kern w:val="2"/>
                <w14:ligatures w14:val="standardContextual"/>
              </w:rPr>
              <w:t> 629;</w:t>
            </w:r>
          </w:p>
          <w:p w:rsidR="00AD6F46" w:rsidRPr="005A02EB" w:rsidRDefault="00AD6F46" w:rsidP="005A02EB">
            <w:pPr>
              <w:shd w:val="clear" w:color="auto" w:fill="FFFFFF"/>
              <w:ind w:firstLine="363"/>
              <w:jc w:val="both"/>
              <w:outlineLvl w:val="1"/>
              <w:rPr>
                <w:kern w:val="2"/>
                <w14:ligatures w14:val="standardContextual"/>
              </w:rPr>
            </w:pPr>
            <w:r w:rsidRPr="005A02EB">
              <w:rPr>
                <w:kern w:val="2"/>
                <w14:ligatures w14:val="standardContextual"/>
              </w:rPr>
              <w:t xml:space="preserve">- Письмом Минобрнауки России от 18.11.2015 </w:t>
            </w:r>
            <w:r w:rsidR="00E93D00">
              <w:rPr>
                <w:kern w:val="2"/>
                <w14:ligatures w14:val="standardContextual"/>
              </w:rPr>
              <w:br/>
            </w:r>
            <w:r w:rsidR="005A02EB">
              <w:rPr>
                <w:kern w:val="2"/>
                <w14:ligatures w14:val="standardContextual"/>
              </w:rPr>
              <w:t>№ 09-3242 «</w:t>
            </w:r>
            <w:r w:rsidRPr="005A02EB">
              <w:rPr>
                <w:kern w:val="2"/>
                <w14:ligatures w14:val="standardContextual"/>
              </w:rPr>
              <w:t>О направлении</w:t>
            </w:r>
            <w:r w:rsidR="005A02EB">
              <w:rPr>
                <w:kern w:val="2"/>
                <w14:ligatures w14:val="standardContextual"/>
              </w:rPr>
              <w:t xml:space="preserve"> информации» (вместе с «</w:t>
            </w:r>
            <w:r w:rsidRPr="005A02EB">
              <w:rPr>
                <w:kern w:val="2"/>
                <w14:ligatures w14:val="standardContextual"/>
              </w:rPr>
              <w:t>Методическими рекомендациями по проектированию дополнительных общеразвивающих программ (вк</w:t>
            </w:r>
            <w:r w:rsidR="005A02EB">
              <w:rPr>
                <w:kern w:val="2"/>
                <w14:ligatures w14:val="standardContextual"/>
              </w:rPr>
              <w:t>лючая разноуровневые программы)»;</w:t>
            </w:r>
          </w:p>
          <w:p w:rsidR="00AD6F46" w:rsidRPr="00E93D00" w:rsidRDefault="00AD6F46" w:rsidP="005A02EB">
            <w:pPr>
              <w:pStyle w:val="1"/>
              <w:framePr w:wrap="around"/>
              <w:ind w:firstLine="363"/>
              <w:jc w:val="both"/>
              <w:rPr>
                <w:b w:val="0"/>
                <w:kern w:val="2"/>
                <w:sz w:val="24"/>
                <w:szCs w:val="24"/>
                <w14:ligatures w14:val="standardContextual"/>
              </w:rPr>
            </w:pPr>
            <w:r w:rsidRPr="00E93D00">
              <w:rPr>
                <w:b w:val="0"/>
                <w:kern w:val="2"/>
                <w:sz w:val="24"/>
                <w:szCs w:val="24"/>
                <w14:ligatures w14:val="standardContextual"/>
              </w:rPr>
              <w:t xml:space="preserve">- Письмо Минобрнауки России от 29.03.2016 </w:t>
            </w:r>
            <w:r w:rsidR="005A02EB" w:rsidRPr="00E93D00">
              <w:rPr>
                <w:b w:val="0"/>
                <w:kern w:val="2"/>
                <w:sz w:val="24"/>
                <w:szCs w:val="24"/>
                <w14:ligatures w14:val="standardContextual"/>
              </w:rPr>
              <w:t>№</w:t>
            </w:r>
            <w:r w:rsidRPr="00E93D00">
              <w:rPr>
                <w:b w:val="0"/>
                <w:kern w:val="2"/>
                <w:sz w:val="24"/>
                <w:szCs w:val="24"/>
                <w14:ligatures w14:val="standardContextual"/>
              </w:rPr>
              <w:t xml:space="preserve"> ВК-641/09 «О направлении методических рекомендаций» (вместе с </w:t>
            </w:r>
            <w:r w:rsidR="005A02EB" w:rsidRPr="00E93D00">
              <w:rPr>
                <w:b w:val="0"/>
                <w:kern w:val="2"/>
                <w:sz w:val="24"/>
                <w:szCs w:val="24"/>
                <w14:ligatures w14:val="standardContextual"/>
              </w:rPr>
              <w:t>«</w:t>
            </w:r>
            <w:r w:rsidRPr="00E93D00">
              <w:rPr>
                <w:b w:val="0"/>
                <w:kern w:val="2"/>
                <w:sz w:val="24"/>
                <w:szCs w:val="24"/>
                <w14:ligatures w14:val="standardContextual"/>
              </w:rPr>
              <w:t>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</w:t>
            </w:r>
            <w:r w:rsidR="005A02EB" w:rsidRPr="00E93D00">
              <w:rPr>
                <w:b w:val="0"/>
                <w:kern w:val="2"/>
                <w:sz w:val="24"/>
                <w:szCs w:val="24"/>
                <w14:ligatures w14:val="standardContextual"/>
              </w:rPr>
              <w:t>»</w:t>
            </w:r>
            <w:r w:rsidRPr="00E93D00">
              <w:rPr>
                <w:b w:val="0"/>
                <w:kern w:val="2"/>
                <w:sz w:val="24"/>
                <w:szCs w:val="24"/>
                <w14:ligatures w14:val="standardContextual"/>
              </w:rPr>
              <w:t>)</w:t>
            </w:r>
            <w:r w:rsidR="005A02EB" w:rsidRPr="00E93D00">
              <w:rPr>
                <w:b w:val="0"/>
                <w:kern w:val="2"/>
                <w:sz w:val="24"/>
                <w:szCs w:val="24"/>
                <w14:ligatures w14:val="standardContextual"/>
              </w:rPr>
              <w:t>;</w:t>
            </w:r>
          </w:p>
          <w:p w:rsidR="00AD6F46" w:rsidRPr="005A02EB" w:rsidRDefault="00AD6F46" w:rsidP="005A02EB">
            <w:pPr>
              <w:ind w:firstLine="363"/>
              <w:jc w:val="both"/>
              <w:rPr>
                <w:kern w:val="2"/>
                <w14:ligatures w14:val="standardContextual"/>
              </w:rPr>
            </w:pPr>
            <w:r w:rsidRPr="005A02EB">
              <w:rPr>
                <w:kern w:val="2"/>
                <w14:ligatures w14:val="standardContextual"/>
              </w:rPr>
              <w:t>- СП 2.4.3648-20;</w:t>
            </w:r>
          </w:p>
          <w:p w:rsidR="00AD6F46" w:rsidRPr="00230427" w:rsidRDefault="00AD6F46" w:rsidP="005A02EB">
            <w:pPr>
              <w:ind w:firstLine="363"/>
              <w:jc w:val="both"/>
              <w:rPr>
                <w:kern w:val="2"/>
                <w14:ligatures w14:val="standardContextual"/>
              </w:rPr>
            </w:pPr>
            <w:r w:rsidRPr="005A02EB">
              <w:rPr>
                <w:kern w:val="2"/>
                <w14:ligatures w14:val="standardContextual"/>
              </w:rPr>
              <w:t>- СанПиН 1.2.3685-21</w:t>
            </w:r>
            <w:r w:rsidRPr="00230427">
              <w:rPr>
                <w:kern w:val="2"/>
                <w14:ligatures w14:val="standardContextual"/>
              </w:rPr>
              <w:t>;</w:t>
            </w:r>
          </w:p>
          <w:p w:rsidR="00AD6F46" w:rsidRPr="00230427" w:rsidRDefault="00AD6F46" w:rsidP="005A02EB">
            <w:pPr>
              <w:shd w:val="clear" w:color="auto" w:fill="FFFFFF"/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>- Уставом и локальными актами учреждения.</w:t>
            </w:r>
          </w:p>
        </w:tc>
      </w:tr>
      <w:tr w:rsidR="00AD6F46" w:rsidRPr="00230427" w:rsidTr="00EF01B9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6F46" w:rsidRPr="00230427" w:rsidRDefault="00AD6F46" w:rsidP="00EB3FDD">
            <w:pPr>
              <w:autoSpaceDE w:val="0"/>
              <w:autoSpaceDN w:val="0"/>
              <w:adjustRightInd w:val="0"/>
              <w:jc w:val="center"/>
            </w:pPr>
            <w:r w:rsidRPr="00230427">
              <w:t>2.2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6F46" w:rsidRPr="00230427" w:rsidRDefault="00AD6F46" w:rsidP="00EB3FDD">
            <w:pPr>
              <w:autoSpaceDE w:val="0"/>
              <w:autoSpaceDN w:val="0"/>
              <w:adjustRightInd w:val="0"/>
              <w:rPr>
                <w:bCs/>
                <w:kern w:val="2"/>
                <w14:ligatures w14:val="standardContextual"/>
              </w:rPr>
            </w:pPr>
            <w:r w:rsidRPr="00230427">
              <w:rPr>
                <w:bCs/>
                <w:kern w:val="2"/>
                <w14:ligatures w14:val="standardContextual"/>
              </w:rPr>
              <w:t>Соответствие ДОП целям и задачам дополнительного образования детей</w:t>
            </w:r>
          </w:p>
        </w:tc>
        <w:tc>
          <w:tcPr>
            <w:tcW w:w="6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6F46" w:rsidRPr="00230427" w:rsidRDefault="00AD6F46" w:rsidP="005A02EB">
            <w:pPr>
              <w:ind w:firstLine="363"/>
              <w:jc w:val="both"/>
              <w:rPr>
                <w:bCs/>
              </w:rPr>
            </w:pPr>
            <w:r w:rsidRPr="00230427">
              <w:rPr>
                <w:bCs/>
              </w:rPr>
              <w:t>Цели и задачи ДОП должны соответствовать требованиям статьи 75 Закона об образовании.</w:t>
            </w:r>
          </w:p>
          <w:p w:rsidR="00AD6F46" w:rsidRPr="00230427" w:rsidRDefault="00AD6F46" w:rsidP="005A02EB">
            <w:pPr>
              <w:shd w:val="clear" w:color="auto" w:fill="FFFFFF"/>
              <w:ind w:firstLine="363"/>
              <w:jc w:val="both"/>
              <w:outlineLvl w:val="1"/>
              <w:rPr>
                <w:bCs/>
                <w:kern w:val="2"/>
                <w14:ligatures w14:val="standardContextual"/>
              </w:rPr>
            </w:pPr>
            <w:r w:rsidRPr="00230427">
              <w:rPr>
                <w:bCs/>
              </w:rPr>
              <w:t xml:space="preserve">Реализация образовательной программы не должна быть нацелена на достижение предметных результатов освоения программы дошкольного  образования и (или) основной образовательной программы начального и(или) </w:t>
            </w:r>
            <w:r w:rsidRPr="00230427">
              <w:rPr>
                <w:bCs/>
              </w:rPr>
              <w:lastRenderedPageBreak/>
              <w:t>основного и(или) среднего общего образования, предусмотренных федеральными государственными образовательными стандартами основного общего образования.</w:t>
            </w:r>
          </w:p>
        </w:tc>
      </w:tr>
      <w:tr w:rsidR="00AD6F46" w:rsidRPr="00230427" w:rsidTr="00EF01B9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6F46" w:rsidRPr="00230427" w:rsidRDefault="00AD6F46" w:rsidP="00EB3FDD">
            <w:pPr>
              <w:autoSpaceDE w:val="0"/>
              <w:autoSpaceDN w:val="0"/>
              <w:adjustRightInd w:val="0"/>
              <w:jc w:val="center"/>
            </w:pPr>
            <w:r w:rsidRPr="00230427">
              <w:lastRenderedPageBreak/>
              <w:t>2.3.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6F46" w:rsidRPr="00230427" w:rsidRDefault="00AD6F46" w:rsidP="00EB3FDD">
            <w:pPr>
              <w:autoSpaceDE w:val="0"/>
              <w:autoSpaceDN w:val="0"/>
              <w:adjustRightInd w:val="0"/>
              <w:rPr>
                <w:b/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>Соответствие ДОП нормативным требованиям к ее структуре.</w:t>
            </w:r>
          </w:p>
        </w:tc>
        <w:tc>
          <w:tcPr>
            <w:tcW w:w="6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6F46" w:rsidRPr="00230427" w:rsidRDefault="00AD6F46" w:rsidP="00EB3FDD">
            <w:pPr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 xml:space="preserve">В соответствии со п.9. ст.2 </w:t>
            </w:r>
            <w:r w:rsidR="00E93D00">
              <w:rPr>
                <w:kern w:val="2"/>
                <w14:ligatures w14:val="standardContextual"/>
              </w:rPr>
              <w:t xml:space="preserve">Закона об образовании </w:t>
            </w:r>
            <w:r w:rsidRPr="00230427">
              <w:rPr>
                <w:kern w:val="2"/>
                <w14:ligatures w14:val="standardContextual"/>
              </w:rPr>
              <w:t>в ДОП должны присутствовать обязательные структурные компоненты:</w:t>
            </w:r>
          </w:p>
          <w:p w:rsidR="00AD6F46" w:rsidRPr="00230427" w:rsidRDefault="00AD6F46" w:rsidP="00EB3FDD">
            <w:pPr>
              <w:autoSpaceDE w:val="0"/>
              <w:autoSpaceDN w:val="0"/>
              <w:adjustRightInd w:val="0"/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>1. Титульный лист</w:t>
            </w:r>
          </w:p>
          <w:p w:rsidR="00AD6F46" w:rsidRPr="00230427" w:rsidRDefault="00AD6F46" w:rsidP="00EB3FDD">
            <w:pPr>
              <w:autoSpaceDE w:val="0"/>
              <w:autoSpaceDN w:val="0"/>
              <w:adjustRightInd w:val="0"/>
              <w:ind w:firstLine="363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>2. Комплекс основных характеристик ДОП</w:t>
            </w:r>
          </w:p>
          <w:p w:rsidR="00AD6F46" w:rsidRPr="00230427" w:rsidRDefault="00AD6F46" w:rsidP="00EB3FDD">
            <w:pPr>
              <w:autoSpaceDE w:val="0"/>
              <w:autoSpaceDN w:val="0"/>
              <w:adjustRightInd w:val="0"/>
              <w:ind w:firstLine="363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>3. Комплекс организационно-педагогических условий ДОП.</w:t>
            </w:r>
          </w:p>
          <w:p w:rsidR="00AD6F46" w:rsidRPr="00230427" w:rsidRDefault="00AD6F46" w:rsidP="00EB3FDD">
            <w:pPr>
              <w:ind w:firstLine="363"/>
              <w:jc w:val="both"/>
              <w:rPr>
                <w:b/>
              </w:rPr>
            </w:pPr>
          </w:p>
        </w:tc>
      </w:tr>
      <w:tr w:rsidR="00AD6F46" w:rsidRPr="00230427" w:rsidTr="00EF01B9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6F46" w:rsidRPr="00230427" w:rsidRDefault="00AD6F46" w:rsidP="00EB3FDD">
            <w:pPr>
              <w:autoSpaceDE w:val="0"/>
              <w:autoSpaceDN w:val="0"/>
              <w:adjustRightInd w:val="0"/>
              <w:jc w:val="center"/>
            </w:pPr>
            <w:r w:rsidRPr="00230427">
              <w:t>2.4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6F46" w:rsidRPr="00230427" w:rsidRDefault="00AD6F46" w:rsidP="00EB3FDD">
            <w:pPr>
              <w:autoSpaceDE w:val="0"/>
              <w:autoSpaceDN w:val="0"/>
              <w:adjustRightInd w:val="0"/>
              <w:rPr>
                <w:b/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>Требования к оформлению титульного листа ДОП</w:t>
            </w:r>
          </w:p>
        </w:tc>
        <w:tc>
          <w:tcPr>
            <w:tcW w:w="6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6F46" w:rsidRPr="00230427" w:rsidRDefault="00AD6F46" w:rsidP="00EB3FDD">
            <w:pPr>
              <w:autoSpaceDE w:val="0"/>
              <w:autoSpaceDN w:val="0"/>
              <w:adjustRightInd w:val="0"/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>На титульном листе обязательно указываются:</w:t>
            </w:r>
          </w:p>
          <w:p w:rsidR="00AD6F46" w:rsidRPr="00230427" w:rsidRDefault="00AD6F46" w:rsidP="00EB3FDD">
            <w:pPr>
              <w:autoSpaceDE w:val="0"/>
              <w:autoSpaceDN w:val="0"/>
              <w:adjustRightInd w:val="0"/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>наименование органа управления образованием, осуществляющего полномочия учредителя (при наличии);</w:t>
            </w:r>
          </w:p>
          <w:p w:rsidR="00AD6F46" w:rsidRPr="00230427" w:rsidRDefault="00AD6F46" w:rsidP="00EB3FDD">
            <w:pPr>
              <w:autoSpaceDE w:val="0"/>
              <w:autoSpaceDN w:val="0"/>
              <w:adjustRightInd w:val="0"/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 xml:space="preserve">наименование </w:t>
            </w:r>
            <w:r w:rsidR="00E93D00" w:rsidRPr="00230427">
              <w:rPr>
                <w:kern w:val="2"/>
                <w14:ligatures w14:val="standardContextual"/>
              </w:rPr>
              <w:t>организации,</w:t>
            </w:r>
            <w:r w:rsidRPr="00230427">
              <w:rPr>
                <w:kern w:val="2"/>
                <w14:ligatures w14:val="standardContextual"/>
              </w:rPr>
              <w:t xml:space="preserve"> осуществляющей образовательную деятельность; </w:t>
            </w:r>
          </w:p>
          <w:p w:rsidR="00AD6F46" w:rsidRPr="00230427" w:rsidRDefault="00AD6F46" w:rsidP="00EB3FDD">
            <w:pPr>
              <w:autoSpaceDE w:val="0"/>
              <w:autoSpaceDN w:val="0"/>
              <w:adjustRightInd w:val="0"/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 xml:space="preserve">реквизиты утверждения ДОП, включающие дату утверждения, номера приказа и протокола (при наличии), подпись директора, печать; </w:t>
            </w:r>
          </w:p>
          <w:p w:rsidR="00AD6F46" w:rsidRPr="00230427" w:rsidRDefault="00AD6F46" w:rsidP="00EB3FDD">
            <w:pPr>
              <w:autoSpaceDE w:val="0"/>
              <w:autoSpaceDN w:val="0"/>
              <w:adjustRightInd w:val="0"/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 xml:space="preserve">название ДОП; </w:t>
            </w:r>
          </w:p>
          <w:p w:rsidR="00AD6F46" w:rsidRPr="00230427" w:rsidRDefault="00AD6F46" w:rsidP="00EB3FDD">
            <w:pPr>
              <w:autoSpaceDE w:val="0"/>
              <w:autoSpaceDN w:val="0"/>
              <w:adjustRightInd w:val="0"/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 xml:space="preserve">направленность; </w:t>
            </w:r>
          </w:p>
          <w:p w:rsidR="00AD6F46" w:rsidRPr="00230427" w:rsidRDefault="00AD6F46" w:rsidP="00EB3FDD">
            <w:pPr>
              <w:autoSpaceDE w:val="0"/>
              <w:autoSpaceDN w:val="0"/>
              <w:adjustRightInd w:val="0"/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 xml:space="preserve">возраст обучающихся, на которых рассчитана ДОП; </w:t>
            </w:r>
          </w:p>
          <w:p w:rsidR="00AD6F46" w:rsidRPr="00230427" w:rsidRDefault="00AD6F46" w:rsidP="00EB3FDD">
            <w:pPr>
              <w:autoSpaceDE w:val="0"/>
              <w:autoSpaceDN w:val="0"/>
              <w:adjustRightInd w:val="0"/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 xml:space="preserve">срок реализации; количество часов по ДОП; </w:t>
            </w:r>
          </w:p>
          <w:p w:rsidR="00AD6F46" w:rsidRPr="00230427" w:rsidRDefault="00AD6F46" w:rsidP="00EB3FDD">
            <w:pPr>
              <w:autoSpaceDE w:val="0"/>
              <w:autoSpaceDN w:val="0"/>
              <w:adjustRightInd w:val="0"/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 xml:space="preserve">ФИО и должность автора (ов) ДОП; </w:t>
            </w:r>
          </w:p>
          <w:p w:rsidR="00AD6F46" w:rsidRPr="00230427" w:rsidRDefault="00AD6F46" w:rsidP="00EB3FDD">
            <w:pPr>
              <w:ind w:firstLine="363"/>
              <w:jc w:val="both"/>
              <w:rPr>
                <w:b/>
              </w:rPr>
            </w:pPr>
            <w:r w:rsidRPr="00230427">
              <w:rPr>
                <w:kern w:val="2"/>
                <w14:ligatures w14:val="standardContextual"/>
              </w:rPr>
              <w:t>наименование населенного пункта, в котором реализуется программа</w:t>
            </w:r>
            <w:r w:rsidR="00E93D00">
              <w:rPr>
                <w:kern w:val="2"/>
                <w14:ligatures w14:val="standardContextual"/>
              </w:rPr>
              <w:t>.</w:t>
            </w:r>
          </w:p>
        </w:tc>
      </w:tr>
      <w:tr w:rsidR="00AD6F46" w:rsidRPr="00230427" w:rsidTr="00EF01B9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6F46" w:rsidRPr="00230427" w:rsidRDefault="00AD6F46" w:rsidP="00EB3FDD">
            <w:pPr>
              <w:autoSpaceDE w:val="0"/>
              <w:autoSpaceDN w:val="0"/>
              <w:adjustRightInd w:val="0"/>
              <w:jc w:val="center"/>
            </w:pPr>
            <w:r w:rsidRPr="00230427">
              <w:t>2.5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6F46" w:rsidRPr="00230427" w:rsidRDefault="00AD6F46" w:rsidP="00EB3FDD">
            <w:pPr>
              <w:autoSpaceDE w:val="0"/>
              <w:autoSpaceDN w:val="0"/>
              <w:adjustRightInd w:val="0"/>
              <w:rPr>
                <w:b/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 xml:space="preserve">Требования к содержанию комплекса основных характеристик ДОП  </w:t>
            </w:r>
          </w:p>
        </w:tc>
        <w:tc>
          <w:tcPr>
            <w:tcW w:w="6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6F46" w:rsidRPr="00230427" w:rsidRDefault="00AD6F46" w:rsidP="00E93D00">
            <w:pPr>
              <w:autoSpaceDE w:val="0"/>
              <w:autoSpaceDN w:val="0"/>
              <w:adjustRightInd w:val="0"/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 xml:space="preserve"> Комплекс основных характеристик ДОП должен включать в себя следующие элементы: </w:t>
            </w:r>
          </w:p>
          <w:p w:rsidR="00AD6F46" w:rsidRPr="00E93D00" w:rsidRDefault="00AD6F46" w:rsidP="00E93D00">
            <w:pPr>
              <w:autoSpaceDE w:val="0"/>
              <w:autoSpaceDN w:val="0"/>
              <w:adjustRightInd w:val="0"/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 xml:space="preserve">- </w:t>
            </w:r>
            <w:r w:rsidRPr="00230427">
              <w:rPr>
                <w:b/>
                <w:bCs/>
                <w:kern w:val="2"/>
                <w14:ligatures w14:val="standardContextual"/>
              </w:rPr>
              <w:t>пояснительная записка</w:t>
            </w:r>
            <w:r w:rsidRPr="00230427">
              <w:rPr>
                <w:kern w:val="2"/>
                <w14:ligatures w14:val="standardContextual"/>
              </w:rPr>
              <w:t>, в которой указывается</w:t>
            </w:r>
            <w:r w:rsidR="00E93D00">
              <w:rPr>
                <w:kern w:val="2"/>
                <w14:ligatures w14:val="standardContextual"/>
              </w:rPr>
              <w:t xml:space="preserve">: </w:t>
            </w:r>
            <w:r w:rsidRPr="00230427">
              <w:rPr>
                <w:kern w:val="2"/>
                <w14:ligatures w14:val="standardContextual"/>
              </w:rPr>
              <w:t xml:space="preserve"> нормативно-правовая основа ДОП, направленность, актуальность</w:t>
            </w:r>
            <w:r w:rsidRPr="00230427">
              <w:rPr>
                <w:b/>
                <w:kern w:val="2"/>
                <w14:ligatures w14:val="standardContextual"/>
              </w:rPr>
              <w:t xml:space="preserve">; </w:t>
            </w:r>
            <w:r w:rsidRPr="00230427">
              <w:rPr>
                <w:kern w:val="2"/>
                <w14:ligatures w14:val="standardContextual"/>
              </w:rPr>
              <w:t xml:space="preserve">отличительная особенность ДОП (как построена, модульная, разноуровневая, традиционная, возможность реализации </w:t>
            </w:r>
            <w:r w:rsidR="00E93D00" w:rsidRPr="00230427">
              <w:rPr>
                <w:kern w:val="2"/>
                <w14:ligatures w14:val="standardContextual"/>
              </w:rPr>
              <w:t>индивидуального образовательного маршрута,</w:t>
            </w:r>
            <w:r w:rsidRPr="00230427">
              <w:rPr>
                <w:kern w:val="2"/>
                <w14:ligatures w14:val="standardContextual"/>
              </w:rPr>
              <w:t xml:space="preserve"> обучающегося по индивидуальному плану); адресат (</w:t>
            </w:r>
            <w:r w:rsidRPr="00E93D00">
              <w:rPr>
                <w:kern w:val="2"/>
                <w14:ligatures w14:val="standardContextual"/>
              </w:rPr>
              <w:t>возраст,</w:t>
            </w:r>
            <w:r w:rsidRPr="00230427">
              <w:rPr>
                <w:kern w:val="2"/>
                <w14:ligatures w14:val="standardContextual"/>
              </w:rPr>
              <w:t xml:space="preserve"> категория обучающихся, которые могут обучаться по ДОП); </w:t>
            </w:r>
            <w:r w:rsidR="00E93D00">
              <w:rPr>
                <w:kern w:val="2"/>
                <w14:ligatures w14:val="standardContextual"/>
              </w:rPr>
              <w:br/>
            </w:r>
            <w:r w:rsidRPr="00230427">
              <w:rPr>
                <w:kern w:val="2"/>
                <w14:ligatures w14:val="standardContextual"/>
              </w:rPr>
              <w:t xml:space="preserve">уровень ДОП </w:t>
            </w:r>
            <w:r w:rsidRPr="00230427">
              <w:t>(разноуровневая программа – стартовый, базовый или продвинутый уровень; многоуровневая программа – стартовый и базовый уровни; стартовый, базовый и продвинутый уровни)</w:t>
            </w:r>
            <w:r w:rsidR="00E93D00">
              <w:t xml:space="preserve">; базовый и продвинутый уровни); </w:t>
            </w:r>
            <w:r w:rsidRPr="00230427">
              <w:rPr>
                <w:kern w:val="2"/>
                <w14:ligatures w14:val="standardContextual"/>
              </w:rPr>
              <w:t xml:space="preserve">объем и срок освоения ДОП (общее количество учебных часов, запланированных на весь период обучения), режим занятий (количество часов и занятий в неделю; периодичность и продолжительность занятий); особенности реализации ДОП, особенности организации образовательного процесса (в сетевой  или дистанционной </w:t>
            </w:r>
            <w:r w:rsidRPr="00230427">
              <w:rPr>
                <w:kern w:val="2"/>
                <w14:ligatures w14:val="standardContextual"/>
              </w:rPr>
              <w:lastRenderedPageBreak/>
              <w:t xml:space="preserve">форме; при помощи электронного обучения; в рамках заочных и(или) сезонных школ); формы обучения: (очная, очно-заочная, заочная; </w:t>
            </w:r>
            <w:bookmarkStart w:id="2" w:name="_Hlk89080743"/>
            <w:r w:rsidRPr="00230427">
              <w:rPr>
                <w:bCs/>
                <w:kern w:val="2"/>
                <w14:ligatures w14:val="standardContextual"/>
              </w:rPr>
              <w:t>п</w:t>
            </w:r>
            <w:r w:rsidRPr="00230427">
              <w:rPr>
                <w:bCs/>
              </w:rPr>
              <w:t>еречень видов занятий</w:t>
            </w:r>
            <w:bookmarkEnd w:id="2"/>
            <w:r w:rsidRPr="00230427">
              <w:rPr>
                <w:bCs/>
              </w:rPr>
              <w:t>; перечень форм подведения итогов реализации дополнительной общеразвивающей программы.</w:t>
            </w:r>
          </w:p>
          <w:p w:rsidR="00AD6F46" w:rsidRPr="00230427" w:rsidRDefault="00AD6F46" w:rsidP="00E93D00">
            <w:pPr>
              <w:autoSpaceDE w:val="0"/>
              <w:autoSpaceDN w:val="0"/>
              <w:adjustRightInd w:val="0"/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 xml:space="preserve">- </w:t>
            </w:r>
            <w:r w:rsidRPr="00230427">
              <w:rPr>
                <w:b/>
                <w:bCs/>
                <w:kern w:val="2"/>
                <w14:ligatures w14:val="standardContextual"/>
              </w:rPr>
              <w:t>цели, задачи и планируемые результаты ДОП</w:t>
            </w:r>
            <w:r w:rsidRPr="00230427">
              <w:rPr>
                <w:kern w:val="2"/>
                <w14:ligatures w14:val="standardContextual"/>
              </w:rPr>
              <w:t xml:space="preserve">; </w:t>
            </w:r>
          </w:p>
          <w:p w:rsidR="00AD6F46" w:rsidRPr="00230427" w:rsidRDefault="00AD6F46" w:rsidP="00E93D00">
            <w:pPr>
              <w:autoSpaceDE w:val="0"/>
              <w:autoSpaceDN w:val="0"/>
              <w:adjustRightInd w:val="0"/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 xml:space="preserve">- </w:t>
            </w:r>
            <w:r w:rsidRPr="00230427">
              <w:rPr>
                <w:b/>
                <w:bCs/>
                <w:kern w:val="2"/>
                <w14:ligatures w14:val="standardContextual"/>
              </w:rPr>
              <w:t>содержание ДОП:</w:t>
            </w:r>
            <w:r w:rsidRPr="00230427">
              <w:rPr>
                <w:kern w:val="2"/>
                <w14:ligatures w14:val="standardContextual"/>
              </w:rPr>
              <w:t xml:space="preserve"> </w:t>
            </w:r>
            <w:r w:rsidR="00E93D00">
              <w:rPr>
                <w:kern w:val="2"/>
                <w14:ligatures w14:val="standardContextual"/>
              </w:rPr>
              <w:t>у</w:t>
            </w:r>
            <w:r w:rsidRPr="00230427">
              <w:rPr>
                <w:kern w:val="2"/>
                <w14:ligatures w14:val="standardContextual"/>
              </w:rPr>
              <w:t>чебный план должен содержать следующие обязательные элементы: перечень, трудоемкость, последовательность и распределение по периодам обучения учебных предметов, курсов, дисциплин (модулей), тем, практики, иных видов учебной деятельности и формы аттестации обучающихся;</w:t>
            </w:r>
            <w:r w:rsidR="00E93D00">
              <w:rPr>
                <w:kern w:val="2"/>
                <w14:ligatures w14:val="standardContextual"/>
              </w:rPr>
              <w:t xml:space="preserve"> с</w:t>
            </w:r>
            <w:r w:rsidRPr="00230427">
              <w:rPr>
                <w:kern w:val="2"/>
                <w14:ligatures w14:val="standardContextual"/>
              </w:rPr>
              <w:t xml:space="preserve">одержание учебного плана — это описание разделов (модулей) и тем ДОП в соответствии с последовательностью, заданной учебным планом, включая описание теоретических и практических частей и форм контроля по каждой теме </w:t>
            </w:r>
            <w:r w:rsidRPr="00230427">
              <w:rPr>
                <w:bCs/>
                <w:kern w:val="2"/>
                <w14:ligatures w14:val="standardContextual"/>
              </w:rPr>
              <w:t>для каждого периода (года) обучения</w:t>
            </w:r>
            <w:r w:rsidRPr="00230427">
              <w:rPr>
                <w:kern w:val="2"/>
                <w14:ligatures w14:val="standardContextual"/>
              </w:rPr>
              <w:t xml:space="preserve">. </w:t>
            </w:r>
          </w:p>
        </w:tc>
      </w:tr>
      <w:tr w:rsidR="00AD6F46" w:rsidRPr="00230427" w:rsidTr="00EF01B9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D6F46" w:rsidRPr="00230427" w:rsidRDefault="00AD6F46" w:rsidP="00EB3FDD">
            <w:pPr>
              <w:autoSpaceDE w:val="0"/>
              <w:autoSpaceDN w:val="0"/>
              <w:adjustRightInd w:val="0"/>
              <w:jc w:val="both"/>
              <w:rPr>
                <w:kern w:val="2"/>
                <w14:ligatures w14:val="standardContextual"/>
              </w:rPr>
            </w:pPr>
            <w:r w:rsidRPr="00230427">
              <w:lastRenderedPageBreak/>
              <w:t>2.6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6F46" w:rsidRPr="00230427" w:rsidRDefault="00AD6F46" w:rsidP="00EB3FDD">
            <w:pPr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>Требования к целям, задачам и планируемому результату</w:t>
            </w:r>
          </w:p>
        </w:tc>
        <w:tc>
          <w:tcPr>
            <w:tcW w:w="6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6F46" w:rsidRPr="00230427" w:rsidRDefault="00AD6F46" w:rsidP="00E93D00">
            <w:pPr>
              <w:autoSpaceDE w:val="0"/>
              <w:autoSpaceDN w:val="0"/>
              <w:adjustRightInd w:val="0"/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>Цель и задачи ДОП должны верифицироваться планируемым результатом.</w:t>
            </w:r>
          </w:p>
          <w:p w:rsidR="00AD6F46" w:rsidRPr="00230427" w:rsidRDefault="00AD6F46" w:rsidP="00E93D00">
            <w:pPr>
              <w:autoSpaceDE w:val="0"/>
              <w:autoSpaceDN w:val="0"/>
              <w:adjustRightInd w:val="0"/>
              <w:ind w:firstLine="363"/>
              <w:jc w:val="both"/>
              <w:rPr>
                <w:b/>
                <w:kern w:val="2"/>
                <w14:ligatures w14:val="standardContextual"/>
              </w:rPr>
            </w:pPr>
            <w:r w:rsidRPr="00230427">
              <w:rPr>
                <w:b/>
                <w:kern w:val="2"/>
                <w14:ligatures w14:val="standardContextual"/>
              </w:rPr>
              <w:t xml:space="preserve">Задачи: </w:t>
            </w:r>
          </w:p>
          <w:p w:rsidR="00AD6F46" w:rsidRPr="00230427" w:rsidRDefault="00AD6F46" w:rsidP="00E93D00">
            <w:pPr>
              <w:autoSpaceDE w:val="0"/>
              <w:autoSpaceDN w:val="0"/>
              <w:adjustRightInd w:val="0"/>
              <w:ind w:firstLine="363"/>
              <w:jc w:val="both"/>
              <w:rPr>
                <w:bCs/>
                <w:kern w:val="2"/>
                <w14:ligatures w14:val="standardContextual"/>
              </w:rPr>
            </w:pPr>
            <w:r w:rsidRPr="00230427">
              <w:rPr>
                <w:bCs/>
                <w:kern w:val="2"/>
                <w14:ligatures w14:val="standardContextual"/>
              </w:rPr>
              <w:t>- образовательные,</w:t>
            </w:r>
          </w:p>
          <w:p w:rsidR="00AD6F46" w:rsidRPr="00230427" w:rsidRDefault="00AD6F46" w:rsidP="00E93D00">
            <w:pPr>
              <w:autoSpaceDE w:val="0"/>
              <w:autoSpaceDN w:val="0"/>
              <w:adjustRightInd w:val="0"/>
              <w:ind w:firstLine="363"/>
              <w:jc w:val="both"/>
              <w:rPr>
                <w:bCs/>
                <w:kern w:val="2"/>
                <w14:ligatures w14:val="standardContextual"/>
              </w:rPr>
            </w:pPr>
            <w:r w:rsidRPr="00230427">
              <w:rPr>
                <w:bCs/>
                <w:kern w:val="2"/>
                <w14:ligatures w14:val="standardContextual"/>
              </w:rPr>
              <w:t>- развивающие,</w:t>
            </w:r>
          </w:p>
          <w:p w:rsidR="00AD6F46" w:rsidRPr="00230427" w:rsidRDefault="00AD6F46" w:rsidP="00E93D00">
            <w:pPr>
              <w:autoSpaceDE w:val="0"/>
              <w:autoSpaceDN w:val="0"/>
              <w:adjustRightInd w:val="0"/>
              <w:ind w:firstLine="363"/>
              <w:jc w:val="both"/>
              <w:rPr>
                <w:bCs/>
                <w:kern w:val="2"/>
                <w14:ligatures w14:val="standardContextual"/>
              </w:rPr>
            </w:pPr>
            <w:r w:rsidRPr="00230427">
              <w:rPr>
                <w:bCs/>
                <w:kern w:val="2"/>
                <w14:ligatures w14:val="standardContextual"/>
              </w:rPr>
              <w:t>- воспитательные.</w:t>
            </w:r>
          </w:p>
          <w:p w:rsidR="00AD6F46" w:rsidRPr="00230427" w:rsidRDefault="00AD6F46" w:rsidP="00E93D00">
            <w:pPr>
              <w:ind w:firstLine="363"/>
              <w:jc w:val="both"/>
              <w:rPr>
                <w:b/>
              </w:rPr>
            </w:pPr>
            <w:r w:rsidRPr="00230427">
              <w:rPr>
                <w:b/>
              </w:rPr>
              <w:t>Предполагаемые результаты:</w:t>
            </w:r>
          </w:p>
          <w:p w:rsidR="00AD6F46" w:rsidRPr="00230427" w:rsidRDefault="00AD6F46" w:rsidP="00E93D00">
            <w:pPr>
              <w:ind w:firstLine="363"/>
              <w:jc w:val="both"/>
            </w:pPr>
            <w:r w:rsidRPr="00230427">
              <w:rPr>
                <w:rFonts w:eastAsia="Gungsuh"/>
              </w:rPr>
              <w:t xml:space="preserve">− личностные планируемые результаты, </w:t>
            </w:r>
          </w:p>
          <w:p w:rsidR="00AD6F46" w:rsidRPr="00230427" w:rsidRDefault="00AD6F46" w:rsidP="00E93D00">
            <w:pPr>
              <w:ind w:firstLine="363"/>
              <w:jc w:val="both"/>
            </w:pPr>
            <w:r w:rsidRPr="00230427">
              <w:rPr>
                <w:rFonts w:eastAsia="Gungsuh"/>
              </w:rPr>
              <w:t xml:space="preserve">− метапредметные планируемые результаты, </w:t>
            </w:r>
          </w:p>
          <w:p w:rsidR="00AD6F46" w:rsidRPr="00230427" w:rsidRDefault="00AD6F46" w:rsidP="00E93D00">
            <w:pPr>
              <w:autoSpaceDE w:val="0"/>
              <w:autoSpaceDN w:val="0"/>
              <w:adjustRightInd w:val="0"/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rFonts w:eastAsia="Gungsuh"/>
              </w:rPr>
              <w:t>− предметные образовательные результаты.</w:t>
            </w:r>
          </w:p>
        </w:tc>
      </w:tr>
      <w:tr w:rsidR="00AD6F46" w:rsidRPr="00230427" w:rsidTr="00EF01B9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6F46" w:rsidRPr="00230427" w:rsidRDefault="00AD6F46" w:rsidP="00EB3FDD">
            <w:pPr>
              <w:autoSpaceDE w:val="0"/>
              <w:autoSpaceDN w:val="0"/>
              <w:adjustRightInd w:val="0"/>
              <w:jc w:val="both"/>
              <w:rPr>
                <w:kern w:val="2"/>
                <w14:ligatures w14:val="standardContextual"/>
              </w:rPr>
            </w:pPr>
            <w:r w:rsidRPr="00230427">
              <w:t>2.7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6F46" w:rsidRPr="00230427" w:rsidRDefault="00AD6F46" w:rsidP="00EB3FDD">
            <w:pPr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>Требования к комплексу организационно-педагогических условий ДОП</w:t>
            </w:r>
          </w:p>
        </w:tc>
        <w:tc>
          <w:tcPr>
            <w:tcW w:w="6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6F46" w:rsidRPr="00230427" w:rsidRDefault="00AD6F46" w:rsidP="00E93D00">
            <w:pPr>
              <w:autoSpaceDE w:val="0"/>
              <w:autoSpaceDN w:val="0"/>
              <w:adjustRightInd w:val="0"/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>Обязательными организационно-педагогическими условиями   ДОП являются:</w:t>
            </w:r>
          </w:p>
          <w:p w:rsidR="00AD6F46" w:rsidRPr="00230427" w:rsidRDefault="00AD6F46" w:rsidP="00E93D00">
            <w:pPr>
              <w:autoSpaceDE w:val="0"/>
              <w:autoSpaceDN w:val="0"/>
              <w:adjustRightInd w:val="0"/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 xml:space="preserve">- </w:t>
            </w:r>
            <w:r w:rsidRPr="00230427">
              <w:rPr>
                <w:b/>
                <w:bCs/>
                <w:kern w:val="2"/>
                <w14:ligatures w14:val="standardContextual"/>
              </w:rPr>
              <w:t>календарный учебный график</w:t>
            </w:r>
            <w:r w:rsidRPr="00230427">
              <w:rPr>
                <w:kern w:val="2"/>
                <w14:ligatures w14:val="standardContextual"/>
              </w:rPr>
              <w:t>, который определяет количество учебных недель, часов, продолжительность каникул, сроки проведения аттестации, а также режим занятий;</w:t>
            </w:r>
          </w:p>
          <w:p w:rsidR="00AD6F46" w:rsidRPr="00230427" w:rsidRDefault="00AD6F46" w:rsidP="00E93D00">
            <w:pPr>
              <w:autoSpaceDE w:val="0"/>
              <w:autoSpaceDN w:val="0"/>
              <w:adjustRightInd w:val="0"/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 xml:space="preserve">- </w:t>
            </w:r>
            <w:r w:rsidRPr="00230427">
              <w:rPr>
                <w:b/>
                <w:bCs/>
                <w:kern w:val="2"/>
                <w14:ligatures w14:val="standardContextual"/>
              </w:rPr>
              <w:t>формы аттестации (контроля)</w:t>
            </w:r>
            <w:r w:rsidRPr="00230427">
              <w:rPr>
                <w:kern w:val="2"/>
                <w14:ligatures w14:val="standardContextual"/>
              </w:rPr>
              <w:t>;</w:t>
            </w:r>
          </w:p>
          <w:p w:rsidR="00AD6F46" w:rsidRPr="00230427" w:rsidRDefault="00AD6F46" w:rsidP="00E93D00">
            <w:pPr>
              <w:autoSpaceDE w:val="0"/>
              <w:autoSpaceDN w:val="0"/>
              <w:adjustRightInd w:val="0"/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 xml:space="preserve">- </w:t>
            </w:r>
            <w:r w:rsidRPr="00230427">
              <w:rPr>
                <w:b/>
                <w:bCs/>
                <w:kern w:val="2"/>
                <w14:ligatures w14:val="standardContextual"/>
              </w:rPr>
              <w:t xml:space="preserve">оценочные материалы- </w:t>
            </w:r>
            <w:r w:rsidRPr="00230427">
              <w:rPr>
                <w:kern w:val="2"/>
                <w14:ligatures w14:val="standardContextual"/>
              </w:rPr>
              <w:t>перечень диагностических методик, технологических, информационных карт, позволяющих определить достижение обучающимися планируемых результатов;</w:t>
            </w:r>
          </w:p>
          <w:p w:rsidR="00AD6F46" w:rsidRPr="00230427" w:rsidRDefault="00AD6F46" w:rsidP="00E93D00">
            <w:pPr>
              <w:pStyle w:val="a3"/>
              <w:ind w:left="-107" w:firstLine="470"/>
              <w:jc w:val="both"/>
              <w:rPr>
                <w:b/>
              </w:rPr>
            </w:pPr>
            <w:r w:rsidRPr="00230427">
              <w:rPr>
                <w:kern w:val="2"/>
                <w14:ligatures w14:val="standardContextual"/>
              </w:rPr>
              <w:t xml:space="preserve">- </w:t>
            </w:r>
            <w:r w:rsidRPr="00230427">
              <w:rPr>
                <w:b/>
                <w:bCs/>
                <w:kern w:val="2"/>
                <w14:ligatures w14:val="standardContextual"/>
              </w:rPr>
              <w:t>методическое обеспечение ДОП</w:t>
            </w:r>
            <w:r w:rsidRPr="00230427">
              <w:rPr>
                <w:kern w:val="2"/>
                <w14:ligatures w14:val="standardContextual"/>
              </w:rPr>
              <w:t xml:space="preserve"> – </w:t>
            </w:r>
            <w:r w:rsidRPr="00230427">
              <w:t>обеспечение программы методическими видами продукции, необходимыми для ее реализации – указание тематики и формы методических материалов по программе (пособия, дидактические материалы); краткое описание общей методики работы в соответствии с направленностью содержания и индивидуальными особенностями обучающихся; описание используемых методик и технологий, в том числе информационных.</w:t>
            </w:r>
          </w:p>
          <w:p w:rsidR="00AD6F46" w:rsidRPr="00230427" w:rsidRDefault="00AD6F46" w:rsidP="00E93D00">
            <w:pPr>
              <w:autoSpaceDE w:val="0"/>
              <w:autoSpaceDN w:val="0"/>
              <w:adjustRightInd w:val="0"/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lastRenderedPageBreak/>
              <w:t xml:space="preserve">- </w:t>
            </w:r>
            <w:r w:rsidRPr="00230427">
              <w:rPr>
                <w:b/>
                <w:bCs/>
                <w:kern w:val="2"/>
                <w14:ligatures w14:val="standardContextual"/>
              </w:rPr>
              <w:t>материально-техническое обеспечение ДОП</w:t>
            </w:r>
            <w:r w:rsidRPr="00230427">
              <w:rPr>
                <w:kern w:val="2"/>
                <w14:ligatures w14:val="standardContextual"/>
              </w:rPr>
              <w:t xml:space="preserve"> – перечень материально-технического оборудования и условий для реализации ДОП;</w:t>
            </w:r>
          </w:p>
          <w:p w:rsidR="00AD6F46" w:rsidRPr="00230427" w:rsidRDefault="00AD6F46" w:rsidP="00E93D00">
            <w:pPr>
              <w:ind w:firstLine="363"/>
              <w:jc w:val="both"/>
            </w:pPr>
            <w:r w:rsidRPr="00230427">
              <w:rPr>
                <w:kern w:val="2"/>
                <w14:ligatures w14:val="standardContextual"/>
              </w:rPr>
              <w:t xml:space="preserve">- </w:t>
            </w:r>
            <w:r w:rsidRPr="00230427">
              <w:rPr>
                <w:b/>
                <w:bCs/>
                <w:kern w:val="2"/>
                <w14:ligatures w14:val="standardContextual"/>
              </w:rPr>
              <w:t xml:space="preserve">список литературы, содержащий </w:t>
            </w:r>
            <w:r w:rsidRPr="00230427">
              <w:t>в том числе:</w:t>
            </w:r>
          </w:p>
          <w:p w:rsidR="00AD6F46" w:rsidRPr="00230427" w:rsidRDefault="00AD6F46" w:rsidP="00E93D00">
            <w:pPr>
              <w:ind w:firstLine="363"/>
              <w:jc w:val="both"/>
            </w:pPr>
            <w:r w:rsidRPr="00230427">
              <w:rPr>
                <w:rFonts w:eastAsia="Gungsuh"/>
              </w:rPr>
              <w:t xml:space="preserve">− нормативные правовые акты, </w:t>
            </w:r>
          </w:p>
          <w:p w:rsidR="00AD6F46" w:rsidRPr="00230427" w:rsidRDefault="00AD6F46" w:rsidP="00E93D00">
            <w:pPr>
              <w:ind w:firstLine="363"/>
              <w:jc w:val="both"/>
            </w:pPr>
            <w:r w:rsidRPr="00230427">
              <w:rPr>
                <w:rFonts w:eastAsia="Gungsuh"/>
              </w:rPr>
              <w:t xml:space="preserve">− основную и дополнительную литературу, </w:t>
            </w:r>
          </w:p>
          <w:p w:rsidR="00AD6F46" w:rsidRPr="00230427" w:rsidRDefault="00AD6F46" w:rsidP="00E93D00">
            <w:pPr>
              <w:autoSpaceDE w:val="0"/>
              <w:autoSpaceDN w:val="0"/>
              <w:adjustRightInd w:val="0"/>
              <w:ind w:firstLine="363"/>
              <w:jc w:val="both"/>
              <w:rPr>
                <w:rFonts w:eastAsia="Gungsuh"/>
              </w:rPr>
            </w:pPr>
            <w:r w:rsidRPr="00230427">
              <w:rPr>
                <w:rFonts w:eastAsia="Gungsuh"/>
              </w:rPr>
              <w:t>− список литературы для обучающихся, родителей, в том числе интернет-источники.</w:t>
            </w:r>
          </w:p>
          <w:p w:rsidR="00AD6F46" w:rsidRPr="00230427" w:rsidRDefault="00AD6F46" w:rsidP="00E93D00">
            <w:pPr>
              <w:autoSpaceDE w:val="0"/>
              <w:autoSpaceDN w:val="0"/>
              <w:adjustRightInd w:val="0"/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rFonts w:eastAsia="Gungsuh"/>
              </w:rPr>
              <w:t>Список оформляется по ГОСТ Р 7.0.11-2011</w:t>
            </w:r>
            <w:r w:rsidR="00E93D00">
              <w:rPr>
                <w:rFonts w:eastAsia="Gungsuh"/>
              </w:rPr>
              <w:t xml:space="preserve"> «</w:t>
            </w:r>
            <w:r w:rsidR="00E93D00" w:rsidRPr="00E93D00">
              <w:rPr>
                <w:rFonts w:eastAsia="Gungsuh"/>
              </w:rPr>
              <w:t>Система стандартов по информации, библиотечному и издательскому делу. Диссертация и автореферат диссертации. Структура и правила оформления</w:t>
            </w:r>
            <w:r w:rsidR="00E93D00">
              <w:rPr>
                <w:rFonts w:eastAsia="Gungsuh"/>
              </w:rPr>
              <w:t>»</w:t>
            </w:r>
            <w:r w:rsidR="00C5537C">
              <w:rPr>
                <w:rFonts w:eastAsia="Gungsuh"/>
              </w:rPr>
              <w:t xml:space="preserve"> (далее - </w:t>
            </w:r>
            <w:r w:rsidR="00C5537C" w:rsidRPr="00C5537C">
              <w:rPr>
                <w:rFonts w:eastAsia="Gungsuh"/>
              </w:rPr>
              <w:t>ГОСТ Р 7.0.11-2011</w:t>
            </w:r>
            <w:r w:rsidR="00C5537C">
              <w:rPr>
                <w:rFonts w:eastAsia="Gungsuh"/>
              </w:rPr>
              <w:t>)</w:t>
            </w:r>
            <w:r w:rsidR="00E93D00">
              <w:rPr>
                <w:rFonts w:eastAsia="Gungsuh"/>
              </w:rPr>
              <w:t>,</w:t>
            </w:r>
            <w:r w:rsidRPr="00230427">
              <w:rPr>
                <w:rFonts w:eastAsia="Gungsuh"/>
              </w:rPr>
              <w:t xml:space="preserve"> либо </w:t>
            </w:r>
            <w:r w:rsidR="00E93D00">
              <w:rPr>
                <w:rFonts w:eastAsia="Gungsuh"/>
              </w:rPr>
              <w:t xml:space="preserve">ГОСТ </w:t>
            </w:r>
            <w:r w:rsidRPr="00230427">
              <w:rPr>
                <w:rFonts w:eastAsia="Gungsuh"/>
              </w:rPr>
              <w:t>Р 7.0.100-2018</w:t>
            </w:r>
            <w:r w:rsidR="00E93D00">
              <w:rPr>
                <w:rFonts w:eastAsia="Gungsuh"/>
              </w:rPr>
              <w:t xml:space="preserve"> «</w:t>
            </w:r>
            <w:r w:rsidR="00E93D00" w:rsidRPr="00E93D00">
              <w:rPr>
                <w:rFonts w:eastAsia="Gungsuh"/>
              </w:rPr>
              <w:t>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</w:t>
            </w:r>
            <w:r w:rsidR="00E93D00">
              <w:rPr>
                <w:rFonts w:eastAsia="Gungsuh"/>
              </w:rPr>
              <w:t>»</w:t>
            </w:r>
            <w:r w:rsidR="00C5537C">
              <w:rPr>
                <w:rFonts w:eastAsia="Gungsuh"/>
              </w:rPr>
              <w:t xml:space="preserve"> (далее - ГОСТ </w:t>
            </w:r>
            <w:r w:rsidR="00C5537C" w:rsidRPr="00230427">
              <w:rPr>
                <w:rFonts w:eastAsia="Gungsuh"/>
              </w:rPr>
              <w:t>Р 7.0.100-2018</w:t>
            </w:r>
            <w:r w:rsidR="00C5537C">
              <w:rPr>
                <w:rFonts w:eastAsia="Gungsuh"/>
              </w:rPr>
              <w:t>)</w:t>
            </w:r>
            <w:r w:rsidRPr="00230427">
              <w:rPr>
                <w:kern w:val="2"/>
                <w14:ligatures w14:val="standardContextual"/>
              </w:rPr>
              <w:t>.</w:t>
            </w:r>
          </w:p>
        </w:tc>
      </w:tr>
    </w:tbl>
    <w:p w:rsidR="00AD6F46" w:rsidRPr="00230427" w:rsidRDefault="00AD6F46" w:rsidP="00EB3FDD">
      <w:pPr>
        <w:jc w:val="both"/>
      </w:pPr>
    </w:p>
    <w:p w:rsidR="00AD6F46" w:rsidRPr="00230427" w:rsidRDefault="00AD6F46" w:rsidP="00EB3FDD">
      <w:pPr>
        <w:tabs>
          <w:tab w:val="left" w:pos="2055"/>
        </w:tabs>
        <w:sectPr w:rsidR="00AD6F46" w:rsidRPr="002304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00EE" w:rsidRPr="00CB00EE" w:rsidRDefault="00CB00EE" w:rsidP="00EB3FDD">
      <w:pPr>
        <w:keepNext/>
        <w:ind w:left="6804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Приложение № 2</w:t>
      </w:r>
    </w:p>
    <w:p w:rsidR="00AD6F46" w:rsidRPr="00230427" w:rsidRDefault="00CB00EE" w:rsidP="00EB3FDD">
      <w:pPr>
        <w:keepNext/>
        <w:ind w:left="6804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</w:t>
      </w:r>
      <w:r w:rsidRPr="00CB00EE">
        <w:rPr>
          <w:rFonts w:eastAsia="Calibri"/>
          <w:bCs/>
          <w:sz w:val="28"/>
          <w:szCs w:val="28"/>
        </w:rPr>
        <w:t>к Требованиям</w:t>
      </w:r>
    </w:p>
    <w:p w:rsidR="00AD6F46" w:rsidRPr="00230427" w:rsidRDefault="00AD6F46" w:rsidP="00EB3FDD">
      <w:pPr>
        <w:keepNext/>
        <w:ind w:left="6804"/>
        <w:jc w:val="center"/>
        <w:rPr>
          <w:rFonts w:eastAsia="Calibri"/>
          <w:bCs/>
          <w:sz w:val="28"/>
          <w:szCs w:val="28"/>
        </w:rPr>
      </w:pPr>
    </w:p>
    <w:p w:rsidR="00AD6F46" w:rsidRPr="00230427" w:rsidRDefault="00AD6F46" w:rsidP="00EB3FDD">
      <w:pPr>
        <w:keepNext/>
        <w:jc w:val="center"/>
        <w:rPr>
          <w:rFonts w:eastAsia="Calibri"/>
          <w:b/>
          <w:sz w:val="28"/>
          <w:szCs w:val="28"/>
        </w:rPr>
      </w:pPr>
      <w:r w:rsidRPr="00230427">
        <w:rPr>
          <w:rFonts w:eastAsia="Calibri"/>
          <w:b/>
          <w:caps/>
          <w:sz w:val="28"/>
          <w:szCs w:val="28"/>
        </w:rPr>
        <w:t>Критерии</w:t>
      </w:r>
      <w:r w:rsidRPr="00230427">
        <w:rPr>
          <w:rFonts w:eastAsia="Calibri"/>
          <w:b/>
          <w:sz w:val="28"/>
          <w:szCs w:val="28"/>
        </w:rPr>
        <w:t xml:space="preserve"> </w:t>
      </w:r>
    </w:p>
    <w:p w:rsidR="00AD6F46" w:rsidRPr="00C5537C" w:rsidRDefault="00AD6F46" w:rsidP="00EB3FDD">
      <w:pPr>
        <w:keepNext/>
        <w:jc w:val="center"/>
        <w:rPr>
          <w:rFonts w:eastAsia="Calibri"/>
          <w:b/>
          <w:sz w:val="28"/>
          <w:szCs w:val="28"/>
        </w:rPr>
      </w:pPr>
      <w:r w:rsidRPr="00230427">
        <w:rPr>
          <w:rFonts w:eastAsia="Calibri"/>
          <w:b/>
          <w:sz w:val="28"/>
          <w:szCs w:val="28"/>
        </w:rPr>
        <w:t xml:space="preserve">оценки соответствия дополнительной общеразвивающей программы Минимальным требованиям к оказанию </w:t>
      </w:r>
      <w:r>
        <w:rPr>
          <w:rFonts w:eastAsia="Calibri"/>
          <w:b/>
          <w:sz w:val="28"/>
          <w:szCs w:val="28"/>
        </w:rPr>
        <w:t>муниципальной</w:t>
      </w:r>
      <w:r w:rsidRPr="00230427">
        <w:rPr>
          <w:rFonts w:eastAsia="Calibri"/>
          <w:b/>
          <w:sz w:val="28"/>
          <w:szCs w:val="28"/>
        </w:rPr>
        <w:t xml:space="preserve"> услуги в социальной сфере по реализации дополнительных общеразвивающих </w:t>
      </w:r>
      <w:r w:rsidRPr="00C5537C">
        <w:rPr>
          <w:rFonts w:eastAsia="Calibri"/>
          <w:b/>
          <w:sz w:val="28"/>
          <w:szCs w:val="28"/>
        </w:rPr>
        <w:t>программ</w:t>
      </w:r>
    </w:p>
    <w:p w:rsidR="00C5537C" w:rsidRPr="00C5537C" w:rsidRDefault="00C5537C" w:rsidP="00EB3FDD">
      <w:pPr>
        <w:keepNext/>
        <w:jc w:val="center"/>
        <w:rPr>
          <w:rFonts w:eastAsia="Calibri"/>
          <w:b/>
          <w:sz w:val="28"/>
          <w:szCs w:val="28"/>
        </w:rPr>
      </w:pPr>
    </w:p>
    <w:tbl>
      <w:tblPr>
        <w:tblStyle w:val="22"/>
        <w:tblW w:w="9498" w:type="dxa"/>
        <w:tblInd w:w="-5" w:type="dxa"/>
        <w:tblLook w:val="04A0" w:firstRow="1" w:lastRow="0" w:firstColumn="1" w:lastColumn="0" w:noHBand="0" w:noVBand="1"/>
      </w:tblPr>
      <w:tblGrid>
        <w:gridCol w:w="613"/>
        <w:gridCol w:w="8885"/>
      </w:tblGrid>
      <w:tr w:rsidR="00C5537C" w:rsidRPr="00C5537C" w:rsidTr="00400700">
        <w:trPr>
          <w:trHeight w:val="10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C" w:rsidRPr="00C5537C" w:rsidRDefault="00C5537C" w:rsidP="00C5537C">
            <w:pPr>
              <w:spacing w:after="160" w:line="228" w:lineRule="exact"/>
              <w:jc w:val="center"/>
              <w:rPr>
                <w:bCs/>
                <w:w w:val="99"/>
                <w:sz w:val="22"/>
                <w:szCs w:val="22"/>
                <w:bdr w:val="none" w:sz="0" w:space="0" w:color="auto" w:frame="1"/>
              </w:rPr>
            </w:pPr>
            <w:r w:rsidRPr="00C5537C">
              <w:rPr>
                <w:bCs/>
                <w:w w:val="99"/>
                <w:sz w:val="22"/>
                <w:szCs w:val="22"/>
                <w:bdr w:val="none" w:sz="0" w:space="0" w:color="auto" w:frame="1"/>
              </w:rPr>
              <w:t>№ п/п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7C" w:rsidRPr="00C5537C" w:rsidRDefault="00C5537C" w:rsidP="00C5537C">
            <w:pPr>
              <w:spacing w:after="160" w:line="228" w:lineRule="exact"/>
              <w:jc w:val="center"/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</w:pPr>
            <w:r w:rsidRPr="00C5537C">
              <w:rPr>
                <w:b/>
                <w:w w:val="99"/>
                <w:sz w:val="22"/>
                <w:szCs w:val="22"/>
                <w:bdr w:val="none" w:sz="0" w:space="0" w:color="auto" w:frame="1"/>
              </w:rPr>
              <w:t xml:space="preserve">Критерии оценки </w:t>
            </w:r>
          </w:p>
        </w:tc>
      </w:tr>
      <w:tr w:rsidR="00C5537C" w:rsidRPr="00C5537C" w:rsidTr="0040070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C" w:rsidRPr="00C5537C" w:rsidRDefault="00C5537C" w:rsidP="00C5537C">
            <w:pPr>
              <w:spacing w:after="160" w:line="219" w:lineRule="exact"/>
              <w:jc w:val="center"/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C" w:rsidRPr="00C5537C" w:rsidRDefault="00C5537C" w:rsidP="00C5537C">
            <w:pPr>
              <w:spacing w:after="160" w:line="219" w:lineRule="exact"/>
              <w:jc w:val="center"/>
              <w:rPr>
                <w:rFonts w:eastAsia="Calibri"/>
                <w:sz w:val="22"/>
                <w:szCs w:val="22"/>
                <w:bdr w:val="none" w:sz="0" w:space="0" w:color="auto" w:frame="1"/>
              </w:rPr>
            </w:pPr>
            <w:r w:rsidRPr="00C5537C"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  <w:t>1. Титульный лист</w:t>
            </w:r>
          </w:p>
        </w:tc>
      </w:tr>
      <w:tr w:rsidR="00C5537C" w:rsidRPr="00C5537C" w:rsidTr="0040070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C" w:rsidRPr="00C5537C" w:rsidRDefault="00C5537C" w:rsidP="00C5537C">
            <w:pPr>
              <w:numPr>
                <w:ilvl w:val="1"/>
                <w:numId w:val="4"/>
              </w:numPr>
              <w:spacing w:after="160" w:line="256" w:lineRule="auto"/>
              <w:ind w:left="-81" w:firstLine="0"/>
              <w:contextualSpacing/>
              <w:jc w:val="both"/>
              <w:rPr>
                <w:rFonts w:eastAsia="Calibri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C" w:rsidRPr="00C5537C" w:rsidRDefault="00C5537C" w:rsidP="00C5537C">
            <w:pPr>
              <w:spacing w:after="160"/>
              <w:ind w:left="-81"/>
              <w:contextualSpacing/>
              <w:jc w:val="both"/>
              <w:rPr>
                <w:rFonts w:eastAsia="Calibri"/>
                <w:sz w:val="22"/>
                <w:szCs w:val="22"/>
                <w:bdr w:val="none" w:sz="0" w:space="0" w:color="auto" w:frame="1"/>
              </w:rPr>
            </w:pPr>
            <w:r w:rsidRPr="00C5537C">
              <w:rPr>
                <w:rFonts w:eastAsia="Calibri"/>
                <w:sz w:val="22"/>
                <w:szCs w:val="22"/>
                <w:bdr w:val="none" w:sz="0" w:space="0" w:color="auto" w:frame="1"/>
              </w:rPr>
              <w:t>Соответствие оформления требованиям к программам (</w:t>
            </w:r>
            <w:r w:rsidRPr="00C5537C">
              <w:rPr>
                <w:rFonts w:eastAsia="Calibri"/>
                <w:sz w:val="22"/>
                <w:szCs w:val="22"/>
                <w:lang w:eastAsia="en-US"/>
              </w:rPr>
              <w:t>наименование образовательной организации; дата и № протокола заседания коллегиального органа, рекомендовавшего программу к реализации; дата утверждения программы руководителем (подпись и печать организации); название программы с указанием её направленности; целевая группа программы; сроки реализации программы; ФИО, должность автора(ов)-составителя(ей) программы; место (населенный пункт) реализации программы.</w:t>
            </w:r>
          </w:p>
        </w:tc>
      </w:tr>
      <w:tr w:rsidR="00C5537C" w:rsidRPr="00C5537C" w:rsidTr="0040070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C" w:rsidRPr="00C5537C" w:rsidRDefault="00C5537C" w:rsidP="00C5537C">
            <w:pPr>
              <w:spacing w:after="160" w:line="256" w:lineRule="auto"/>
              <w:jc w:val="center"/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C" w:rsidRPr="00C5537C" w:rsidRDefault="00C5537C" w:rsidP="00C5537C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bdr w:val="none" w:sz="0" w:space="0" w:color="auto" w:frame="1"/>
              </w:rPr>
            </w:pPr>
            <w:r w:rsidRPr="00C5537C"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  <w:t>2.Пояснительная записка</w:t>
            </w:r>
          </w:p>
        </w:tc>
      </w:tr>
      <w:tr w:rsidR="00C5537C" w:rsidRPr="00C5537C" w:rsidTr="0040070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C" w:rsidRPr="00C5537C" w:rsidRDefault="00C5537C" w:rsidP="00C5537C">
            <w:pPr>
              <w:widowControl w:val="0"/>
              <w:spacing w:after="160" w:line="256" w:lineRule="auto"/>
              <w:ind w:left="-81" w:right="117"/>
              <w:jc w:val="both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C5537C">
              <w:rPr>
                <w:b/>
                <w:sz w:val="22"/>
                <w:szCs w:val="22"/>
                <w:bdr w:val="none" w:sz="0" w:space="0" w:color="auto" w:frame="1"/>
              </w:rPr>
              <w:t>2.1</w:t>
            </w:r>
            <w:r w:rsidRPr="00C5537C">
              <w:rPr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C" w:rsidRPr="00C5537C" w:rsidRDefault="00C5537C" w:rsidP="00C5537C">
            <w:pPr>
              <w:widowControl w:val="0"/>
              <w:spacing w:after="160" w:line="256" w:lineRule="auto"/>
              <w:ind w:left="-81" w:right="117"/>
              <w:jc w:val="both"/>
              <w:rPr>
                <w:rFonts w:eastAsia="Calibri"/>
                <w:sz w:val="22"/>
                <w:szCs w:val="22"/>
                <w:bdr w:val="none" w:sz="0" w:space="0" w:color="auto" w:frame="1"/>
              </w:rPr>
            </w:pPr>
            <w:r w:rsidRPr="00C5537C">
              <w:rPr>
                <w:sz w:val="22"/>
                <w:szCs w:val="22"/>
                <w:bdr w:val="none" w:sz="0" w:space="0" w:color="auto" w:frame="1"/>
              </w:rPr>
              <w:t xml:space="preserve">Наличие необходимых элементов: направленность программы, актуальность, адресат, режим занятий, общий объем программы, </w:t>
            </w:r>
            <w:r w:rsidRPr="00C5537C">
              <w:rPr>
                <w:rFonts w:eastAsia="Calibri"/>
                <w:sz w:val="22"/>
                <w:szCs w:val="22"/>
                <w:bdr w:val="none" w:sz="0" w:space="0" w:color="auto" w:frame="1"/>
              </w:rPr>
              <w:t>срок освоения программы, особенности организации образовательного процесса, перечень форм обучения, перечень видов занятий, перечень форм подведения итогов; логичность, последовательность изложения.</w:t>
            </w:r>
          </w:p>
        </w:tc>
      </w:tr>
      <w:tr w:rsidR="00C5537C" w:rsidRPr="00C5537C" w:rsidTr="0040070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C" w:rsidRPr="00C5537C" w:rsidRDefault="00C5537C" w:rsidP="00C5537C">
            <w:pPr>
              <w:widowControl w:val="0"/>
              <w:spacing w:after="160" w:line="256" w:lineRule="auto"/>
              <w:ind w:left="-81" w:right="11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5537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C" w:rsidRPr="00C5537C" w:rsidRDefault="00C5537C" w:rsidP="00C5537C">
            <w:pPr>
              <w:widowControl w:val="0"/>
              <w:spacing w:after="160" w:line="256" w:lineRule="auto"/>
              <w:ind w:left="-81" w:right="117"/>
              <w:jc w:val="both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C5537C">
              <w:rPr>
                <w:rFonts w:eastAsia="Calibri"/>
                <w:sz w:val="22"/>
                <w:szCs w:val="22"/>
                <w:lang w:eastAsia="en-US"/>
              </w:rPr>
              <w:t>Нормативно-правовая база для проектирования актуальна на дату разработки программы.</w:t>
            </w:r>
          </w:p>
        </w:tc>
      </w:tr>
      <w:tr w:rsidR="00C5537C" w:rsidRPr="00C5537C" w:rsidTr="0040070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C" w:rsidRPr="00C5537C" w:rsidRDefault="00C5537C" w:rsidP="00C5537C">
            <w:pPr>
              <w:spacing w:after="160" w:line="256" w:lineRule="auto"/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C5537C">
              <w:rPr>
                <w:b/>
                <w:sz w:val="22"/>
                <w:szCs w:val="22"/>
                <w:bdr w:val="none" w:sz="0" w:space="0" w:color="auto" w:frame="1"/>
              </w:rPr>
              <w:t>2.3</w:t>
            </w:r>
            <w:r w:rsidRPr="00C5537C">
              <w:rPr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C" w:rsidRPr="00C5537C" w:rsidRDefault="00C5537C" w:rsidP="00C5537C">
            <w:pPr>
              <w:spacing w:after="160" w:line="256" w:lineRule="auto"/>
              <w:ind w:left="-81"/>
              <w:jc w:val="both"/>
              <w:rPr>
                <w:sz w:val="22"/>
                <w:szCs w:val="22"/>
                <w:bdr w:val="none" w:sz="0" w:space="0" w:color="auto" w:frame="1"/>
              </w:rPr>
            </w:pPr>
            <w:r w:rsidRPr="00C5537C">
              <w:rPr>
                <w:sz w:val="22"/>
                <w:szCs w:val="22"/>
                <w:bdr w:val="none" w:sz="0" w:space="0" w:color="auto" w:frame="1"/>
              </w:rPr>
              <w:t xml:space="preserve">Обоснованность цели, задач, сроков и этапов реализации, форм организации образовательного процесса, методов и технологий обучения. </w:t>
            </w:r>
          </w:p>
          <w:p w:rsidR="00C5537C" w:rsidRPr="00C5537C" w:rsidRDefault="00C5537C" w:rsidP="00C5537C">
            <w:pPr>
              <w:spacing w:after="160" w:line="256" w:lineRule="auto"/>
              <w:ind w:left="-81"/>
              <w:jc w:val="both"/>
              <w:rPr>
                <w:rFonts w:eastAsia="Calibri"/>
                <w:sz w:val="22"/>
                <w:szCs w:val="22"/>
                <w:bdr w:val="none" w:sz="0" w:space="0" w:color="auto" w:frame="1"/>
              </w:rPr>
            </w:pPr>
            <w:r w:rsidRPr="00C5537C">
              <w:rPr>
                <w:sz w:val="22"/>
                <w:szCs w:val="22"/>
                <w:bdr w:val="none" w:sz="0" w:space="0" w:color="auto" w:frame="1"/>
              </w:rPr>
              <w:t>Цель отражает направленность программы и планируемый образовательный результат (личностные, метапредметные, предметные), цель конкретизирована через задачи, формулировки задач отображают шаги по достижению образовательного результата. (образовательные результаты сформулированы с учетом социально-экономической специфики региона как полезные, устойчивые, внутренние изменения человека, которые могут быть достигнуты в результате освоения программы).</w:t>
            </w:r>
          </w:p>
        </w:tc>
      </w:tr>
      <w:tr w:rsidR="00C5537C" w:rsidRPr="00C5537C" w:rsidTr="0040070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C" w:rsidRPr="00C5537C" w:rsidRDefault="00C5537C" w:rsidP="00C5537C">
            <w:pPr>
              <w:spacing w:after="160" w:line="256" w:lineRule="auto"/>
              <w:ind w:left="-81"/>
              <w:jc w:val="both"/>
              <w:rPr>
                <w:rFonts w:eastAsia="Calibri"/>
                <w:b/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C5537C">
              <w:rPr>
                <w:rFonts w:eastAsia="Calibri"/>
                <w:b/>
                <w:bCs/>
                <w:iCs/>
                <w:sz w:val="22"/>
                <w:szCs w:val="22"/>
                <w:bdr w:val="none" w:sz="0" w:space="0" w:color="auto" w:frame="1"/>
              </w:rPr>
              <w:t>2.4</w:t>
            </w:r>
            <w:r w:rsidRPr="00C5537C">
              <w:rPr>
                <w:rFonts w:eastAsia="Calibri"/>
                <w:bCs/>
                <w:iCs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C" w:rsidRPr="00C5537C" w:rsidRDefault="00C5537C" w:rsidP="00C5537C">
            <w:pPr>
              <w:spacing w:after="160" w:line="256" w:lineRule="auto"/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C5537C">
              <w:rPr>
                <w:rFonts w:eastAsia="Calibri"/>
                <w:bCs/>
                <w:iCs/>
                <w:sz w:val="22"/>
                <w:szCs w:val="22"/>
                <w:bdr w:val="none" w:sz="0" w:space="0" w:color="auto" w:frame="1"/>
              </w:rPr>
              <w:t xml:space="preserve">Соответствие планируемых результатов (предметных, метапредметных, личностных) </w:t>
            </w:r>
            <w:r w:rsidRPr="00C5537C">
              <w:rPr>
                <w:rFonts w:eastAsia="Calibri"/>
                <w:sz w:val="22"/>
                <w:szCs w:val="22"/>
                <w:bdr w:val="none" w:sz="0" w:space="0" w:color="auto" w:frame="1"/>
              </w:rPr>
              <w:t>целям и задачам программы.</w:t>
            </w:r>
          </w:p>
        </w:tc>
      </w:tr>
      <w:tr w:rsidR="00C5537C" w:rsidRPr="00C5537C" w:rsidTr="0040070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C" w:rsidRPr="00C5537C" w:rsidRDefault="00C5537C" w:rsidP="00C5537C">
            <w:pPr>
              <w:spacing w:after="160" w:line="256" w:lineRule="auto"/>
              <w:ind w:left="-81"/>
              <w:jc w:val="both"/>
              <w:rPr>
                <w:rFonts w:eastAsia="Calibri"/>
                <w:b/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C5537C">
              <w:rPr>
                <w:rFonts w:eastAsia="Calibri"/>
                <w:b/>
                <w:bCs/>
                <w:iCs/>
                <w:sz w:val="22"/>
                <w:szCs w:val="22"/>
                <w:bdr w:val="none" w:sz="0" w:space="0" w:color="auto" w:frame="1"/>
              </w:rPr>
              <w:t>2.5.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C" w:rsidRPr="00C5537C" w:rsidRDefault="00C5537C" w:rsidP="00C5537C">
            <w:pPr>
              <w:spacing w:after="160" w:line="256" w:lineRule="auto"/>
              <w:ind w:left="-81"/>
              <w:jc w:val="both"/>
              <w:rPr>
                <w:rFonts w:eastAsia="Calibri"/>
                <w:b/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C5537C">
              <w:rPr>
                <w:rFonts w:eastAsia="Calibri"/>
                <w:sz w:val="22"/>
                <w:szCs w:val="22"/>
                <w:lang w:eastAsia="en-US"/>
              </w:rPr>
              <w:t>Воспитательный потенциал (цель, задачи воспитательной работы, ожидаемые результаты, формы проведения воспитательных мероприятий, методы воспитательного воздействия).</w:t>
            </w:r>
          </w:p>
        </w:tc>
      </w:tr>
      <w:tr w:rsidR="00C5537C" w:rsidRPr="00C5537C" w:rsidTr="0040070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C" w:rsidRPr="00C5537C" w:rsidRDefault="00C5537C" w:rsidP="00C5537C">
            <w:pPr>
              <w:spacing w:after="160" w:line="256" w:lineRule="auto"/>
              <w:jc w:val="center"/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C" w:rsidRPr="00C5537C" w:rsidRDefault="00C5537C" w:rsidP="00C5537C">
            <w:pPr>
              <w:spacing w:after="160" w:line="256" w:lineRule="auto"/>
              <w:jc w:val="center"/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</w:pPr>
            <w:r w:rsidRPr="00C5537C"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  <w:t xml:space="preserve">3.Учебный план </w:t>
            </w:r>
          </w:p>
        </w:tc>
      </w:tr>
      <w:tr w:rsidR="00C5537C" w:rsidRPr="00C5537C" w:rsidTr="0040070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C" w:rsidRPr="00C5537C" w:rsidRDefault="00C5537C" w:rsidP="00C5537C">
            <w:pPr>
              <w:autoSpaceDE w:val="0"/>
              <w:autoSpaceDN w:val="0"/>
              <w:adjustRightInd w:val="0"/>
              <w:spacing w:after="160" w:line="256" w:lineRule="auto"/>
              <w:ind w:left="-81"/>
              <w:jc w:val="both"/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</w:pPr>
            <w:r w:rsidRPr="00C5537C"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  <w:t>3.1.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C" w:rsidRPr="00C5537C" w:rsidRDefault="00C5537C" w:rsidP="00C5537C">
            <w:pPr>
              <w:autoSpaceDE w:val="0"/>
              <w:autoSpaceDN w:val="0"/>
              <w:adjustRightInd w:val="0"/>
              <w:spacing w:after="160" w:line="256" w:lineRule="auto"/>
              <w:ind w:left="-81"/>
              <w:jc w:val="both"/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</w:pPr>
            <w:r w:rsidRPr="00C5537C">
              <w:rPr>
                <w:rFonts w:eastAsia="Calibri"/>
                <w:bCs/>
                <w:sz w:val="22"/>
                <w:szCs w:val="22"/>
                <w:bdr w:val="none" w:sz="0" w:space="0" w:color="auto" w:frame="1"/>
              </w:rPr>
              <w:t>Н</w:t>
            </w:r>
            <w:r w:rsidRPr="00C5537C">
              <w:rPr>
                <w:rFonts w:eastAsia="Calibri"/>
                <w:sz w:val="22"/>
                <w:szCs w:val="22"/>
                <w:lang w:eastAsia="en-US"/>
              </w:rPr>
              <w:t>аличие обязательных элементов – перечень, трудоемкость, последовательность и распределение по периодам обучения учебных предметов, курсов, дисциплин (модулей), тем, практики, иных видов учебной деятельности и формы аттестации обучающихся).</w:t>
            </w:r>
          </w:p>
        </w:tc>
      </w:tr>
      <w:tr w:rsidR="00C5537C" w:rsidRPr="00C5537C" w:rsidTr="0040070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C" w:rsidRPr="00C5537C" w:rsidRDefault="00C5537C" w:rsidP="00C5537C">
            <w:pPr>
              <w:autoSpaceDE w:val="0"/>
              <w:autoSpaceDN w:val="0"/>
              <w:adjustRightInd w:val="0"/>
              <w:spacing w:after="160" w:line="256" w:lineRule="auto"/>
              <w:ind w:left="-81"/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</w:pPr>
            <w:r w:rsidRPr="00C5537C"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  <w:t>3.2.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C" w:rsidRDefault="00C5537C" w:rsidP="00C5537C">
            <w:pPr>
              <w:autoSpaceDE w:val="0"/>
              <w:autoSpaceDN w:val="0"/>
              <w:adjustRightInd w:val="0"/>
              <w:spacing w:after="160" w:line="256" w:lineRule="auto"/>
              <w:ind w:left="-81"/>
              <w:rPr>
                <w:rFonts w:eastAsia="Calibri"/>
                <w:sz w:val="22"/>
                <w:szCs w:val="22"/>
                <w:bdr w:val="none" w:sz="0" w:space="0" w:color="auto" w:frame="1"/>
              </w:rPr>
            </w:pPr>
            <w:r w:rsidRPr="00C5537C">
              <w:rPr>
                <w:rFonts w:eastAsia="Calibri"/>
                <w:sz w:val="22"/>
                <w:szCs w:val="22"/>
                <w:bdr w:val="none" w:sz="0" w:space="0" w:color="auto" w:frame="1"/>
              </w:rPr>
              <w:t>Логичность последовательности, системность разделов и тем.</w:t>
            </w:r>
          </w:p>
          <w:p w:rsidR="00C5537C" w:rsidRPr="00C5537C" w:rsidRDefault="00C5537C" w:rsidP="00C5537C">
            <w:pPr>
              <w:autoSpaceDE w:val="0"/>
              <w:autoSpaceDN w:val="0"/>
              <w:adjustRightInd w:val="0"/>
              <w:spacing w:after="160" w:line="256" w:lineRule="auto"/>
              <w:ind w:left="-81"/>
              <w:rPr>
                <w:rFonts w:eastAsia="Calibri"/>
                <w:sz w:val="22"/>
                <w:szCs w:val="22"/>
                <w:bdr w:val="none" w:sz="0" w:space="0" w:color="auto" w:frame="1"/>
              </w:rPr>
            </w:pPr>
          </w:p>
        </w:tc>
      </w:tr>
      <w:tr w:rsidR="00C5537C" w:rsidRPr="00C5537C" w:rsidTr="0040070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C" w:rsidRPr="00C5537C" w:rsidRDefault="00C5537C" w:rsidP="00C5537C">
            <w:pPr>
              <w:spacing w:after="160" w:line="256" w:lineRule="auto"/>
              <w:jc w:val="center"/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C" w:rsidRPr="00C5537C" w:rsidRDefault="00C5537C" w:rsidP="00C5537C">
            <w:pPr>
              <w:spacing w:after="160" w:line="256" w:lineRule="auto"/>
              <w:jc w:val="center"/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</w:pPr>
            <w:r w:rsidRPr="00C5537C"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  <w:t>4.Содержание учебного плана</w:t>
            </w:r>
          </w:p>
        </w:tc>
      </w:tr>
      <w:tr w:rsidR="00C5537C" w:rsidRPr="00C5537C" w:rsidTr="0040070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C" w:rsidRPr="00C5537C" w:rsidRDefault="00C5537C" w:rsidP="00C5537C">
            <w:pPr>
              <w:widowControl w:val="0"/>
              <w:spacing w:after="160" w:line="256" w:lineRule="auto"/>
              <w:ind w:left="-81" w:right="93"/>
              <w:jc w:val="both"/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</w:pPr>
            <w:r w:rsidRPr="00C5537C"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  <w:t>4.1.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C" w:rsidRPr="00C5537C" w:rsidRDefault="00C5537C" w:rsidP="00C5537C">
            <w:pPr>
              <w:widowControl w:val="0"/>
              <w:spacing w:after="160" w:line="256" w:lineRule="auto"/>
              <w:ind w:left="-81" w:right="93"/>
              <w:jc w:val="both"/>
              <w:rPr>
                <w:rFonts w:eastAsia="Calibri"/>
                <w:sz w:val="22"/>
                <w:szCs w:val="22"/>
                <w:bdr w:val="none" w:sz="0" w:space="0" w:color="auto" w:frame="1"/>
              </w:rPr>
            </w:pPr>
            <w:r w:rsidRPr="00C5537C">
              <w:rPr>
                <w:sz w:val="22"/>
                <w:szCs w:val="22"/>
                <w:bdr w:val="none" w:sz="0" w:space="0" w:color="auto" w:frame="1"/>
              </w:rPr>
              <w:t>Педагогическая целесообразность подбора содержания (учет возрастных особенностей, уровня обучающихся, отражение основных дидактических принципов).</w:t>
            </w:r>
          </w:p>
        </w:tc>
      </w:tr>
      <w:tr w:rsidR="00C5537C" w:rsidRPr="00C5537C" w:rsidTr="0040070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C" w:rsidRPr="00C5537C" w:rsidRDefault="00C5537C" w:rsidP="00C5537C">
            <w:pPr>
              <w:spacing w:after="160" w:line="256" w:lineRule="auto"/>
              <w:ind w:left="-81"/>
              <w:jc w:val="both"/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</w:pPr>
            <w:r w:rsidRPr="00C5537C"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  <w:t>4.2</w:t>
            </w:r>
            <w:r w:rsidRPr="00C5537C">
              <w:rPr>
                <w:rFonts w:eastAsia="Calibri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C" w:rsidRPr="00C5537C" w:rsidRDefault="00C5537C" w:rsidP="00C5537C">
            <w:pPr>
              <w:spacing w:after="160" w:line="256" w:lineRule="auto"/>
              <w:ind w:left="-81"/>
              <w:jc w:val="both"/>
              <w:rPr>
                <w:rFonts w:eastAsia="Calibri"/>
                <w:sz w:val="22"/>
                <w:szCs w:val="22"/>
                <w:bdr w:val="none" w:sz="0" w:space="0" w:color="auto" w:frame="1"/>
              </w:rPr>
            </w:pPr>
            <w:r w:rsidRPr="00C5537C">
              <w:rPr>
                <w:rFonts w:eastAsia="Calibri"/>
                <w:sz w:val="22"/>
                <w:szCs w:val="22"/>
                <w:bdr w:val="none" w:sz="0" w:space="0" w:color="auto" w:frame="1"/>
              </w:rPr>
              <w:t xml:space="preserve">Соответствие содержания Учебному плану (представлено описание разделов и тем программы в соответствии с последовательностью, заданной учебным планом, включая описание теоретических и практических частей, </w:t>
            </w:r>
            <w:r w:rsidRPr="00C5537C">
              <w:rPr>
                <w:rFonts w:eastAsia="Calibri"/>
                <w:sz w:val="22"/>
                <w:szCs w:val="22"/>
                <w:lang w:eastAsia="en-US"/>
              </w:rPr>
              <w:t>соблюдён баланс между заявленной трудоёмкостью темы и объемом представляемого содержания</w:t>
            </w:r>
            <w:r w:rsidRPr="00C5537C">
              <w:rPr>
                <w:rFonts w:eastAsia="Calibri"/>
                <w:sz w:val="22"/>
                <w:szCs w:val="22"/>
                <w:bdr w:val="none" w:sz="0" w:space="0" w:color="auto" w:frame="1"/>
              </w:rPr>
              <w:t>).</w:t>
            </w:r>
          </w:p>
        </w:tc>
      </w:tr>
      <w:tr w:rsidR="00C5537C" w:rsidRPr="00C5537C" w:rsidTr="0040070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C" w:rsidRPr="00C5537C" w:rsidRDefault="00C5537C" w:rsidP="00C5537C">
            <w:pPr>
              <w:spacing w:after="160" w:line="256" w:lineRule="auto"/>
              <w:jc w:val="center"/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C" w:rsidRPr="00C5537C" w:rsidRDefault="00C5537C" w:rsidP="00C5537C">
            <w:pPr>
              <w:spacing w:after="160" w:line="256" w:lineRule="auto"/>
              <w:jc w:val="center"/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</w:pPr>
            <w:r w:rsidRPr="00C5537C"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  <w:t>5.Условия реализации программы</w:t>
            </w:r>
          </w:p>
        </w:tc>
      </w:tr>
      <w:tr w:rsidR="00C5537C" w:rsidRPr="00C5537C" w:rsidTr="0040070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C" w:rsidRPr="00C5537C" w:rsidRDefault="00C5537C" w:rsidP="00C5537C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</w:pPr>
            <w:r w:rsidRPr="00C5537C"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  <w:t>5.1.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C" w:rsidRPr="00C5537C" w:rsidRDefault="00C5537C" w:rsidP="00C5537C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sz w:val="22"/>
                <w:szCs w:val="22"/>
                <w:bdr w:val="none" w:sz="0" w:space="0" w:color="auto" w:frame="1"/>
              </w:rPr>
            </w:pPr>
            <w:r w:rsidRPr="00C5537C">
              <w:rPr>
                <w:rFonts w:eastAsia="Calibri"/>
                <w:sz w:val="22"/>
                <w:szCs w:val="22"/>
                <w:bdr w:val="none" w:sz="0" w:space="0" w:color="auto" w:frame="1"/>
              </w:rPr>
              <w:t>Наличие к</w:t>
            </w:r>
            <w:r w:rsidRPr="00C5537C">
              <w:rPr>
                <w:rFonts w:eastAsia="Calibri"/>
                <w:sz w:val="22"/>
                <w:szCs w:val="22"/>
                <w:lang w:eastAsia="en-US"/>
              </w:rPr>
              <w:t>алендарно-тематического планирования, которое отражает содержание соответствующей дополнительной общеобразовательной общеразвивающей программы, составлено с учетом учебных часов, определенных учебным планом и содержанием программы, определяет последовательность изучения тем предполагаемой программы, количество часов на каждую из них и позволяет рассчитывать количество часов на изучение тем курса на полугодие, год; формы аттестации.</w:t>
            </w:r>
          </w:p>
        </w:tc>
      </w:tr>
      <w:tr w:rsidR="00C5537C" w:rsidRPr="00C5537C" w:rsidTr="0040070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C" w:rsidRPr="00C5537C" w:rsidRDefault="00C5537C" w:rsidP="00C5537C">
            <w:pPr>
              <w:spacing w:after="160" w:line="256" w:lineRule="auto"/>
              <w:ind w:left="-81"/>
              <w:jc w:val="both"/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</w:pPr>
            <w:r w:rsidRPr="00C5537C"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  <w:t>5.2</w:t>
            </w:r>
            <w:r w:rsidRPr="00C5537C">
              <w:rPr>
                <w:rFonts w:eastAsia="Calibri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C" w:rsidRPr="00C5537C" w:rsidRDefault="00C5537C" w:rsidP="00C5537C">
            <w:pPr>
              <w:spacing w:after="160" w:line="256" w:lineRule="auto"/>
              <w:ind w:left="-81"/>
              <w:jc w:val="both"/>
              <w:rPr>
                <w:rFonts w:eastAsia="Calibri"/>
                <w:sz w:val="22"/>
                <w:szCs w:val="22"/>
                <w:bdr w:val="none" w:sz="0" w:space="0" w:color="auto" w:frame="1"/>
              </w:rPr>
            </w:pPr>
            <w:r w:rsidRPr="00C5537C">
              <w:rPr>
                <w:sz w:val="22"/>
                <w:szCs w:val="22"/>
                <w:bdr w:val="none" w:sz="0" w:space="0" w:color="auto" w:frame="1"/>
              </w:rPr>
              <w:t>Наличие необходимых (реальных) материально-технических условий для реализации программы.</w:t>
            </w:r>
          </w:p>
        </w:tc>
      </w:tr>
      <w:tr w:rsidR="00C5537C" w:rsidRPr="00C5537C" w:rsidTr="0040070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C" w:rsidRPr="00C5537C" w:rsidRDefault="00C5537C" w:rsidP="00C5537C">
            <w:pPr>
              <w:spacing w:after="160" w:line="256" w:lineRule="auto"/>
              <w:ind w:left="-81"/>
              <w:jc w:val="both"/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</w:pPr>
            <w:r w:rsidRPr="00C5537C"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  <w:t>5.3</w:t>
            </w:r>
            <w:r w:rsidRPr="00C5537C">
              <w:rPr>
                <w:rFonts w:eastAsia="Calibri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C" w:rsidRPr="00C5537C" w:rsidRDefault="00C5537C" w:rsidP="00C5537C">
            <w:pPr>
              <w:spacing w:after="160" w:line="256" w:lineRule="auto"/>
              <w:ind w:left="-81"/>
              <w:jc w:val="both"/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</w:pPr>
            <w:r w:rsidRPr="00C5537C">
              <w:rPr>
                <w:sz w:val="22"/>
                <w:szCs w:val="22"/>
                <w:bdr w:val="none" w:sz="0" w:space="0" w:color="auto" w:frame="1"/>
              </w:rPr>
              <w:t xml:space="preserve">Наличие информационно-методических условий реализации программы, обеспечивающих </w:t>
            </w:r>
            <w:r w:rsidRPr="00C5537C">
              <w:rPr>
                <w:rFonts w:eastAsia="Calibri"/>
                <w:sz w:val="22"/>
                <w:szCs w:val="22"/>
                <w:bdr w:val="none" w:sz="0" w:space="0" w:color="auto" w:frame="1"/>
              </w:rPr>
              <w:t>достижение планируемых результатов</w:t>
            </w:r>
            <w:r w:rsidRPr="00C5537C">
              <w:rPr>
                <w:sz w:val="22"/>
                <w:szCs w:val="22"/>
                <w:bdr w:val="none" w:sz="0" w:space="0" w:color="auto" w:frame="1"/>
              </w:rPr>
              <w:t xml:space="preserve"> (электронных образовательных ресурсов, информационных технологий, методических материалов к темам и разделам программы, учебно-методического комплекса).</w:t>
            </w:r>
          </w:p>
        </w:tc>
      </w:tr>
      <w:tr w:rsidR="00C5537C" w:rsidRPr="00C5537C" w:rsidTr="0040070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C" w:rsidRPr="00C5537C" w:rsidRDefault="00C5537C" w:rsidP="00C5537C">
            <w:pPr>
              <w:spacing w:after="160" w:line="256" w:lineRule="auto"/>
              <w:ind w:left="-81"/>
              <w:jc w:val="both"/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</w:pPr>
            <w:r w:rsidRPr="00C5537C"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  <w:t>5.4</w:t>
            </w:r>
            <w:r w:rsidRPr="00C5537C">
              <w:rPr>
                <w:rFonts w:eastAsia="Calibri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C" w:rsidRPr="00C5537C" w:rsidRDefault="00C5537C" w:rsidP="00C5537C">
            <w:pPr>
              <w:spacing w:after="160" w:line="256" w:lineRule="auto"/>
              <w:ind w:left="-81"/>
              <w:jc w:val="both"/>
              <w:rPr>
                <w:rFonts w:eastAsia="Calibri"/>
                <w:sz w:val="22"/>
                <w:szCs w:val="22"/>
                <w:bdr w:val="none" w:sz="0" w:space="0" w:color="auto" w:frame="1"/>
              </w:rPr>
            </w:pPr>
            <w:r w:rsidRPr="00C5537C">
              <w:rPr>
                <w:rFonts w:eastAsia="Calibri"/>
                <w:sz w:val="22"/>
                <w:szCs w:val="22"/>
                <w:bdr w:val="none" w:sz="0" w:space="0" w:color="auto" w:frame="1"/>
              </w:rPr>
              <w:t xml:space="preserve">Наличие </w:t>
            </w:r>
            <w:r w:rsidRPr="00C5537C">
              <w:rPr>
                <w:rFonts w:eastAsia="Calibri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оценочных материалов</w:t>
            </w:r>
            <w:r w:rsidRPr="00C5537C">
              <w:rPr>
                <w:rFonts w:eastAsia="Calibri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(пакета диагностических методик), позволяющих определить достижение учащимися планируемых результатов.</w:t>
            </w:r>
          </w:p>
        </w:tc>
      </w:tr>
      <w:tr w:rsidR="00C5537C" w:rsidRPr="00C5537C" w:rsidTr="0040070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C" w:rsidRPr="00C5537C" w:rsidRDefault="00C5537C" w:rsidP="00C5537C">
            <w:pPr>
              <w:spacing w:after="160" w:line="256" w:lineRule="auto"/>
              <w:jc w:val="center"/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C" w:rsidRPr="00C5537C" w:rsidRDefault="00C5537C" w:rsidP="00C5537C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bdr w:val="none" w:sz="0" w:space="0" w:color="auto" w:frame="1"/>
              </w:rPr>
            </w:pPr>
            <w:r w:rsidRPr="00C5537C"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  <w:t>6.Список литературы</w:t>
            </w:r>
          </w:p>
        </w:tc>
      </w:tr>
      <w:tr w:rsidR="00C5537C" w:rsidRPr="00C5537C" w:rsidTr="0040070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C" w:rsidRPr="00C5537C" w:rsidRDefault="00C5537C" w:rsidP="00C5537C">
            <w:pPr>
              <w:spacing w:after="160" w:line="256" w:lineRule="auto"/>
              <w:ind w:left="-81"/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</w:pPr>
            <w:r w:rsidRPr="00C5537C"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  <w:t>6.1.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C" w:rsidRPr="00C5537C" w:rsidRDefault="00C5537C" w:rsidP="00C5537C">
            <w:pPr>
              <w:spacing w:after="160" w:line="256" w:lineRule="auto"/>
              <w:ind w:left="-81"/>
              <w:rPr>
                <w:rFonts w:eastAsia="Calibri"/>
                <w:sz w:val="22"/>
                <w:szCs w:val="22"/>
                <w:bdr w:val="none" w:sz="0" w:space="0" w:color="auto" w:frame="1"/>
              </w:rPr>
            </w:pPr>
            <w:r w:rsidRPr="00C5537C">
              <w:rPr>
                <w:sz w:val="22"/>
                <w:szCs w:val="22"/>
                <w:bdr w:val="none" w:sz="0" w:space="0" w:color="auto" w:frame="1"/>
              </w:rPr>
              <w:t xml:space="preserve">Наличие списков литературы для педагога, учащихся (родителей). </w:t>
            </w:r>
          </w:p>
        </w:tc>
      </w:tr>
      <w:tr w:rsidR="00C5537C" w:rsidRPr="00C5537C" w:rsidTr="0040070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C" w:rsidRPr="00C5537C" w:rsidRDefault="00C5537C" w:rsidP="00C5537C">
            <w:pPr>
              <w:spacing w:after="160" w:line="256" w:lineRule="auto"/>
              <w:ind w:left="-81"/>
              <w:jc w:val="both"/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</w:pPr>
            <w:r w:rsidRPr="00C5537C"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  <w:t>6.2.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C" w:rsidRPr="00C5537C" w:rsidRDefault="00C5537C" w:rsidP="00C5537C">
            <w:pPr>
              <w:spacing w:after="160" w:line="256" w:lineRule="auto"/>
              <w:ind w:left="-81"/>
              <w:jc w:val="both"/>
              <w:rPr>
                <w:rFonts w:eastAsia="Calibri"/>
                <w:sz w:val="22"/>
                <w:szCs w:val="22"/>
                <w:bdr w:val="none" w:sz="0" w:space="0" w:color="auto" w:frame="1"/>
              </w:rPr>
            </w:pPr>
            <w:r w:rsidRPr="00C5537C">
              <w:rPr>
                <w:sz w:val="22"/>
                <w:szCs w:val="22"/>
                <w:bdr w:val="none" w:sz="0" w:space="0" w:color="auto" w:frame="1"/>
              </w:rPr>
              <w:t xml:space="preserve">Соответствие оформления списков </w:t>
            </w:r>
            <w:r w:rsidRPr="00C5537C">
              <w:rPr>
                <w:rFonts w:eastAsia="Calibri"/>
                <w:sz w:val="22"/>
                <w:szCs w:val="22"/>
                <w:bdr w:val="none" w:sz="0" w:space="0" w:color="auto" w:frame="1"/>
              </w:rPr>
              <w:t>использованной и рекомендуемой литературы правилам составления библиографического списка</w:t>
            </w:r>
            <w:r w:rsidRPr="00C5537C">
              <w:rPr>
                <w:rFonts w:eastAsia="Gungsuh"/>
                <w:sz w:val="22"/>
                <w:szCs w:val="22"/>
                <w:lang w:eastAsia="en-US"/>
              </w:rPr>
              <w:t xml:space="preserve"> (ГОСТ Р 7.0.11-2011 либо ГОСТ Р 7.0.100-2018)</w:t>
            </w:r>
            <w:r w:rsidRPr="00C5537C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.</w:t>
            </w:r>
          </w:p>
        </w:tc>
      </w:tr>
      <w:tr w:rsidR="00C5537C" w:rsidRPr="00C5537C" w:rsidTr="0040070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C" w:rsidRPr="00C5537C" w:rsidRDefault="00C5537C" w:rsidP="00C5537C">
            <w:pPr>
              <w:spacing w:after="160" w:line="256" w:lineRule="auto"/>
              <w:jc w:val="center"/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C" w:rsidRPr="00C5537C" w:rsidRDefault="00C5537C" w:rsidP="00C5537C">
            <w:pPr>
              <w:spacing w:after="160" w:line="256" w:lineRule="auto"/>
              <w:jc w:val="center"/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</w:pPr>
            <w:r w:rsidRPr="00C5537C">
              <w:rPr>
                <w:rFonts w:eastAsia="Calibri"/>
                <w:b/>
                <w:sz w:val="22"/>
                <w:szCs w:val="22"/>
                <w:bdr w:val="none" w:sz="0" w:space="0" w:color="auto" w:frame="1"/>
              </w:rPr>
              <w:t>7. Оформление программы</w:t>
            </w:r>
          </w:p>
        </w:tc>
      </w:tr>
      <w:tr w:rsidR="00C5537C" w:rsidRPr="00C5537C" w:rsidTr="0040070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C" w:rsidRPr="00C5537C" w:rsidRDefault="00C5537C" w:rsidP="00C5537C">
            <w:pPr>
              <w:keepNext/>
              <w:keepLines/>
              <w:shd w:val="clear" w:color="auto" w:fill="FFFFFF"/>
              <w:spacing w:before="161" w:after="161" w:line="256" w:lineRule="auto"/>
              <w:jc w:val="both"/>
              <w:outlineLvl w:val="0"/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5537C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7.1.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C" w:rsidRPr="00C5537C" w:rsidRDefault="00C5537C" w:rsidP="00C5537C">
            <w:pPr>
              <w:keepNext/>
              <w:keepLines/>
              <w:shd w:val="clear" w:color="auto" w:fill="FFFFFF"/>
              <w:spacing w:before="161" w:after="161" w:line="256" w:lineRule="auto"/>
              <w:jc w:val="both"/>
              <w:outlineLvl w:val="0"/>
              <w:rPr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5537C">
              <w:rPr>
                <w:sz w:val="22"/>
                <w:szCs w:val="22"/>
                <w:bdr w:val="none" w:sz="0" w:space="0" w:color="auto" w:frame="1"/>
                <w:lang w:eastAsia="en-US"/>
              </w:rPr>
              <w:t xml:space="preserve">Соответствие оформления программы общим требованиям к созданию документов </w:t>
            </w:r>
            <w:r>
              <w:rPr>
                <w:sz w:val="22"/>
                <w:szCs w:val="22"/>
                <w:bdr w:val="none" w:sz="0" w:space="0" w:color="auto" w:frame="1"/>
                <w:lang w:eastAsia="en-US"/>
              </w:rPr>
              <w:br/>
            </w:r>
            <w:r w:rsidRPr="00C5537C">
              <w:rPr>
                <w:sz w:val="22"/>
                <w:szCs w:val="22"/>
                <w:bdr w:val="none" w:sz="0" w:space="0" w:color="auto" w:frame="1"/>
                <w:lang w:eastAsia="en-US"/>
              </w:rPr>
              <w:t>(</w:t>
            </w:r>
            <w:r w:rsidRPr="00C5537C">
              <w:rPr>
                <w:sz w:val="22"/>
                <w:szCs w:val="22"/>
                <w:lang w:eastAsia="en-US"/>
              </w:rPr>
              <w:t>ГОСТ Р 7.0.97-2016</w:t>
            </w:r>
            <w:r>
              <w:rPr>
                <w:sz w:val="22"/>
                <w:szCs w:val="22"/>
                <w:lang w:eastAsia="en-US"/>
              </w:rPr>
              <w:t xml:space="preserve"> «</w:t>
            </w:r>
            <w:r w:rsidRPr="00C5537C">
              <w:rPr>
                <w:sz w:val="22"/>
                <w:szCs w:val="22"/>
                <w:lang w:eastAsia="en-US"/>
              </w:rPr>
              <w:t>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C5537C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C5537C" w:rsidRPr="00C5537C" w:rsidTr="0040070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C" w:rsidRPr="00C5537C" w:rsidRDefault="00C5537C" w:rsidP="00C5537C">
            <w:pPr>
              <w:spacing w:after="160" w:line="256" w:lineRule="auto"/>
              <w:ind w:left="-81"/>
              <w:jc w:val="both"/>
              <w:rPr>
                <w:rFonts w:eastAsia="Calibri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C5537C">
              <w:rPr>
                <w:rFonts w:eastAsia="Calibri"/>
                <w:b/>
                <w:bCs/>
                <w:sz w:val="22"/>
                <w:szCs w:val="22"/>
                <w:bdr w:val="none" w:sz="0" w:space="0" w:color="auto" w:frame="1"/>
              </w:rPr>
              <w:t>7.2.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C" w:rsidRPr="00C5537C" w:rsidRDefault="00C5537C" w:rsidP="00C5537C">
            <w:pPr>
              <w:spacing w:after="160" w:line="256" w:lineRule="auto"/>
              <w:ind w:left="-81"/>
              <w:jc w:val="both"/>
              <w:rPr>
                <w:rFonts w:eastAsia="Calibri"/>
                <w:sz w:val="22"/>
                <w:szCs w:val="22"/>
                <w:bdr w:val="none" w:sz="0" w:space="0" w:color="auto" w:frame="1"/>
              </w:rPr>
            </w:pPr>
            <w:r w:rsidRPr="00C5537C">
              <w:rPr>
                <w:sz w:val="22"/>
                <w:szCs w:val="22"/>
                <w:bdr w:val="none" w:sz="0" w:space="0" w:color="auto" w:frame="1"/>
              </w:rPr>
              <w:t>Соответствие и обоснованность используемой терминологии,</w:t>
            </w:r>
            <w:r w:rsidRPr="00C5537C">
              <w:rPr>
                <w:rFonts w:eastAsia="Calibri"/>
                <w:sz w:val="22"/>
                <w:szCs w:val="22"/>
                <w:bdr w:val="none" w:sz="0" w:space="0" w:color="auto" w:frame="1"/>
              </w:rPr>
              <w:t xml:space="preserve"> отсутствие грамматических, стилистических и пунктуационных ошибок. </w:t>
            </w:r>
          </w:p>
        </w:tc>
      </w:tr>
    </w:tbl>
    <w:p w:rsidR="00C5537C" w:rsidRPr="00C5537C" w:rsidRDefault="00C5537C" w:rsidP="00EB3FDD">
      <w:pPr>
        <w:keepNext/>
        <w:jc w:val="center"/>
        <w:rPr>
          <w:rFonts w:eastAsia="Calibri"/>
          <w:b/>
          <w:sz w:val="28"/>
          <w:szCs w:val="28"/>
        </w:rPr>
      </w:pPr>
    </w:p>
    <w:sectPr w:rsidR="00C5537C" w:rsidRPr="00C5537C" w:rsidSect="006214E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38E" w:rsidRDefault="00D8338E" w:rsidP="00A4631D">
      <w:r>
        <w:separator/>
      </w:r>
    </w:p>
  </w:endnote>
  <w:endnote w:type="continuationSeparator" w:id="0">
    <w:p w:rsidR="00D8338E" w:rsidRDefault="00D8338E" w:rsidP="00A4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38E" w:rsidRDefault="00D8338E" w:rsidP="00A4631D">
      <w:r>
        <w:separator/>
      </w:r>
    </w:p>
  </w:footnote>
  <w:footnote w:type="continuationSeparator" w:id="0">
    <w:p w:rsidR="00D8338E" w:rsidRDefault="00D8338E" w:rsidP="00A46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5F9"/>
    <w:multiLevelType w:val="multilevel"/>
    <w:tmpl w:val="DB7A80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1" w15:restartNumberingAfterBreak="0">
    <w:nsid w:val="21004417"/>
    <w:multiLevelType w:val="hybridMultilevel"/>
    <w:tmpl w:val="FF4CAA22"/>
    <w:lvl w:ilvl="0" w:tplc="A19C5D2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0"/>
    <w:rsid w:val="00001617"/>
    <w:rsid w:val="00002C8B"/>
    <w:rsid w:val="00005A91"/>
    <w:rsid w:val="000117A9"/>
    <w:rsid w:val="00013DCE"/>
    <w:rsid w:val="000203C8"/>
    <w:rsid w:val="000302C6"/>
    <w:rsid w:val="00034435"/>
    <w:rsid w:val="00034947"/>
    <w:rsid w:val="00035868"/>
    <w:rsid w:val="000443AF"/>
    <w:rsid w:val="00044B41"/>
    <w:rsid w:val="000466A1"/>
    <w:rsid w:val="000509B4"/>
    <w:rsid w:val="00061D6C"/>
    <w:rsid w:val="00062874"/>
    <w:rsid w:val="00077BD7"/>
    <w:rsid w:val="0008197C"/>
    <w:rsid w:val="000832A5"/>
    <w:rsid w:val="00086AF9"/>
    <w:rsid w:val="00087939"/>
    <w:rsid w:val="000903FC"/>
    <w:rsid w:val="000A4CE6"/>
    <w:rsid w:val="000A55A2"/>
    <w:rsid w:val="000B0BCE"/>
    <w:rsid w:val="000B3E05"/>
    <w:rsid w:val="000B52B5"/>
    <w:rsid w:val="000C10A5"/>
    <w:rsid w:val="000C7BC7"/>
    <w:rsid w:val="000D2151"/>
    <w:rsid w:val="000D34A9"/>
    <w:rsid w:val="000D40D3"/>
    <w:rsid w:val="000E443B"/>
    <w:rsid w:val="000F332C"/>
    <w:rsid w:val="000F3B17"/>
    <w:rsid w:val="000F48D6"/>
    <w:rsid w:val="00111437"/>
    <w:rsid w:val="0011361B"/>
    <w:rsid w:val="001153AD"/>
    <w:rsid w:val="00117F24"/>
    <w:rsid w:val="0012124D"/>
    <w:rsid w:val="00121A27"/>
    <w:rsid w:val="001246CF"/>
    <w:rsid w:val="00131EB6"/>
    <w:rsid w:val="001349A3"/>
    <w:rsid w:val="00135D9F"/>
    <w:rsid w:val="00144E4D"/>
    <w:rsid w:val="00146D72"/>
    <w:rsid w:val="001530D4"/>
    <w:rsid w:val="0015658C"/>
    <w:rsid w:val="00165767"/>
    <w:rsid w:val="00165A31"/>
    <w:rsid w:val="00172DD1"/>
    <w:rsid w:val="00175F5B"/>
    <w:rsid w:val="001809BF"/>
    <w:rsid w:val="00180D3E"/>
    <w:rsid w:val="001816DA"/>
    <w:rsid w:val="00183344"/>
    <w:rsid w:val="00183B6C"/>
    <w:rsid w:val="0018592D"/>
    <w:rsid w:val="00191F4B"/>
    <w:rsid w:val="00192234"/>
    <w:rsid w:val="001959EE"/>
    <w:rsid w:val="001A1CFE"/>
    <w:rsid w:val="001A55A0"/>
    <w:rsid w:val="001A6970"/>
    <w:rsid w:val="001B08FF"/>
    <w:rsid w:val="001B140D"/>
    <w:rsid w:val="001D1FA8"/>
    <w:rsid w:val="001D6150"/>
    <w:rsid w:val="001E4ECE"/>
    <w:rsid w:val="001E5337"/>
    <w:rsid w:val="001E55D1"/>
    <w:rsid w:val="001F1746"/>
    <w:rsid w:val="001F2169"/>
    <w:rsid w:val="001F277A"/>
    <w:rsid w:val="001F2ED6"/>
    <w:rsid w:val="001F79A2"/>
    <w:rsid w:val="002011D0"/>
    <w:rsid w:val="00202C0E"/>
    <w:rsid w:val="0021052A"/>
    <w:rsid w:val="00211505"/>
    <w:rsid w:val="002123D2"/>
    <w:rsid w:val="00212516"/>
    <w:rsid w:val="00231982"/>
    <w:rsid w:val="00233644"/>
    <w:rsid w:val="002431D9"/>
    <w:rsid w:val="002433E1"/>
    <w:rsid w:val="00251ABA"/>
    <w:rsid w:val="00263CE0"/>
    <w:rsid w:val="00270A01"/>
    <w:rsid w:val="00272330"/>
    <w:rsid w:val="00280561"/>
    <w:rsid w:val="00282DCC"/>
    <w:rsid w:val="002833A7"/>
    <w:rsid w:val="00284301"/>
    <w:rsid w:val="00284588"/>
    <w:rsid w:val="00284CED"/>
    <w:rsid w:val="00287049"/>
    <w:rsid w:val="00290D1B"/>
    <w:rsid w:val="002919BD"/>
    <w:rsid w:val="002A2000"/>
    <w:rsid w:val="002B2015"/>
    <w:rsid w:val="002B21BD"/>
    <w:rsid w:val="002B41F7"/>
    <w:rsid w:val="002B4702"/>
    <w:rsid w:val="002B6365"/>
    <w:rsid w:val="002B66BD"/>
    <w:rsid w:val="002B709D"/>
    <w:rsid w:val="002C349A"/>
    <w:rsid w:val="002C602E"/>
    <w:rsid w:val="002C6A6F"/>
    <w:rsid w:val="002D3B04"/>
    <w:rsid w:val="002D4833"/>
    <w:rsid w:val="002D540F"/>
    <w:rsid w:val="002D7021"/>
    <w:rsid w:val="002E0433"/>
    <w:rsid w:val="002E1975"/>
    <w:rsid w:val="002E1EE0"/>
    <w:rsid w:val="002E7CFF"/>
    <w:rsid w:val="002F6F95"/>
    <w:rsid w:val="002F76E0"/>
    <w:rsid w:val="00300C13"/>
    <w:rsid w:val="00303588"/>
    <w:rsid w:val="003066BE"/>
    <w:rsid w:val="00324DFF"/>
    <w:rsid w:val="0033201A"/>
    <w:rsid w:val="00334346"/>
    <w:rsid w:val="0033785E"/>
    <w:rsid w:val="0034455F"/>
    <w:rsid w:val="00346D30"/>
    <w:rsid w:val="00350C83"/>
    <w:rsid w:val="00356E17"/>
    <w:rsid w:val="003604CE"/>
    <w:rsid w:val="00362017"/>
    <w:rsid w:val="003730C8"/>
    <w:rsid w:val="00373A3E"/>
    <w:rsid w:val="003778D3"/>
    <w:rsid w:val="00382F7E"/>
    <w:rsid w:val="003855A4"/>
    <w:rsid w:val="003859A8"/>
    <w:rsid w:val="00390826"/>
    <w:rsid w:val="00396D87"/>
    <w:rsid w:val="003B2A5A"/>
    <w:rsid w:val="003C31E7"/>
    <w:rsid w:val="003D3F10"/>
    <w:rsid w:val="003D5FEB"/>
    <w:rsid w:val="003E0492"/>
    <w:rsid w:val="003F1839"/>
    <w:rsid w:val="003F4C29"/>
    <w:rsid w:val="00401410"/>
    <w:rsid w:val="00402A0E"/>
    <w:rsid w:val="00403BDF"/>
    <w:rsid w:val="004041E0"/>
    <w:rsid w:val="004163FC"/>
    <w:rsid w:val="00416ECF"/>
    <w:rsid w:val="00421ED2"/>
    <w:rsid w:val="00425BFE"/>
    <w:rsid w:val="0043654B"/>
    <w:rsid w:val="00436EB0"/>
    <w:rsid w:val="004466FC"/>
    <w:rsid w:val="00446D3B"/>
    <w:rsid w:val="004505A5"/>
    <w:rsid w:val="004560D7"/>
    <w:rsid w:val="00466C9B"/>
    <w:rsid w:val="00470B29"/>
    <w:rsid w:val="00473FD0"/>
    <w:rsid w:val="0047563D"/>
    <w:rsid w:val="0048375D"/>
    <w:rsid w:val="004838F2"/>
    <w:rsid w:val="00483F62"/>
    <w:rsid w:val="004848A1"/>
    <w:rsid w:val="0048668A"/>
    <w:rsid w:val="00491A61"/>
    <w:rsid w:val="004943D3"/>
    <w:rsid w:val="00495F75"/>
    <w:rsid w:val="00496EC3"/>
    <w:rsid w:val="004A0957"/>
    <w:rsid w:val="004A659F"/>
    <w:rsid w:val="004B07A3"/>
    <w:rsid w:val="004B5840"/>
    <w:rsid w:val="004C375F"/>
    <w:rsid w:val="004C6B8A"/>
    <w:rsid w:val="004C7AEB"/>
    <w:rsid w:val="004D73CD"/>
    <w:rsid w:val="004E034E"/>
    <w:rsid w:val="004E2AE7"/>
    <w:rsid w:val="004F2AF9"/>
    <w:rsid w:val="005006B2"/>
    <w:rsid w:val="005012D7"/>
    <w:rsid w:val="00505B9E"/>
    <w:rsid w:val="00506AF5"/>
    <w:rsid w:val="00515950"/>
    <w:rsid w:val="0053173A"/>
    <w:rsid w:val="00532A53"/>
    <w:rsid w:val="00537C68"/>
    <w:rsid w:val="00537E9F"/>
    <w:rsid w:val="00543ED0"/>
    <w:rsid w:val="00547B44"/>
    <w:rsid w:val="0055161C"/>
    <w:rsid w:val="00554B71"/>
    <w:rsid w:val="00556237"/>
    <w:rsid w:val="00556584"/>
    <w:rsid w:val="00557EAB"/>
    <w:rsid w:val="00560A2F"/>
    <w:rsid w:val="00561F92"/>
    <w:rsid w:val="0056529D"/>
    <w:rsid w:val="0057028D"/>
    <w:rsid w:val="00570452"/>
    <w:rsid w:val="00575B7E"/>
    <w:rsid w:val="005800F6"/>
    <w:rsid w:val="0058158D"/>
    <w:rsid w:val="005820EC"/>
    <w:rsid w:val="005826F9"/>
    <w:rsid w:val="00587652"/>
    <w:rsid w:val="00587F50"/>
    <w:rsid w:val="00594B59"/>
    <w:rsid w:val="00597B52"/>
    <w:rsid w:val="005A02EB"/>
    <w:rsid w:val="005A5FB9"/>
    <w:rsid w:val="005A6F24"/>
    <w:rsid w:val="005B37F7"/>
    <w:rsid w:val="005B388B"/>
    <w:rsid w:val="005B4D68"/>
    <w:rsid w:val="005C7249"/>
    <w:rsid w:val="005D1555"/>
    <w:rsid w:val="005D1A52"/>
    <w:rsid w:val="005D3586"/>
    <w:rsid w:val="005D4F94"/>
    <w:rsid w:val="005D69DA"/>
    <w:rsid w:val="005E0C0A"/>
    <w:rsid w:val="005E182F"/>
    <w:rsid w:val="005E4A2A"/>
    <w:rsid w:val="005F166A"/>
    <w:rsid w:val="005F402A"/>
    <w:rsid w:val="005F6598"/>
    <w:rsid w:val="00600C75"/>
    <w:rsid w:val="006065D2"/>
    <w:rsid w:val="00616679"/>
    <w:rsid w:val="006214E5"/>
    <w:rsid w:val="0062399F"/>
    <w:rsid w:val="006343BC"/>
    <w:rsid w:val="006350AA"/>
    <w:rsid w:val="00636566"/>
    <w:rsid w:val="00641252"/>
    <w:rsid w:val="00642E19"/>
    <w:rsid w:val="00647ED6"/>
    <w:rsid w:val="00660E3C"/>
    <w:rsid w:val="00664545"/>
    <w:rsid w:val="00664695"/>
    <w:rsid w:val="00671557"/>
    <w:rsid w:val="006749C4"/>
    <w:rsid w:val="00677838"/>
    <w:rsid w:val="00687813"/>
    <w:rsid w:val="00696DB7"/>
    <w:rsid w:val="006A1CA9"/>
    <w:rsid w:val="006A6DE5"/>
    <w:rsid w:val="006A749D"/>
    <w:rsid w:val="006B45CF"/>
    <w:rsid w:val="006C0DBC"/>
    <w:rsid w:val="006C1B5D"/>
    <w:rsid w:val="006C1F84"/>
    <w:rsid w:val="006C5CBD"/>
    <w:rsid w:val="006C68E1"/>
    <w:rsid w:val="006C7719"/>
    <w:rsid w:val="006D2981"/>
    <w:rsid w:val="006D51B3"/>
    <w:rsid w:val="006E1A2C"/>
    <w:rsid w:val="006E5793"/>
    <w:rsid w:val="006F2C8A"/>
    <w:rsid w:val="006F4293"/>
    <w:rsid w:val="00711A8E"/>
    <w:rsid w:val="007151BE"/>
    <w:rsid w:val="00720BDE"/>
    <w:rsid w:val="007250A7"/>
    <w:rsid w:val="00726064"/>
    <w:rsid w:val="00727CDE"/>
    <w:rsid w:val="007347A3"/>
    <w:rsid w:val="00746CEF"/>
    <w:rsid w:val="00754013"/>
    <w:rsid w:val="00760E91"/>
    <w:rsid w:val="0076250E"/>
    <w:rsid w:val="00764539"/>
    <w:rsid w:val="00767F74"/>
    <w:rsid w:val="0077552D"/>
    <w:rsid w:val="00775712"/>
    <w:rsid w:val="007779C0"/>
    <w:rsid w:val="00777B11"/>
    <w:rsid w:val="00790CD4"/>
    <w:rsid w:val="00793390"/>
    <w:rsid w:val="007939DF"/>
    <w:rsid w:val="00793FFA"/>
    <w:rsid w:val="00795BF0"/>
    <w:rsid w:val="007972DD"/>
    <w:rsid w:val="007A01A9"/>
    <w:rsid w:val="007A5325"/>
    <w:rsid w:val="007A57B9"/>
    <w:rsid w:val="007B0F55"/>
    <w:rsid w:val="007B173A"/>
    <w:rsid w:val="007B206C"/>
    <w:rsid w:val="007B2EE7"/>
    <w:rsid w:val="007B3B9D"/>
    <w:rsid w:val="007C21E1"/>
    <w:rsid w:val="007C25FB"/>
    <w:rsid w:val="007C4911"/>
    <w:rsid w:val="007C7FF1"/>
    <w:rsid w:val="007D1395"/>
    <w:rsid w:val="007D2CB4"/>
    <w:rsid w:val="007E1B47"/>
    <w:rsid w:val="007E46EE"/>
    <w:rsid w:val="007F6861"/>
    <w:rsid w:val="008010F7"/>
    <w:rsid w:val="0080229D"/>
    <w:rsid w:val="00806222"/>
    <w:rsid w:val="00806B82"/>
    <w:rsid w:val="00810E78"/>
    <w:rsid w:val="008116D0"/>
    <w:rsid w:val="00817287"/>
    <w:rsid w:val="00821E38"/>
    <w:rsid w:val="00823C03"/>
    <w:rsid w:val="00824306"/>
    <w:rsid w:val="00825E97"/>
    <w:rsid w:val="00831E9C"/>
    <w:rsid w:val="00832B9E"/>
    <w:rsid w:val="0083599D"/>
    <w:rsid w:val="00836377"/>
    <w:rsid w:val="00837B39"/>
    <w:rsid w:val="008408E5"/>
    <w:rsid w:val="008413D4"/>
    <w:rsid w:val="008422A9"/>
    <w:rsid w:val="00845BC4"/>
    <w:rsid w:val="008471BE"/>
    <w:rsid w:val="008572D0"/>
    <w:rsid w:val="00857D0A"/>
    <w:rsid w:val="00861748"/>
    <w:rsid w:val="0086410D"/>
    <w:rsid w:val="00865DA9"/>
    <w:rsid w:val="00877C9A"/>
    <w:rsid w:val="0088139E"/>
    <w:rsid w:val="00884169"/>
    <w:rsid w:val="0089728E"/>
    <w:rsid w:val="008A1B91"/>
    <w:rsid w:val="008A7D17"/>
    <w:rsid w:val="008A7EB8"/>
    <w:rsid w:val="008A7F53"/>
    <w:rsid w:val="008B1204"/>
    <w:rsid w:val="008B3A74"/>
    <w:rsid w:val="008B5D6A"/>
    <w:rsid w:val="008B703E"/>
    <w:rsid w:val="008C1877"/>
    <w:rsid w:val="008C34E9"/>
    <w:rsid w:val="008C35C5"/>
    <w:rsid w:val="008C5E00"/>
    <w:rsid w:val="008C66A4"/>
    <w:rsid w:val="008C6FDD"/>
    <w:rsid w:val="008E6E55"/>
    <w:rsid w:val="008F0E04"/>
    <w:rsid w:val="008F412C"/>
    <w:rsid w:val="008F5E76"/>
    <w:rsid w:val="008F6B7D"/>
    <w:rsid w:val="008F74E1"/>
    <w:rsid w:val="0090056A"/>
    <w:rsid w:val="00900EA8"/>
    <w:rsid w:val="0090355A"/>
    <w:rsid w:val="00903F5E"/>
    <w:rsid w:val="00906D64"/>
    <w:rsid w:val="0091720A"/>
    <w:rsid w:val="009246B1"/>
    <w:rsid w:val="009311D4"/>
    <w:rsid w:val="0093175C"/>
    <w:rsid w:val="009319EE"/>
    <w:rsid w:val="00935BBA"/>
    <w:rsid w:val="00936E09"/>
    <w:rsid w:val="00940576"/>
    <w:rsid w:val="009472E5"/>
    <w:rsid w:val="0095017B"/>
    <w:rsid w:val="00950F48"/>
    <w:rsid w:val="009555C8"/>
    <w:rsid w:val="009575B7"/>
    <w:rsid w:val="009671E8"/>
    <w:rsid w:val="009700F9"/>
    <w:rsid w:val="00971DB8"/>
    <w:rsid w:val="0097683A"/>
    <w:rsid w:val="0098273B"/>
    <w:rsid w:val="0098411A"/>
    <w:rsid w:val="00986D8A"/>
    <w:rsid w:val="0099044C"/>
    <w:rsid w:val="009A4105"/>
    <w:rsid w:val="009A71FE"/>
    <w:rsid w:val="009C73C7"/>
    <w:rsid w:val="009C75D3"/>
    <w:rsid w:val="009D073C"/>
    <w:rsid w:val="009D1A05"/>
    <w:rsid w:val="009D34F5"/>
    <w:rsid w:val="009D41BA"/>
    <w:rsid w:val="009D5EC3"/>
    <w:rsid w:val="009E33EB"/>
    <w:rsid w:val="009E50AD"/>
    <w:rsid w:val="009E6153"/>
    <w:rsid w:val="009F088F"/>
    <w:rsid w:val="009F28FC"/>
    <w:rsid w:val="009F3B56"/>
    <w:rsid w:val="009F6AF3"/>
    <w:rsid w:val="00A00F36"/>
    <w:rsid w:val="00A05EE9"/>
    <w:rsid w:val="00A07549"/>
    <w:rsid w:val="00A07ED6"/>
    <w:rsid w:val="00A1069D"/>
    <w:rsid w:val="00A11B85"/>
    <w:rsid w:val="00A16056"/>
    <w:rsid w:val="00A276A5"/>
    <w:rsid w:val="00A30805"/>
    <w:rsid w:val="00A31531"/>
    <w:rsid w:val="00A32C66"/>
    <w:rsid w:val="00A43FE2"/>
    <w:rsid w:val="00A4436B"/>
    <w:rsid w:val="00A4631D"/>
    <w:rsid w:val="00A46B69"/>
    <w:rsid w:val="00A525E2"/>
    <w:rsid w:val="00A53841"/>
    <w:rsid w:val="00A60B2A"/>
    <w:rsid w:val="00A6678C"/>
    <w:rsid w:val="00A70C38"/>
    <w:rsid w:val="00A81435"/>
    <w:rsid w:val="00A855A9"/>
    <w:rsid w:val="00A92711"/>
    <w:rsid w:val="00A9526D"/>
    <w:rsid w:val="00A97811"/>
    <w:rsid w:val="00AA27BC"/>
    <w:rsid w:val="00AA298D"/>
    <w:rsid w:val="00AA4687"/>
    <w:rsid w:val="00AA7476"/>
    <w:rsid w:val="00AB3F61"/>
    <w:rsid w:val="00AB5411"/>
    <w:rsid w:val="00AC3FC2"/>
    <w:rsid w:val="00AC4DC6"/>
    <w:rsid w:val="00AD31EE"/>
    <w:rsid w:val="00AD31F7"/>
    <w:rsid w:val="00AD6F46"/>
    <w:rsid w:val="00AD7D9C"/>
    <w:rsid w:val="00AE29ED"/>
    <w:rsid w:val="00AE3B56"/>
    <w:rsid w:val="00AE6653"/>
    <w:rsid w:val="00AE6D03"/>
    <w:rsid w:val="00AF134D"/>
    <w:rsid w:val="00AF5237"/>
    <w:rsid w:val="00B057F6"/>
    <w:rsid w:val="00B073B4"/>
    <w:rsid w:val="00B11730"/>
    <w:rsid w:val="00B15FC1"/>
    <w:rsid w:val="00B16CAC"/>
    <w:rsid w:val="00B1782E"/>
    <w:rsid w:val="00B307D6"/>
    <w:rsid w:val="00B3589E"/>
    <w:rsid w:val="00B4563F"/>
    <w:rsid w:val="00B46CEC"/>
    <w:rsid w:val="00B520FF"/>
    <w:rsid w:val="00B53B67"/>
    <w:rsid w:val="00B575EE"/>
    <w:rsid w:val="00B71BCF"/>
    <w:rsid w:val="00B734FB"/>
    <w:rsid w:val="00B748D9"/>
    <w:rsid w:val="00B77446"/>
    <w:rsid w:val="00B85A52"/>
    <w:rsid w:val="00B87503"/>
    <w:rsid w:val="00B91790"/>
    <w:rsid w:val="00B92359"/>
    <w:rsid w:val="00B936B4"/>
    <w:rsid w:val="00B9753A"/>
    <w:rsid w:val="00BA2191"/>
    <w:rsid w:val="00BA5547"/>
    <w:rsid w:val="00BA781C"/>
    <w:rsid w:val="00BA7877"/>
    <w:rsid w:val="00BB50AF"/>
    <w:rsid w:val="00BB7C20"/>
    <w:rsid w:val="00BC5F81"/>
    <w:rsid w:val="00BD00F5"/>
    <w:rsid w:val="00BD0E86"/>
    <w:rsid w:val="00BD283D"/>
    <w:rsid w:val="00BD301E"/>
    <w:rsid w:val="00BD317B"/>
    <w:rsid w:val="00BD4CE6"/>
    <w:rsid w:val="00BD7A25"/>
    <w:rsid w:val="00BE0442"/>
    <w:rsid w:val="00BE52FA"/>
    <w:rsid w:val="00BF435E"/>
    <w:rsid w:val="00BF6628"/>
    <w:rsid w:val="00BF79B0"/>
    <w:rsid w:val="00C005A9"/>
    <w:rsid w:val="00C06CFA"/>
    <w:rsid w:val="00C06F67"/>
    <w:rsid w:val="00C12C15"/>
    <w:rsid w:val="00C20C46"/>
    <w:rsid w:val="00C2154A"/>
    <w:rsid w:val="00C25637"/>
    <w:rsid w:val="00C46D8E"/>
    <w:rsid w:val="00C509B7"/>
    <w:rsid w:val="00C5191C"/>
    <w:rsid w:val="00C54913"/>
    <w:rsid w:val="00C5537C"/>
    <w:rsid w:val="00C6281D"/>
    <w:rsid w:val="00C709B5"/>
    <w:rsid w:val="00C7367B"/>
    <w:rsid w:val="00C8615A"/>
    <w:rsid w:val="00C8649F"/>
    <w:rsid w:val="00C86E0A"/>
    <w:rsid w:val="00C8703D"/>
    <w:rsid w:val="00C915FB"/>
    <w:rsid w:val="00C9239F"/>
    <w:rsid w:val="00C963A4"/>
    <w:rsid w:val="00CA2D2A"/>
    <w:rsid w:val="00CA5ED4"/>
    <w:rsid w:val="00CB00EE"/>
    <w:rsid w:val="00CB3284"/>
    <w:rsid w:val="00CB5EBD"/>
    <w:rsid w:val="00CC078C"/>
    <w:rsid w:val="00CC4A58"/>
    <w:rsid w:val="00CC79D3"/>
    <w:rsid w:val="00CD4CFC"/>
    <w:rsid w:val="00CE0665"/>
    <w:rsid w:val="00CE0834"/>
    <w:rsid w:val="00CE313F"/>
    <w:rsid w:val="00CF1429"/>
    <w:rsid w:val="00CF5718"/>
    <w:rsid w:val="00D02DFB"/>
    <w:rsid w:val="00D04310"/>
    <w:rsid w:val="00D04396"/>
    <w:rsid w:val="00D04BF5"/>
    <w:rsid w:val="00D203DE"/>
    <w:rsid w:val="00D23738"/>
    <w:rsid w:val="00D30CBD"/>
    <w:rsid w:val="00D3393A"/>
    <w:rsid w:val="00D40A03"/>
    <w:rsid w:val="00D427D8"/>
    <w:rsid w:val="00D439BF"/>
    <w:rsid w:val="00D44A33"/>
    <w:rsid w:val="00D6498B"/>
    <w:rsid w:val="00D7057F"/>
    <w:rsid w:val="00D708E0"/>
    <w:rsid w:val="00D8338E"/>
    <w:rsid w:val="00D85117"/>
    <w:rsid w:val="00D85F53"/>
    <w:rsid w:val="00D8715D"/>
    <w:rsid w:val="00D9448E"/>
    <w:rsid w:val="00D95A31"/>
    <w:rsid w:val="00DA4757"/>
    <w:rsid w:val="00DA5C79"/>
    <w:rsid w:val="00DB36F2"/>
    <w:rsid w:val="00DC02F5"/>
    <w:rsid w:val="00DC4C3B"/>
    <w:rsid w:val="00DC6C52"/>
    <w:rsid w:val="00DD04B9"/>
    <w:rsid w:val="00DD467A"/>
    <w:rsid w:val="00DD58DF"/>
    <w:rsid w:val="00DE58D6"/>
    <w:rsid w:val="00DE6B0D"/>
    <w:rsid w:val="00DF1560"/>
    <w:rsid w:val="00DF78B3"/>
    <w:rsid w:val="00E01479"/>
    <w:rsid w:val="00E01AF5"/>
    <w:rsid w:val="00E126FC"/>
    <w:rsid w:val="00E154F6"/>
    <w:rsid w:val="00E15D1E"/>
    <w:rsid w:val="00E22B42"/>
    <w:rsid w:val="00E23642"/>
    <w:rsid w:val="00E25494"/>
    <w:rsid w:val="00E31010"/>
    <w:rsid w:val="00E33903"/>
    <w:rsid w:val="00E35788"/>
    <w:rsid w:val="00E35A4E"/>
    <w:rsid w:val="00E35CB5"/>
    <w:rsid w:val="00E37032"/>
    <w:rsid w:val="00E432A0"/>
    <w:rsid w:val="00E43CAE"/>
    <w:rsid w:val="00E45D62"/>
    <w:rsid w:val="00E54064"/>
    <w:rsid w:val="00E54429"/>
    <w:rsid w:val="00E5773F"/>
    <w:rsid w:val="00E57FCD"/>
    <w:rsid w:val="00E65764"/>
    <w:rsid w:val="00E668B7"/>
    <w:rsid w:val="00E72676"/>
    <w:rsid w:val="00E75C87"/>
    <w:rsid w:val="00E76BC2"/>
    <w:rsid w:val="00E86F87"/>
    <w:rsid w:val="00E9287B"/>
    <w:rsid w:val="00E93D00"/>
    <w:rsid w:val="00E95430"/>
    <w:rsid w:val="00E956D7"/>
    <w:rsid w:val="00E97518"/>
    <w:rsid w:val="00EA4C7B"/>
    <w:rsid w:val="00EA6F2A"/>
    <w:rsid w:val="00EB046F"/>
    <w:rsid w:val="00EB2157"/>
    <w:rsid w:val="00EB3FDD"/>
    <w:rsid w:val="00EC1960"/>
    <w:rsid w:val="00EC33C7"/>
    <w:rsid w:val="00EC666F"/>
    <w:rsid w:val="00ED0324"/>
    <w:rsid w:val="00ED31BE"/>
    <w:rsid w:val="00ED70C2"/>
    <w:rsid w:val="00ED7963"/>
    <w:rsid w:val="00EE3457"/>
    <w:rsid w:val="00EF01B9"/>
    <w:rsid w:val="00EF4758"/>
    <w:rsid w:val="00EF4F0F"/>
    <w:rsid w:val="00EF75C0"/>
    <w:rsid w:val="00F018AA"/>
    <w:rsid w:val="00F034A7"/>
    <w:rsid w:val="00F04018"/>
    <w:rsid w:val="00F1114B"/>
    <w:rsid w:val="00F113B2"/>
    <w:rsid w:val="00F16616"/>
    <w:rsid w:val="00F16853"/>
    <w:rsid w:val="00F214E6"/>
    <w:rsid w:val="00F222C3"/>
    <w:rsid w:val="00F22FAB"/>
    <w:rsid w:val="00F261FC"/>
    <w:rsid w:val="00F34C64"/>
    <w:rsid w:val="00F36880"/>
    <w:rsid w:val="00F42BC2"/>
    <w:rsid w:val="00F44E68"/>
    <w:rsid w:val="00F45F19"/>
    <w:rsid w:val="00F610EE"/>
    <w:rsid w:val="00F64CAD"/>
    <w:rsid w:val="00F71EA3"/>
    <w:rsid w:val="00F74D9F"/>
    <w:rsid w:val="00F81F95"/>
    <w:rsid w:val="00F94B7C"/>
    <w:rsid w:val="00F9761A"/>
    <w:rsid w:val="00FA51D1"/>
    <w:rsid w:val="00FB07E9"/>
    <w:rsid w:val="00FB1B3D"/>
    <w:rsid w:val="00FB3F59"/>
    <w:rsid w:val="00FB47FB"/>
    <w:rsid w:val="00FC7CAD"/>
    <w:rsid w:val="00FD3BB2"/>
    <w:rsid w:val="00FD7E87"/>
    <w:rsid w:val="00FE556C"/>
    <w:rsid w:val="00FE783C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B9D9F0"/>
  <w15:docId w15:val="{DC234500-0185-47A6-A34C-52A41EE6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547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46D72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57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1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A4631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4631D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A4631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4631D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146D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4">
    <w:name w:val="Заявление"/>
    <w:basedOn w:val="a"/>
    <w:next w:val="af5"/>
    <w:rsid w:val="00146D72"/>
    <w:rPr>
      <w:rFonts w:ascii="Lucida Console" w:hAnsi="Lucida Console"/>
      <w:sz w:val="16"/>
      <w:szCs w:val="20"/>
    </w:rPr>
  </w:style>
  <w:style w:type="paragraph" w:styleId="3">
    <w:name w:val="Body Text 3"/>
    <w:basedOn w:val="a"/>
    <w:link w:val="30"/>
    <w:rsid w:val="00146D72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146D7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f5">
    <w:name w:val="envelope address"/>
    <w:basedOn w:val="a"/>
    <w:uiPriority w:val="99"/>
    <w:semiHidden/>
    <w:unhideWhenUsed/>
    <w:rsid w:val="00146D7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customStyle="1" w:styleId="ConsPlusNormal">
    <w:name w:val="ConsPlusNormal"/>
    <w:qFormat/>
    <w:rsid w:val="00BF7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uiPriority w:val="39"/>
    <w:rsid w:val="00CE31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6"/>
    <w:uiPriority w:val="39"/>
    <w:rsid w:val="00CE31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otnote reference"/>
    <w:basedOn w:val="a0"/>
    <w:uiPriority w:val="99"/>
    <w:semiHidden/>
    <w:unhideWhenUsed/>
    <w:rsid w:val="00CE313F"/>
    <w:rPr>
      <w:vertAlign w:val="superscript"/>
    </w:rPr>
  </w:style>
  <w:style w:type="paragraph" w:styleId="af8">
    <w:name w:val="footnote text"/>
    <w:basedOn w:val="a"/>
    <w:link w:val="12"/>
    <w:uiPriority w:val="99"/>
    <w:semiHidden/>
    <w:unhideWhenUsed/>
    <w:rsid w:val="00CE313F"/>
    <w:pPr>
      <w:jc w:val="both"/>
    </w:pPr>
    <w:rPr>
      <w:sz w:val="20"/>
      <w:szCs w:val="20"/>
    </w:rPr>
  </w:style>
  <w:style w:type="character" w:customStyle="1" w:styleId="af9">
    <w:name w:val="Текст сноски Знак"/>
    <w:basedOn w:val="a0"/>
    <w:uiPriority w:val="99"/>
    <w:semiHidden/>
    <w:rsid w:val="00CE31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f8"/>
    <w:uiPriority w:val="99"/>
    <w:semiHidden/>
    <w:rsid w:val="00CE3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214E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afa">
    <w:name w:val="Гипертекстовая ссылка"/>
    <w:basedOn w:val="a0"/>
    <w:uiPriority w:val="99"/>
    <w:rsid w:val="0055161C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E3578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22">
    <w:name w:val="Сетка таблицы2"/>
    <w:basedOn w:val="a1"/>
    <w:next w:val="af6"/>
    <w:uiPriority w:val="39"/>
    <w:rsid w:val="00C5537C"/>
    <w:rPr>
      <w:rFonts w:ascii="Times New Roman" w:eastAsia="Arial Unicode MS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140174/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37907-E8AD-4766-9C62-90BC4D43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13</Pages>
  <Words>3769</Words>
  <Characters>21484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Kostin Alexander</dc:creator>
  <cp:lastModifiedBy>Екатерина Луканина</cp:lastModifiedBy>
  <cp:revision>12</cp:revision>
  <cp:lastPrinted>2023-05-25T09:18:00Z</cp:lastPrinted>
  <dcterms:created xsi:type="dcterms:W3CDTF">2023-06-22T03:56:00Z</dcterms:created>
  <dcterms:modified xsi:type="dcterms:W3CDTF">2023-07-18T09:20:00Z</dcterms:modified>
</cp:coreProperties>
</file>