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88" w:rsidRDefault="001B0F88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7D145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28.07.2023</w:t>
      </w:r>
      <w:r w:rsidR="00D44B14">
        <w:rPr>
          <w:rFonts w:ascii="Times New Roman" w:hAnsi="Times New Roman"/>
          <w:sz w:val="22"/>
        </w:rPr>
        <w:t xml:space="preserve"> </w:t>
      </w:r>
      <w:r w:rsidR="006C0658">
        <w:rPr>
          <w:rFonts w:ascii="Times New Roman" w:hAnsi="Times New Roman"/>
          <w:sz w:val="22"/>
        </w:rPr>
        <w:t xml:space="preserve">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1504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A4F7F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б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A4F7F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DA4F7F">
        <w:rPr>
          <w:rFonts w:ascii="Times New Roman" w:hAnsi="Times New Roman"/>
          <w:b w:val="0"/>
          <w:sz w:val="27"/>
          <w:szCs w:val="27"/>
        </w:rPr>
        <w:t>ом</w:t>
      </w:r>
      <w:r w:rsidR="00DC136F" w:rsidRPr="00DA4F7F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DA4F7F">
        <w:rPr>
          <w:rFonts w:ascii="Times New Roman" w:hAnsi="Times New Roman"/>
          <w:b w:val="0"/>
          <w:sz w:val="27"/>
          <w:szCs w:val="27"/>
        </w:rPr>
        <w:t>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DA4F7F">
        <w:rPr>
          <w:rFonts w:ascii="Times New Roman" w:hAnsi="Times New Roman"/>
          <w:b w:val="0"/>
          <w:sz w:val="27"/>
          <w:szCs w:val="27"/>
        </w:rPr>
        <w:t>у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A4F7F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2E00B9">
        <w:rPr>
          <w:rFonts w:ascii="Times New Roman" w:hAnsi="Times New Roman"/>
          <w:b w:val="0"/>
          <w:sz w:val="27"/>
          <w:szCs w:val="27"/>
        </w:rPr>
        <w:t xml:space="preserve">            </w:t>
      </w:r>
      <w:r w:rsidR="00B44585" w:rsidRPr="00DA4F7F">
        <w:rPr>
          <w:rFonts w:ascii="Times New Roman" w:hAnsi="Times New Roman"/>
          <w:b w:val="0"/>
          <w:sz w:val="27"/>
          <w:szCs w:val="27"/>
        </w:rPr>
        <w:t>п. Додоново</w:t>
      </w:r>
      <w:r w:rsidR="00DC136F" w:rsidRPr="00DA4F7F">
        <w:rPr>
          <w:rFonts w:ascii="Times New Roman" w:hAnsi="Times New Roman"/>
          <w:b w:val="0"/>
          <w:sz w:val="27"/>
          <w:szCs w:val="27"/>
        </w:rPr>
        <w:t xml:space="preserve">, ул. </w:t>
      </w:r>
      <w:proofErr w:type="gramStart"/>
      <w:r w:rsidR="00B44585"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B44585" w:rsidRPr="00DA4F7F">
        <w:rPr>
          <w:rFonts w:ascii="Times New Roman" w:hAnsi="Times New Roman"/>
          <w:b w:val="0"/>
          <w:sz w:val="27"/>
          <w:szCs w:val="27"/>
        </w:rPr>
        <w:t>, д. 18</w:t>
      </w:r>
    </w:p>
    <w:p w:rsidR="00B63EA8" w:rsidRPr="00DA4F7F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DA4F7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DA4F7F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DA4F7F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A4F7F">
        <w:rPr>
          <w:rFonts w:ascii="Times New Roman" w:hAnsi="Times New Roman"/>
          <w:sz w:val="27"/>
          <w:szCs w:val="27"/>
        </w:rPr>
        <w:t xml:space="preserve">, </w:t>
      </w:r>
      <w:r w:rsidRPr="00DA4F7F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DA4F7F">
        <w:rPr>
          <w:rFonts w:ascii="Times New Roman" w:hAnsi="Times New Roman"/>
          <w:sz w:val="27"/>
          <w:szCs w:val="27"/>
        </w:rPr>
        <w:t xml:space="preserve">, </w:t>
      </w: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DA4F7F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3156A1" w:rsidRPr="00DA4F7F" w:rsidRDefault="003156A1" w:rsidP="003156A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 xml:space="preserve">1. Определить общество с ограниченной ответственностью </w:t>
      </w:r>
      <w:r w:rsidR="00DA4F7F" w:rsidRPr="000273F9">
        <w:rPr>
          <w:rFonts w:ascii="Times New Roman" w:hAnsi="Times New Roman"/>
          <w:b w:val="0"/>
          <w:sz w:val="27"/>
          <w:szCs w:val="27"/>
        </w:rPr>
        <w:t>«Востком» (ООО «</w:t>
      </w:r>
      <w:r w:rsidR="002E00B9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DA4F7F" w:rsidRPr="000273F9">
        <w:rPr>
          <w:rFonts w:ascii="Times New Roman" w:hAnsi="Times New Roman"/>
          <w:b w:val="0"/>
          <w:sz w:val="27"/>
          <w:szCs w:val="27"/>
        </w:rPr>
        <w:t xml:space="preserve">») </w:t>
      </w:r>
      <w:r w:rsidR="00DA4F7F" w:rsidRPr="00DA4F7F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b w:val="0"/>
          <w:sz w:val="27"/>
          <w:szCs w:val="27"/>
        </w:rPr>
        <w:t>, д. 18, на период до заключения договора управления многоквартирным домом по результатам открытого конкурса, но не более одного года.</w:t>
      </w:r>
    </w:p>
    <w:p w:rsidR="003156A1" w:rsidRPr="00DA4F7F" w:rsidRDefault="003156A1" w:rsidP="003156A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</w:t>
      </w:r>
      <w:r w:rsidRPr="00DA4F7F">
        <w:rPr>
          <w:rFonts w:ascii="Times New Roman" w:hAnsi="Times New Roman"/>
          <w:b w:val="0"/>
          <w:sz w:val="27"/>
          <w:szCs w:val="27"/>
        </w:rPr>
        <w:lastRenderedPageBreak/>
        <w:t xml:space="preserve">имущества в многоквартирном доме по адресу: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b w:val="0"/>
          <w:sz w:val="27"/>
          <w:szCs w:val="27"/>
        </w:rPr>
        <w:t>, д. 18 на период, установленный п</w:t>
      </w:r>
      <w:r w:rsidR="00791332" w:rsidRPr="00DA4F7F">
        <w:rPr>
          <w:rFonts w:ascii="Times New Roman" w:hAnsi="Times New Roman"/>
          <w:b w:val="0"/>
          <w:sz w:val="27"/>
          <w:szCs w:val="27"/>
        </w:rPr>
        <w:t>унктом</w:t>
      </w:r>
      <w:r w:rsidRPr="00DA4F7F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согласно приложению  к настоящему постановлению.</w:t>
      </w:r>
    </w:p>
    <w:p w:rsidR="003156A1" w:rsidRPr="00DA4F7F" w:rsidRDefault="003156A1" w:rsidP="003156A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 xml:space="preserve">3. Установить плату за содержание жилого помещения, расположенного в многоквартирном доме по адресу: Красноярский край, ЗАТО Железногорск, п. Додоново, ул. </w:t>
      </w:r>
      <w:proofErr w:type="gramStart"/>
      <w:r w:rsidRPr="00DA4F7F">
        <w:rPr>
          <w:rFonts w:ascii="Times New Roman" w:hAnsi="Times New Roman"/>
          <w:sz w:val="27"/>
          <w:szCs w:val="27"/>
        </w:rPr>
        <w:t>Полевая</w:t>
      </w:r>
      <w:proofErr w:type="gramEnd"/>
      <w:r w:rsidRPr="00DA4F7F">
        <w:rPr>
          <w:rFonts w:ascii="Times New Roman" w:hAnsi="Times New Roman"/>
          <w:sz w:val="27"/>
          <w:szCs w:val="27"/>
        </w:rPr>
        <w:t>, д. 18 на период, установленный п</w:t>
      </w:r>
      <w:r w:rsidR="00791332" w:rsidRPr="00DA4F7F">
        <w:rPr>
          <w:rFonts w:ascii="Times New Roman" w:hAnsi="Times New Roman"/>
          <w:sz w:val="27"/>
          <w:szCs w:val="27"/>
        </w:rPr>
        <w:t>унктом</w:t>
      </w:r>
      <w:r w:rsidRPr="00DA4F7F">
        <w:rPr>
          <w:rFonts w:ascii="Times New Roman" w:hAnsi="Times New Roman"/>
          <w:sz w:val="27"/>
          <w:szCs w:val="27"/>
        </w:rPr>
        <w:t xml:space="preserve"> 1 настоящего постановления, в размере </w:t>
      </w:r>
      <w:r w:rsidR="002E00B9">
        <w:rPr>
          <w:rFonts w:ascii="Times New Roman" w:hAnsi="Times New Roman"/>
          <w:sz w:val="27"/>
          <w:szCs w:val="27"/>
        </w:rPr>
        <w:t>59,47</w:t>
      </w:r>
      <w:r w:rsidRPr="00DA4F7F">
        <w:rPr>
          <w:rFonts w:ascii="Times New Roman" w:hAnsi="Times New Roman"/>
          <w:sz w:val="27"/>
          <w:szCs w:val="27"/>
        </w:rPr>
        <w:t xml:space="preserve"> руб./кв.м. за один квадратный метр общей площади жилого помещения в месяц.</w:t>
      </w:r>
    </w:p>
    <w:p w:rsidR="00950677" w:rsidRPr="00DA4F7F" w:rsidRDefault="00950677" w:rsidP="003156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DA4F7F">
        <w:rPr>
          <w:rFonts w:ascii="Times New Roman" w:hAnsi="Times New Roman"/>
          <w:sz w:val="27"/>
          <w:szCs w:val="27"/>
        </w:rPr>
        <w:t>Предоставление коммунальных услуг по отоплению, холо</w:t>
      </w:r>
      <w:r w:rsidR="00B52618" w:rsidRPr="00DA4F7F">
        <w:rPr>
          <w:rFonts w:ascii="Times New Roman" w:hAnsi="Times New Roman"/>
          <w:sz w:val="27"/>
          <w:szCs w:val="27"/>
        </w:rPr>
        <w:t xml:space="preserve">дному и горячему водоснабжению </w:t>
      </w:r>
      <w:r w:rsidRPr="00DA4F7F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DA4F7F" w:rsidRPr="000273F9">
        <w:rPr>
          <w:rFonts w:ascii="Times New Roman" w:hAnsi="Times New Roman"/>
          <w:sz w:val="27"/>
          <w:szCs w:val="27"/>
        </w:rPr>
        <w:t>ООО «</w:t>
      </w:r>
      <w:r w:rsidR="002E00B9" w:rsidRPr="002E00B9">
        <w:rPr>
          <w:rFonts w:ascii="Times New Roman" w:hAnsi="Times New Roman"/>
          <w:sz w:val="27"/>
          <w:szCs w:val="27"/>
        </w:rPr>
        <w:t>НАШ ЖЕЛЕЗНОГОРСКИЙ ДВОР</w:t>
      </w:r>
      <w:r w:rsidR="00DA4F7F" w:rsidRPr="000273F9">
        <w:rPr>
          <w:rFonts w:ascii="Times New Roman" w:hAnsi="Times New Roman"/>
          <w:sz w:val="27"/>
          <w:szCs w:val="27"/>
        </w:rPr>
        <w:t>»</w:t>
      </w:r>
      <w:r w:rsidRPr="00DA4F7F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Pr="00DA4F7F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DA4F7F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DA4F7F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Pr="00DA4F7F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</w:t>
      </w:r>
      <w:r w:rsidR="00E0713B" w:rsidRPr="00DA4F7F">
        <w:rPr>
          <w:rFonts w:ascii="Times New Roman" w:hAnsi="Times New Roman"/>
          <w:sz w:val="27"/>
          <w:szCs w:val="27"/>
        </w:rPr>
        <w:t>вартирных домах и жилых домов».</w:t>
      </w:r>
    </w:p>
    <w:p w:rsidR="009F15E4" w:rsidRPr="00DA4F7F" w:rsidRDefault="003156A1" w:rsidP="009F15E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5</w:t>
      </w:r>
      <w:r w:rsidR="009F15E4" w:rsidRPr="00DA4F7F">
        <w:rPr>
          <w:rFonts w:ascii="Times New Roman" w:hAnsi="Times New Roman"/>
          <w:b w:val="0"/>
          <w:sz w:val="27"/>
          <w:szCs w:val="27"/>
        </w:rPr>
        <w:t xml:space="preserve">. </w:t>
      </w:r>
      <w:r w:rsidR="00DA4F7F" w:rsidRPr="00D16704">
        <w:rPr>
          <w:rFonts w:ascii="Times New Roman" w:hAnsi="Times New Roman"/>
          <w:b w:val="0"/>
          <w:sz w:val="27"/>
          <w:szCs w:val="27"/>
        </w:rPr>
        <w:t>Управлению городского хозяйства Администрации ЗАТО г. Железногорск (</w:t>
      </w:r>
      <w:r w:rsidR="002E00B9">
        <w:rPr>
          <w:rFonts w:ascii="Times New Roman" w:hAnsi="Times New Roman"/>
          <w:b w:val="0"/>
          <w:sz w:val="27"/>
          <w:szCs w:val="27"/>
        </w:rPr>
        <w:t>Т.В. Синкина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) </w:t>
      </w:r>
      <w:r w:rsidR="00CC363E" w:rsidRPr="00D16704">
        <w:rPr>
          <w:rFonts w:ascii="Times New Roman" w:hAnsi="Times New Roman"/>
          <w:b w:val="0"/>
          <w:sz w:val="27"/>
          <w:szCs w:val="27"/>
        </w:rPr>
        <w:t xml:space="preserve">в течение пяти рабочих дней со дня </w:t>
      </w:r>
      <w:r w:rsidR="00CC363E">
        <w:rPr>
          <w:rFonts w:ascii="Times New Roman" w:hAnsi="Times New Roman"/>
          <w:b w:val="0"/>
          <w:sz w:val="27"/>
          <w:szCs w:val="27"/>
        </w:rPr>
        <w:t>принятия</w:t>
      </w:r>
      <w:r w:rsidR="00CC363E"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уведомить всех собственников помещений  многоквартирного дома, расположенного по адресу: Красноярский край, ЗАТО Железногорск, </w:t>
      </w:r>
      <w:r w:rsidR="00DA4F7F" w:rsidRPr="00DA4F7F">
        <w:rPr>
          <w:rFonts w:ascii="Times New Roman" w:hAnsi="Times New Roman"/>
          <w:b w:val="0"/>
          <w:sz w:val="27"/>
          <w:szCs w:val="27"/>
        </w:rPr>
        <w:t xml:space="preserve">п. Додоново, ул. </w:t>
      </w:r>
      <w:proofErr w:type="gramStart"/>
      <w:r w:rsidR="00DA4F7F" w:rsidRPr="00DA4F7F">
        <w:rPr>
          <w:rFonts w:ascii="Times New Roman" w:hAnsi="Times New Roman"/>
          <w:b w:val="0"/>
          <w:sz w:val="27"/>
          <w:szCs w:val="27"/>
        </w:rPr>
        <w:t>Полевая</w:t>
      </w:r>
      <w:proofErr w:type="gramEnd"/>
      <w:r w:rsidR="00DA4F7F" w:rsidRPr="00DA4F7F">
        <w:rPr>
          <w:rFonts w:ascii="Times New Roman" w:hAnsi="Times New Roman"/>
          <w:b w:val="0"/>
          <w:sz w:val="27"/>
          <w:szCs w:val="27"/>
        </w:rPr>
        <w:t>, д. 18</w:t>
      </w:r>
      <w:r w:rsidR="00DA4F7F"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DA4F7F" w:rsidRPr="008C0F14">
        <w:rPr>
          <w:rFonts w:ascii="Times New Roman" w:hAnsi="Times New Roman"/>
          <w:b w:val="0"/>
          <w:sz w:val="28"/>
          <w:szCs w:val="28"/>
        </w:rPr>
        <w:t>ООО «</w:t>
      </w:r>
      <w:r w:rsidR="002E00B9">
        <w:rPr>
          <w:rFonts w:ascii="Times New Roman" w:hAnsi="Times New Roman"/>
          <w:b w:val="0"/>
          <w:sz w:val="27"/>
          <w:szCs w:val="27"/>
        </w:rPr>
        <w:t>НАШ ЖЕЛЕЗНОГОРСКИЙ ДВОР</w:t>
      </w:r>
      <w:r w:rsidR="00DA4F7F" w:rsidRPr="008C0F14">
        <w:rPr>
          <w:rFonts w:ascii="Times New Roman" w:hAnsi="Times New Roman"/>
          <w:b w:val="0"/>
          <w:sz w:val="28"/>
          <w:szCs w:val="28"/>
        </w:rPr>
        <w:t>»</w:t>
      </w:r>
      <w:r w:rsidR="00DA4F7F" w:rsidRPr="00D16704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1B0F88" w:rsidRPr="00DA4F7F" w:rsidRDefault="003156A1" w:rsidP="001B0F8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A4F7F">
        <w:rPr>
          <w:rFonts w:ascii="Times New Roman" w:hAnsi="Times New Roman"/>
          <w:b w:val="0"/>
          <w:sz w:val="27"/>
          <w:szCs w:val="27"/>
        </w:rPr>
        <w:t>6</w:t>
      </w:r>
      <w:r w:rsidR="001B0F88" w:rsidRPr="00DA4F7F">
        <w:rPr>
          <w:rFonts w:ascii="Times New Roman" w:hAnsi="Times New Roman"/>
          <w:b w:val="0"/>
          <w:sz w:val="27"/>
          <w:szCs w:val="27"/>
        </w:rPr>
        <w:t xml:space="preserve">. Управлению внутреннего контроля Администрации ЗАТО </w:t>
      </w:r>
      <w:r w:rsidR="00791332" w:rsidRPr="00DA4F7F">
        <w:rPr>
          <w:rFonts w:ascii="Times New Roman" w:hAnsi="Times New Roman"/>
          <w:b w:val="0"/>
          <w:sz w:val="27"/>
          <w:szCs w:val="27"/>
        </w:rPr>
        <w:t xml:space="preserve">       </w:t>
      </w:r>
      <w:r w:rsidR="00DA4F7F">
        <w:rPr>
          <w:rFonts w:ascii="Times New Roman" w:hAnsi="Times New Roman"/>
          <w:b w:val="0"/>
          <w:sz w:val="27"/>
          <w:szCs w:val="27"/>
        </w:rPr>
        <w:t xml:space="preserve"> </w:t>
      </w:r>
      <w:r w:rsidR="00791332" w:rsidRPr="00DA4F7F">
        <w:rPr>
          <w:rFonts w:ascii="Times New Roman" w:hAnsi="Times New Roman"/>
          <w:b w:val="0"/>
          <w:sz w:val="27"/>
          <w:szCs w:val="27"/>
        </w:rPr>
        <w:t xml:space="preserve">             </w:t>
      </w:r>
      <w:r w:rsidR="001B0F88" w:rsidRPr="00DA4F7F">
        <w:rPr>
          <w:rFonts w:ascii="Times New Roman" w:hAnsi="Times New Roman"/>
          <w:b w:val="0"/>
          <w:sz w:val="27"/>
          <w:szCs w:val="27"/>
        </w:rPr>
        <w:t>г. Железногорск (</w:t>
      </w:r>
      <w:r w:rsidR="002E00B9">
        <w:rPr>
          <w:rFonts w:ascii="Times New Roman" w:hAnsi="Times New Roman"/>
          <w:b w:val="0"/>
          <w:sz w:val="27"/>
          <w:szCs w:val="27"/>
        </w:rPr>
        <w:t>В.Г. Винокурова</w:t>
      </w:r>
      <w:r w:rsidR="001B0F88" w:rsidRPr="00DA4F7F">
        <w:rPr>
          <w:rFonts w:ascii="Times New Roman" w:hAnsi="Times New Roman"/>
          <w:b w:val="0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1B0F88" w:rsidRPr="00DA4F7F" w:rsidRDefault="003156A1" w:rsidP="001B0F88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>7</w:t>
      </w:r>
      <w:r w:rsidR="001B0F88" w:rsidRPr="00DA4F7F">
        <w:rPr>
          <w:rFonts w:ascii="Times New Roman" w:hAnsi="Times New Roman"/>
          <w:sz w:val="27"/>
          <w:szCs w:val="27"/>
        </w:rPr>
        <w:t xml:space="preserve">. </w:t>
      </w:r>
      <w:r w:rsidR="00015926">
        <w:rPr>
          <w:rFonts w:ascii="Times New Roman" w:eastAsia="Times New Roman" w:hAnsi="Times New Roman"/>
          <w:sz w:val="28"/>
          <w:szCs w:val="28"/>
        </w:rPr>
        <w:t>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1B0F88" w:rsidRPr="00DA4F7F" w:rsidRDefault="003156A1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4F7F">
        <w:rPr>
          <w:rFonts w:ascii="Times New Roman" w:hAnsi="Times New Roman" w:cs="Times New Roman"/>
          <w:sz w:val="27"/>
          <w:szCs w:val="27"/>
        </w:rPr>
        <w:t>8</w:t>
      </w:r>
      <w:r w:rsidR="001B0F88" w:rsidRPr="00DA4F7F">
        <w:rPr>
          <w:rFonts w:ascii="Times New Roman" w:hAnsi="Times New Roman" w:cs="Times New Roman"/>
          <w:sz w:val="27"/>
          <w:szCs w:val="27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2E00B9">
        <w:rPr>
          <w:rFonts w:ascii="Times New Roman" w:hAnsi="Times New Roman" w:cs="Times New Roman"/>
          <w:sz w:val="27"/>
          <w:szCs w:val="27"/>
        </w:rPr>
        <w:t>Р.И. Вычужанина</w:t>
      </w:r>
      <w:r w:rsidR="001B0F88" w:rsidRPr="00DA4F7F">
        <w:rPr>
          <w:rFonts w:ascii="Times New Roman" w:hAnsi="Times New Roman" w:cs="Times New Roman"/>
          <w:sz w:val="27"/>
          <w:szCs w:val="27"/>
        </w:rPr>
        <w:t>.</w:t>
      </w:r>
    </w:p>
    <w:p w:rsidR="001B0F88" w:rsidRPr="00DA4F7F" w:rsidRDefault="003156A1" w:rsidP="001B0F88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A4F7F">
        <w:rPr>
          <w:rFonts w:ascii="Times New Roman" w:hAnsi="Times New Roman" w:cs="Times New Roman"/>
          <w:sz w:val="27"/>
          <w:szCs w:val="27"/>
        </w:rPr>
        <w:t>9</w:t>
      </w:r>
      <w:r w:rsidR="001B0F88" w:rsidRPr="00DA4F7F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</w:t>
      </w:r>
      <w:r w:rsidRPr="00DA4F7F">
        <w:rPr>
          <w:rFonts w:ascii="Times New Roman" w:hAnsi="Times New Roman" w:cs="Times New Roman"/>
          <w:sz w:val="27"/>
          <w:szCs w:val="27"/>
        </w:rPr>
        <w:t>.</w:t>
      </w:r>
    </w:p>
    <w:p w:rsidR="007434B8" w:rsidRPr="00DA4F7F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E6B13" w:rsidRPr="00DA4F7F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54EA0" w:rsidRDefault="00277903" w:rsidP="002E00B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DA4F7F">
        <w:rPr>
          <w:rFonts w:ascii="Times New Roman" w:hAnsi="Times New Roman"/>
          <w:sz w:val="27"/>
          <w:szCs w:val="27"/>
        </w:rPr>
        <w:t>Г</w:t>
      </w:r>
      <w:r w:rsidR="007434B8" w:rsidRPr="00DA4F7F">
        <w:rPr>
          <w:rFonts w:ascii="Times New Roman" w:hAnsi="Times New Roman"/>
          <w:sz w:val="27"/>
          <w:szCs w:val="27"/>
        </w:rPr>
        <w:t>лав</w:t>
      </w:r>
      <w:r w:rsidR="00690379" w:rsidRPr="00DA4F7F">
        <w:rPr>
          <w:rFonts w:ascii="Times New Roman" w:hAnsi="Times New Roman"/>
          <w:sz w:val="27"/>
          <w:szCs w:val="27"/>
        </w:rPr>
        <w:t>а</w:t>
      </w:r>
      <w:r w:rsidR="00BE0F58" w:rsidRPr="00DA4F7F">
        <w:rPr>
          <w:rFonts w:ascii="Times New Roman" w:hAnsi="Times New Roman"/>
          <w:sz w:val="27"/>
          <w:szCs w:val="27"/>
        </w:rPr>
        <w:t xml:space="preserve"> З</w:t>
      </w:r>
      <w:r w:rsidR="009B4BDB" w:rsidRPr="00DA4F7F">
        <w:rPr>
          <w:rFonts w:ascii="Times New Roman" w:hAnsi="Times New Roman"/>
          <w:sz w:val="27"/>
          <w:szCs w:val="27"/>
        </w:rPr>
        <w:t>АТО г. Жел</w:t>
      </w:r>
      <w:r w:rsidR="0046386D" w:rsidRPr="00DA4F7F">
        <w:rPr>
          <w:rFonts w:ascii="Times New Roman" w:hAnsi="Times New Roman"/>
          <w:sz w:val="27"/>
          <w:szCs w:val="27"/>
        </w:rPr>
        <w:t>е</w:t>
      </w:r>
      <w:r w:rsidR="009B4BDB" w:rsidRPr="00DA4F7F">
        <w:rPr>
          <w:rFonts w:ascii="Times New Roman" w:hAnsi="Times New Roman"/>
          <w:sz w:val="27"/>
          <w:szCs w:val="27"/>
        </w:rPr>
        <w:t>зногорск</w:t>
      </w:r>
      <w:r w:rsidR="008B5B7C" w:rsidRPr="00DA4F7F">
        <w:rPr>
          <w:rFonts w:ascii="Times New Roman" w:hAnsi="Times New Roman"/>
          <w:sz w:val="27"/>
          <w:szCs w:val="27"/>
        </w:rPr>
        <w:t xml:space="preserve"> </w:t>
      </w:r>
      <w:r w:rsidR="00366A1F" w:rsidRPr="00DA4F7F">
        <w:rPr>
          <w:rFonts w:ascii="Times New Roman" w:hAnsi="Times New Roman"/>
          <w:sz w:val="27"/>
          <w:szCs w:val="27"/>
        </w:rPr>
        <w:t xml:space="preserve">       </w:t>
      </w:r>
      <w:r w:rsidR="00092D22" w:rsidRPr="00DA4F7F">
        <w:rPr>
          <w:rFonts w:ascii="Times New Roman" w:hAnsi="Times New Roman"/>
          <w:sz w:val="27"/>
          <w:szCs w:val="27"/>
        </w:rPr>
        <w:t xml:space="preserve"> </w:t>
      </w:r>
      <w:r w:rsidR="008B5B7C" w:rsidRPr="00DA4F7F">
        <w:rPr>
          <w:rFonts w:ascii="Times New Roman" w:hAnsi="Times New Roman"/>
          <w:sz w:val="27"/>
          <w:szCs w:val="27"/>
        </w:rPr>
        <w:t xml:space="preserve">    </w:t>
      </w:r>
      <w:r w:rsidR="009B4BDB" w:rsidRPr="00DA4F7F">
        <w:rPr>
          <w:rFonts w:ascii="Times New Roman" w:hAnsi="Times New Roman"/>
          <w:sz w:val="27"/>
          <w:szCs w:val="27"/>
        </w:rPr>
        <w:t xml:space="preserve">  </w:t>
      </w:r>
      <w:r w:rsidR="00DE3B90" w:rsidRPr="00DA4F7F">
        <w:rPr>
          <w:rFonts w:ascii="Times New Roman" w:hAnsi="Times New Roman"/>
          <w:sz w:val="27"/>
          <w:szCs w:val="27"/>
        </w:rPr>
        <w:t xml:space="preserve">   </w:t>
      </w:r>
      <w:r w:rsidR="009802A7" w:rsidRPr="00DA4F7F">
        <w:rPr>
          <w:rFonts w:ascii="Times New Roman" w:hAnsi="Times New Roman"/>
          <w:sz w:val="27"/>
          <w:szCs w:val="27"/>
        </w:rPr>
        <w:t xml:space="preserve">                  </w:t>
      </w:r>
      <w:r w:rsidR="00DA4F7F">
        <w:rPr>
          <w:rFonts w:ascii="Times New Roman" w:hAnsi="Times New Roman"/>
          <w:sz w:val="27"/>
          <w:szCs w:val="27"/>
        </w:rPr>
        <w:t xml:space="preserve">   </w:t>
      </w:r>
      <w:r w:rsidR="009802A7" w:rsidRPr="00DA4F7F">
        <w:rPr>
          <w:rFonts w:ascii="Times New Roman" w:hAnsi="Times New Roman"/>
          <w:sz w:val="27"/>
          <w:szCs w:val="27"/>
        </w:rPr>
        <w:t xml:space="preserve">    </w:t>
      </w:r>
      <w:r w:rsidR="008B5B7C" w:rsidRPr="00DA4F7F">
        <w:rPr>
          <w:rFonts w:ascii="Times New Roman" w:hAnsi="Times New Roman"/>
          <w:sz w:val="27"/>
          <w:szCs w:val="27"/>
        </w:rPr>
        <w:t xml:space="preserve"> </w:t>
      </w:r>
      <w:r w:rsidR="00690379" w:rsidRPr="00DA4F7F">
        <w:rPr>
          <w:rFonts w:ascii="Times New Roman" w:hAnsi="Times New Roman"/>
          <w:sz w:val="27"/>
          <w:szCs w:val="27"/>
        </w:rPr>
        <w:t xml:space="preserve">     </w:t>
      </w:r>
      <w:r w:rsidR="008B5B7C" w:rsidRPr="00DA4F7F">
        <w:rPr>
          <w:rFonts w:ascii="Times New Roman" w:hAnsi="Times New Roman"/>
          <w:sz w:val="27"/>
          <w:szCs w:val="27"/>
        </w:rPr>
        <w:t xml:space="preserve">  </w:t>
      </w:r>
      <w:r w:rsidR="00BE0F58" w:rsidRPr="00DA4F7F">
        <w:rPr>
          <w:rFonts w:ascii="Times New Roman" w:hAnsi="Times New Roman"/>
          <w:sz w:val="27"/>
          <w:szCs w:val="27"/>
        </w:rPr>
        <w:t xml:space="preserve">       </w:t>
      </w:r>
      <w:r w:rsidR="008B5B7C" w:rsidRPr="00DA4F7F">
        <w:rPr>
          <w:rFonts w:ascii="Times New Roman" w:hAnsi="Times New Roman"/>
          <w:sz w:val="27"/>
          <w:szCs w:val="27"/>
        </w:rPr>
        <w:t xml:space="preserve">  </w:t>
      </w:r>
      <w:r w:rsidR="002E00B9">
        <w:rPr>
          <w:rFonts w:ascii="Times New Roman" w:hAnsi="Times New Roman"/>
          <w:sz w:val="27"/>
          <w:szCs w:val="27"/>
        </w:rPr>
        <w:t>Д.М. Чернятин</w:t>
      </w:r>
      <w:r w:rsidR="00654EA0">
        <w:rPr>
          <w:rFonts w:ascii="Times New Roman" w:hAnsi="Times New Roman"/>
          <w:sz w:val="27"/>
          <w:szCs w:val="27"/>
        </w:rPr>
        <w:br w:type="page"/>
      </w:r>
    </w:p>
    <w:p w:rsidR="00654EA0" w:rsidRPr="00FF40FB" w:rsidRDefault="00654EA0" w:rsidP="00654EA0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654EA0" w:rsidRPr="00FF40FB" w:rsidRDefault="00654EA0" w:rsidP="00654EA0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654EA0" w:rsidRPr="00275412" w:rsidRDefault="00654EA0" w:rsidP="00654EA0">
      <w:pPr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1458">
        <w:rPr>
          <w:rFonts w:ascii="Times New Roman" w:eastAsia="Times New Roman" w:hAnsi="Times New Roman"/>
          <w:sz w:val="28"/>
          <w:szCs w:val="28"/>
        </w:rPr>
        <w:t>28.07.2023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D1458">
        <w:rPr>
          <w:rFonts w:ascii="Times New Roman" w:eastAsia="Times New Roman" w:hAnsi="Times New Roman"/>
          <w:sz w:val="28"/>
          <w:szCs w:val="28"/>
        </w:rPr>
        <w:t>1504</w:t>
      </w:r>
    </w:p>
    <w:p w:rsidR="00654EA0" w:rsidRPr="0032408A" w:rsidRDefault="00654EA0" w:rsidP="00654EA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54EA0" w:rsidRPr="00DE3B90" w:rsidRDefault="00654EA0" w:rsidP="00654EA0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654EA0" w:rsidRPr="00DE3B90" w:rsidRDefault="00654EA0" w:rsidP="00654EA0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п.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Додоново</w:t>
      </w:r>
      <w:r w:rsidRPr="00DE3B90">
        <w:rPr>
          <w:rFonts w:ascii="Times New Roman" w:hAnsi="Times New Roman"/>
          <w:sz w:val="28"/>
          <w:szCs w:val="28"/>
        </w:rPr>
        <w:t>, 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Полевая</w:t>
      </w:r>
      <w:proofErr w:type="gramEnd"/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18</w:t>
      </w:r>
    </w:p>
    <w:p w:rsidR="00654EA0" w:rsidRPr="00C26DBE" w:rsidRDefault="00654EA0" w:rsidP="00654EA0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477" w:type="dxa"/>
        <w:tblInd w:w="93" w:type="dxa"/>
        <w:tblLayout w:type="fixed"/>
        <w:tblLook w:val="04A0"/>
      </w:tblPr>
      <w:tblGrid>
        <w:gridCol w:w="582"/>
        <w:gridCol w:w="142"/>
        <w:gridCol w:w="18"/>
        <w:gridCol w:w="2096"/>
        <w:gridCol w:w="2368"/>
        <w:gridCol w:w="1613"/>
        <w:gridCol w:w="2658"/>
      </w:tblGrid>
      <w:tr w:rsidR="002E00B9" w:rsidRPr="001175B7" w:rsidTr="002E00B9">
        <w:trPr>
          <w:trHeight w:val="525"/>
        </w:trPr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175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Объем работ и услуг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Требования к качеству работ и услуг</w:t>
            </w:r>
          </w:p>
        </w:tc>
      </w:tr>
      <w:tr w:rsidR="002E00B9" w:rsidRPr="001175B7" w:rsidTr="002E00B9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I. Работы, необходимые для надлежащего содержания несущих конструкций  и ненесущих конструкций</w:t>
            </w:r>
          </w:p>
        </w:tc>
      </w:tr>
      <w:tr w:rsidR="002E00B9" w:rsidRPr="001175B7" w:rsidTr="002E00B9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кровли с проверкой состояния слуховых окон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453,6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обнаружении течи – устранение неисправности незамедлительное</w:t>
            </w:r>
          </w:p>
        </w:tc>
      </w:tr>
      <w:tr w:rsidR="002E00B9" w:rsidRPr="001175B7" w:rsidTr="002E00B9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чердачных помещений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378,2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затекания, теплоизоляция не нарушена </w:t>
            </w:r>
          </w:p>
        </w:tc>
      </w:tr>
      <w:tr w:rsidR="002E00B9" w:rsidRPr="001175B7" w:rsidTr="002E00B9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чердаков от мусора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378,2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 на чердаке</w:t>
            </w:r>
          </w:p>
        </w:tc>
      </w:tr>
      <w:tr w:rsidR="002E00B9" w:rsidRPr="001175B7" w:rsidTr="002E00B9"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канализационных стояков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куржаков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Удаление с крыш снега и наледи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453,6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Очистку кровли производить при накоплении снега слоем более 30 см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Укрепление коробок чердачных люков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Безопасный проход в чердачное помещение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Мелкий ремонт кровли (до 1,5 м²)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раз, по мере необходимости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кв.м. кровли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затекания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фундаментов, стен, фасадов, перекрытий, осмотр внутренней отделки стен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 xml:space="preserve">528,1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кв.м. площади многоквартирного дома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козырька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перил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4 м.п.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Очистка надподъездных козырьков от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мусора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оконных и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 xml:space="preserve">528,1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Установка (снятие) пружин на входные двери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теплового контура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Замена разбитых стекол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повреждений, восстановление теплового контура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 ремонт дверных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Мелкий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0B9">
              <w:rPr>
                <w:rFonts w:ascii="Times New Roman" w:hAnsi="Times New Roman"/>
                <w:sz w:val="24"/>
                <w:szCs w:val="24"/>
              </w:rPr>
              <w:t>ремонт оконных заполнений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повреждений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2E00B9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>Осмотр внутренней отделки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271,2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Default="00AD411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Осмотр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0B9">
              <w:rPr>
                <w:rFonts w:ascii="Times New Roman" w:hAnsi="Times New Roman"/>
                <w:sz w:val="24"/>
                <w:szCs w:val="24"/>
              </w:rPr>
              <w:t xml:space="preserve">528,1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Проверка наличия тяги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00B9"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Устранение засоров системы вентиляции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E00B9" w:rsidRPr="001175B7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Наличие тяги, при ее отсутствии - прочистка</w:t>
            </w:r>
          </w:p>
        </w:tc>
      </w:tr>
      <w:tr w:rsidR="002E00B9" w:rsidRPr="001175B7" w:rsidTr="002E00B9"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Профилактическая смазка деталей, поворотных соединений, петель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00B9"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</w:t>
            </w:r>
            <w:r w:rsidR="00AD411F">
              <w:rPr>
                <w:rFonts w:ascii="Times New Roman" w:hAnsi="Times New Roman"/>
                <w:sz w:val="24"/>
                <w:szCs w:val="24"/>
              </w:rPr>
              <w:t>ений поворотных деталей, петель</w:t>
            </w:r>
          </w:p>
        </w:tc>
      </w:tr>
      <w:tr w:rsidR="002E00B9" w:rsidRPr="001175B7" w:rsidTr="002E00B9">
        <w:trPr>
          <w:trHeight w:val="765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2E00B9" w:rsidRPr="001175B7" w:rsidTr="002E00B9">
        <w:trPr>
          <w:trHeight w:val="69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2E00B9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2E00B9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ППР помещений (квартир)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E00B9"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0B9" w:rsidRPr="001175B7" w:rsidRDefault="002E00B9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Замена вентилей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ХВС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задвижек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Замена вентилей ГВС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системы теплоснабжения</w:t>
            </w:r>
          </w:p>
        </w:tc>
      </w:tr>
      <w:tr w:rsidR="00AD411F" w:rsidRPr="001175B7" w:rsidTr="002E00B9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Плановая ревизия вентилей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раза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D411F" w:rsidRPr="001175B7" w:rsidTr="00AD411F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Гидравлическое испытание системы центрального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D411F" w:rsidRPr="001175B7" w:rsidTr="00AD411F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Ликвидация воздушных пробок в системе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AD411F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Плановая ревизия задвижек  отопления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AD411F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AD411F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Прочистка грязевиков и фильтров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AD4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Замена вентилей системы отопления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нарушений системы</w:t>
            </w:r>
          </w:p>
        </w:tc>
      </w:tr>
      <w:tr w:rsidR="00AD411F" w:rsidRPr="001175B7" w:rsidTr="002E00B9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Работы, выполняемые в целях надлежащего содержания  электрооборудования</w:t>
            </w:r>
          </w:p>
        </w:tc>
      </w:tr>
      <w:tr w:rsidR="00AD411F" w:rsidRPr="001175B7" w:rsidTr="002E00B9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1F">
              <w:rPr>
                <w:rFonts w:ascii="Times New Roman" w:hAnsi="Times New Roman"/>
                <w:sz w:val="24"/>
                <w:szCs w:val="24"/>
              </w:rPr>
              <w:t>Осмотр линий электрических сетей, арматуры и электрооборудования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раз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AD411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11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1823BF" w:rsidRPr="001175B7" w:rsidTr="002E00B9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AD411F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поэтажных щитов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Фиксация выявленных нарушений</w:t>
            </w:r>
          </w:p>
        </w:tc>
      </w:tr>
      <w:tr w:rsidR="001823BF" w:rsidRPr="001175B7" w:rsidTr="002E00B9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823BF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1823BF" w:rsidRPr="001175B7" w:rsidTr="002E00B9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823BF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электроосвещения</w:t>
            </w:r>
          </w:p>
        </w:tc>
      </w:tr>
      <w:tr w:rsidR="001823BF" w:rsidRPr="001175B7" w:rsidTr="002E00B9"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ППР вводно-распределительного устройства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1823BF" w:rsidRPr="001175B7" w:rsidTr="002E00B9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III. Работы и услуги по содержанию иного общего имущества</w:t>
            </w:r>
          </w:p>
        </w:tc>
      </w:tr>
      <w:tr w:rsidR="001823BF" w:rsidRPr="001175B7" w:rsidTr="002E00B9">
        <w:trPr>
          <w:trHeight w:val="102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3BF" w:rsidRPr="001175B7" w:rsidTr="008943C6">
        <w:trPr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278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При возникновении скользкости обработка пескосоляной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1823BF" w:rsidRPr="001175B7" w:rsidTr="008943C6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территорий с асфальтовым, гравийным покрытием в зимнее время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99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1823BF" w:rsidRPr="001175B7" w:rsidTr="008943C6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Посыпка территории противогололедными материалами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24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278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1823BF" w:rsidRPr="001175B7" w:rsidTr="008943C6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Подсыпка противогололедными смесями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прохождении</w:t>
            </w:r>
          </w:p>
        </w:tc>
      </w:tr>
      <w:tr w:rsidR="001823BF" w:rsidRPr="001175B7" w:rsidTr="008943C6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Механизированная уборка придомовой территории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безопасного движения, отсутствие колеи</w:t>
            </w:r>
          </w:p>
        </w:tc>
      </w:tr>
      <w:tr w:rsidR="001823BF" w:rsidRPr="001175B7" w:rsidTr="002E00B9">
        <w:trPr>
          <w:trHeight w:val="51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1823BF" w:rsidRPr="001175B7" w:rsidTr="008943C6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12  раз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уборки на территории должно быть отсутствие мусора</w:t>
            </w:r>
          </w:p>
        </w:tc>
      </w:tr>
      <w:tr w:rsidR="001823BF" w:rsidRPr="001175B7" w:rsidTr="008943C6"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Уборка газонов в период осыпания листвы и таяния снега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2 раза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Отсутствие листвы на газоне</w:t>
            </w:r>
          </w:p>
        </w:tc>
      </w:tr>
      <w:tr w:rsidR="001823BF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Уборка территорий с асфальтовым,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гравийным  покрытием в летнее время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149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После уборки на территории должно быть отсутствие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мусора. После сезонного выкашивания газонов высота травы не должна превышать 10 см</w:t>
            </w:r>
          </w:p>
        </w:tc>
      </w:tr>
      <w:tr w:rsidR="001823BF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Стрижка газонов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BF" w:rsidRPr="001175B7" w:rsidRDefault="001823BF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После сезонного выкашивания газонов высота травы не должна превышать 10 см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Устройство клумб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цветника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Уход за цветниками: прополка, рыхление, очистка засохших ветвей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85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Default="008943C6" w:rsidP="0085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сорняков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Осмотр объектов благоустройства (до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роги, пешеходные дорожки,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8943C6">
              <w:rPr>
                <w:rFonts w:ascii="Times New Roman" w:hAnsi="Times New Roman"/>
                <w:sz w:val="24"/>
                <w:szCs w:val="24"/>
              </w:rPr>
              <w:t>асаждения)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Default="008943C6" w:rsidP="0085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Default="008943C6" w:rsidP="0085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 кв.м.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нарушений</w:t>
            </w:r>
          </w:p>
        </w:tc>
      </w:tr>
      <w:tr w:rsidR="008943C6" w:rsidRPr="001175B7" w:rsidTr="001823BF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Генеральная уборка подъезда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943C6" w:rsidRPr="001175B7" w:rsidTr="008943C6">
        <w:trPr>
          <w:trHeight w:val="6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1823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50,6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м.кв.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3BF">
              <w:rPr>
                <w:rFonts w:ascii="Times New Roman" w:hAnsi="Times New Roman"/>
                <w:sz w:val="24"/>
                <w:szCs w:val="24"/>
              </w:rPr>
              <w:t>Отсутствие загрязнений после уборки</w:t>
            </w:r>
          </w:p>
        </w:tc>
      </w:tr>
      <w:tr w:rsidR="008943C6" w:rsidRPr="001175B7" w:rsidTr="002E00B9">
        <w:trPr>
          <w:trHeight w:val="6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IV. Дератизация и дезинсекция</w:t>
            </w:r>
          </w:p>
        </w:tc>
      </w:tr>
      <w:tr w:rsidR="008943C6" w:rsidRPr="001175B7" w:rsidTr="002E00B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Дезинсекция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378,2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Отсутствие грызунов на объекте в течение не менее трех месяцев со дня проведения дератизации, при условии обеспечения защиты объекта от проникновения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грызунов</w:t>
            </w:r>
          </w:p>
        </w:tc>
      </w:tr>
      <w:tr w:rsidR="008943C6" w:rsidRPr="001175B7" w:rsidTr="002E00B9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Дератизация здания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378,2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 xml:space="preserve"> кв.м. чердака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Уничтожение членистоногих</w:t>
            </w:r>
          </w:p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C6" w:rsidRPr="001175B7" w:rsidTr="002E00B9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V. Обеспечение устранения аварий</w:t>
            </w:r>
          </w:p>
        </w:tc>
      </w:tr>
      <w:tr w:rsidR="008943C6" w:rsidRPr="001175B7" w:rsidTr="002E00B9">
        <w:trPr>
          <w:trHeight w:val="20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Обеспечение устранения аварий на системах отопления, горячего и холодного водоснабжения, отведения сточных вод (водоотведения), электроснабжения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175B7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175B7">
              <w:rPr>
                <w:rFonts w:ascii="Times New Roman" w:hAnsi="Times New Roman"/>
                <w:sz w:val="24"/>
                <w:szCs w:val="24"/>
              </w:rPr>
              <w:t xml:space="preserve">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89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528,1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8943C6" w:rsidRPr="001175B7" w:rsidTr="002E00B9">
        <w:trPr>
          <w:trHeight w:val="300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VI. Управление МКД</w:t>
            </w:r>
          </w:p>
        </w:tc>
      </w:tr>
      <w:tr w:rsidR="008943C6" w:rsidRPr="001175B7" w:rsidTr="002E00B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C6" w:rsidRPr="001175B7" w:rsidRDefault="008943C6" w:rsidP="00851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C6">
              <w:rPr>
                <w:rFonts w:ascii="Times New Roman" w:hAnsi="Times New Roman"/>
                <w:sz w:val="24"/>
                <w:szCs w:val="24"/>
              </w:rPr>
              <w:t>528,1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5B7">
              <w:rPr>
                <w:rFonts w:ascii="Times New Roman" w:hAnsi="Times New Roman"/>
                <w:sz w:val="24"/>
                <w:szCs w:val="24"/>
              </w:rPr>
              <w:t>кв.м. площади многоквартирного дома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C6" w:rsidRPr="001175B7" w:rsidRDefault="008943C6" w:rsidP="002E00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B7">
              <w:rPr>
                <w:rFonts w:ascii="Times New Roman" w:hAnsi="Times New Roman"/>
                <w:sz w:val="24"/>
                <w:szCs w:val="24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Pr="00DA4F7F" w:rsidRDefault="00DE3B90" w:rsidP="009F15E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</w:p>
    <w:sectPr w:rsidR="00DE3B90" w:rsidRPr="00DA4F7F" w:rsidSect="001C737F">
      <w:headerReference w:type="default" r:id="rId10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BF" w:rsidRDefault="001823BF">
      <w:r>
        <w:separator/>
      </w:r>
    </w:p>
  </w:endnote>
  <w:endnote w:type="continuationSeparator" w:id="0">
    <w:p w:rsidR="001823BF" w:rsidRDefault="0018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BF" w:rsidRDefault="001823BF">
      <w:r>
        <w:separator/>
      </w:r>
    </w:p>
  </w:footnote>
  <w:footnote w:type="continuationSeparator" w:id="0">
    <w:p w:rsidR="001823BF" w:rsidRDefault="0018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823BF" w:rsidRDefault="00713E56" w:rsidP="00690443">
        <w:pPr>
          <w:pStyle w:val="a7"/>
          <w:jc w:val="center"/>
        </w:pPr>
        <w:fldSimple w:instr=" PAGE   \* MERGEFORMAT ">
          <w:r w:rsidR="007D1458">
            <w:rPr>
              <w:noProof/>
            </w:rPr>
            <w:t>3</w:t>
          </w:r>
        </w:fldSimple>
      </w:p>
    </w:sdtContent>
  </w:sdt>
  <w:p w:rsidR="001823BF" w:rsidRDefault="001823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5926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3C76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12D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23BF"/>
    <w:rsid w:val="00183F76"/>
    <w:rsid w:val="0019229F"/>
    <w:rsid w:val="001951BF"/>
    <w:rsid w:val="00196C51"/>
    <w:rsid w:val="00197ED4"/>
    <w:rsid w:val="001A1F50"/>
    <w:rsid w:val="001A36AE"/>
    <w:rsid w:val="001A3B59"/>
    <w:rsid w:val="001A6869"/>
    <w:rsid w:val="001B019A"/>
    <w:rsid w:val="001B0F4A"/>
    <w:rsid w:val="001B0F88"/>
    <w:rsid w:val="001B153D"/>
    <w:rsid w:val="001B171D"/>
    <w:rsid w:val="001B1AAA"/>
    <w:rsid w:val="001B2BF9"/>
    <w:rsid w:val="001B374C"/>
    <w:rsid w:val="001B3E4E"/>
    <w:rsid w:val="001C128C"/>
    <w:rsid w:val="001C3BD1"/>
    <w:rsid w:val="001C737F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45D3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28A2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00B9"/>
    <w:rsid w:val="002E167B"/>
    <w:rsid w:val="002E1B5C"/>
    <w:rsid w:val="002E5C1F"/>
    <w:rsid w:val="002F18E4"/>
    <w:rsid w:val="002F1E69"/>
    <w:rsid w:val="002F6DED"/>
    <w:rsid w:val="002F764C"/>
    <w:rsid w:val="00303E1A"/>
    <w:rsid w:val="00305108"/>
    <w:rsid w:val="00307B26"/>
    <w:rsid w:val="00311AFB"/>
    <w:rsid w:val="00315317"/>
    <w:rsid w:val="003156A1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513A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46FD"/>
    <w:rsid w:val="004553A8"/>
    <w:rsid w:val="00457E20"/>
    <w:rsid w:val="0046138C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3E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0B1C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17C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17DD4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4EA0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453"/>
    <w:rsid w:val="006D3FD2"/>
    <w:rsid w:val="006D642C"/>
    <w:rsid w:val="006D6A9A"/>
    <w:rsid w:val="006E1D3A"/>
    <w:rsid w:val="006E501B"/>
    <w:rsid w:val="006E7B1B"/>
    <w:rsid w:val="00712AEE"/>
    <w:rsid w:val="00713E56"/>
    <w:rsid w:val="007157E5"/>
    <w:rsid w:val="00727EFB"/>
    <w:rsid w:val="007320B0"/>
    <w:rsid w:val="00733C67"/>
    <w:rsid w:val="00734619"/>
    <w:rsid w:val="0073472F"/>
    <w:rsid w:val="00734D40"/>
    <w:rsid w:val="00736D4B"/>
    <w:rsid w:val="00740847"/>
    <w:rsid w:val="00742668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66F7F"/>
    <w:rsid w:val="0077280A"/>
    <w:rsid w:val="007862D5"/>
    <w:rsid w:val="00786599"/>
    <w:rsid w:val="00786FA0"/>
    <w:rsid w:val="00790874"/>
    <w:rsid w:val="00791332"/>
    <w:rsid w:val="00795015"/>
    <w:rsid w:val="00796FCA"/>
    <w:rsid w:val="007A0A33"/>
    <w:rsid w:val="007A2814"/>
    <w:rsid w:val="007A3C11"/>
    <w:rsid w:val="007A496E"/>
    <w:rsid w:val="007A629E"/>
    <w:rsid w:val="007A71D4"/>
    <w:rsid w:val="007A78E4"/>
    <w:rsid w:val="007B310C"/>
    <w:rsid w:val="007C0068"/>
    <w:rsid w:val="007C167B"/>
    <w:rsid w:val="007D002A"/>
    <w:rsid w:val="007D1458"/>
    <w:rsid w:val="007D2B52"/>
    <w:rsid w:val="007D5F1E"/>
    <w:rsid w:val="007D70CB"/>
    <w:rsid w:val="007E03F7"/>
    <w:rsid w:val="007E3C5D"/>
    <w:rsid w:val="007E3F3D"/>
    <w:rsid w:val="007E498E"/>
    <w:rsid w:val="007F0B0A"/>
    <w:rsid w:val="007F1421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061"/>
    <w:rsid w:val="00876792"/>
    <w:rsid w:val="00876DDF"/>
    <w:rsid w:val="00883423"/>
    <w:rsid w:val="00883625"/>
    <w:rsid w:val="008851AE"/>
    <w:rsid w:val="00887BA6"/>
    <w:rsid w:val="008943C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26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178B"/>
    <w:rsid w:val="009D4D44"/>
    <w:rsid w:val="009E4C4D"/>
    <w:rsid w:val="009E5E05"/>
    <w:rsid w:val="009F15E4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D411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29BE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363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208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831"/>
    <w:rsid w:val="00D21CEE"/>
    <w:rsid w:val="00D23369"/>
    <w:rsid w:val="00D24033"/>
    <w:rsid w:val="00D27B4F"/>
    <w:rsid w:val="00D32B26"/>
    <w:rsid w:val="00D35366"/>
    <w:rsid w:val="00D378A9"/>
    <w:rsid w:val="00D4287F"/>
    <w:rsid w:val="00D434AA"/>
    <w:rsid w:val="00D44B14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A4F7F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13B"/>
    <w:rsid w:val="00E07832"/>
    <w:rsid w:val="00E119AC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35C95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1319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06F3B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298B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96F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8062-1C90-407B-8735-A686077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1743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15</cp:revision>
  <cp:lastPrinted>2023-07-28T03:44:00Z</cp:lastPrinted>
  <dcterms:created xsi:type="dcterms:W3CDTF">2021-05-24T02:41:00Z</dcterms:created>
  <dcterms:modified xsi:type="dcterms:W3CDTF">2023-07-31T01:32:00Z</dcterms:modified>
</cp:coreProperties>
</file>