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FE4C81">
        <w:rPr>
          <w:rFonts w:ascii="Times New Roman" w:hAnsi="Times New Roman"/>
        </w:rPr>
        <w:t>5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8C2F0D">
        <w:rPr>
          <w:rFonts w:ascii="Times New Roman" w:hAnsi="Times New Roman"/>
          <w:color w:val="000000"/>
        </w:rPr>
        <w:t>2</w:t>
      </w:r>
      <w:r w:rsidR="002230A1">
        <w:rPr>
          <w:rFonts w:ascii="Times New Roman" w:hAnsi="Times New Roman"/>
          <w:color w:val="000000"/>
        </w:rPr>
        <w:t>62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FE4C81">
        <w:rPr>
          <w:rFonts w:ascii="Times New Roman" w:hAnsi="Times New Roman"/>
          <w:sz w:val="24"/>
          <w:szCs w:val="24"/>
        </w:rPr>
        <w:t>3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DC6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C6283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C6283" w:rsidRPr="00DC6283" w:rsidRDefault="00DC6283" w:rsidP="00DC62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C6283">
        <w:rPr>
          <w:rFonts w:ascii="Times New Roman" w:hAnsi="Times New Roman"/>
          <w:sz w:val="24"/>
          <w:szCs w:val="24"/>
        </w:rPr>
        <w:t>1.1. Арендодатель передает, а Арендатор принимает во временное владение и пользование (в аренду) муниципальное имущество</w:t>
      </w:r>
      <w:r w:rsidRPr="00DC6283">
        <w:rPr>
          <w:rFonts w:ascii="Times New Roman" w:hAnsi="Times New Roman"/>
          <w:sz w:val="28"/>
          <w:szCs w:val="28"/>
        </w:rPr>
        <w:t xml:space="preserve"> </w:t>
      </w:r>
      <w:r w:rsidR="00FE4C81" w:rsidRPr="00FE4C81">
        <w:rPr>
          <w:rFonts w:ascii="Times New Roman" w:hAnsi="Times New Roman"/>
          <w:b/>
          <w:sz w:val="24"/>
          <w:szCs w:val="24"/>
        </w:rPr>
        <w:t>комнаты 20, 34, 35, комната 30 с тамбуром 32 и шкафами 31, 33 (согласно выписке № 04:535/2004-975 от 20.08.2004 из ЕГРОГД),</w:t>
      </w:r>
      <w:r w:rsidR="00FE4C81" w:rsidRPr="00FE4C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4C81">
        <w:rPr>
          <w:rFonts w:ascii="Times New Roman" w:hAnsi="Times New Roman"/>
          <w:b/>
          <w:sz w:val="24"/>
          <w:szCs w:val="24"/>
        </w:rPr>
        <w:t xml:space="preserve">общей площадью </w:t>
      </w:r>
      <w:r w:rsidR="00FE4C81">
        <w:rPr>
          <w:rFonts w:ascii="Times New Roman" w:hAnsi="Times New Roman"/>
          <w:b/>
          <w:sz w:val="24"/>
          <w:szCs w:val="24"/>
        </w:rPr>
        <w:t>206,8</w:t>
      </w:r>
      <w:r w:rsidRPr="00FE4C81">
        <w:rPr>
          <w:rFonts w:ascii="Times New Roman" w:hAnsi="Times New Roman"/>
          <w:b/>
          <w:sz w:val="24"/>
          <w:szCs w:val="24"/>
        </w:rPr>
        <w:t xml:space="preserve"> </w:t>
      </w:r>
      <w:r w:rsidRPr="00DC6283">
        <w:rPr>
          <w:rFonts w:ascii="Times New Roman" w:hAnsi="Times New Roman"/>
          <w:b/>
          <w:sz w:val="24"/>
          <w:szCs w:val="24"/>
        </w:rPr>
        <w:t>кв. м., второго этажа нежилого помещения с кадастровым номером 24:58:0000000:40641</w:t>
      </w:r>
      <w:r w:rsidRPr="00DC6283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DC6283">
        <w:rPr>
          <w:rFonts w:ascii="Times New Roman" w:hAnsi="Times New Roman"/>
          <w:b/>
          <w:sz w:val="24"/>
          <w:szCs w:val="24"/>
        </w:rPr>
        <w:t xml:space="preserve">Российская Федерация, Красноярский край, ЗАТО Железногорск, г. Железногорск, Центральный проезд, д. 10, </w:t>
      </w:r>
      <w:proofErr w:type="spellStart"/>
      <w:r w:rsidRPr="00DC6283">
        <w:rPr>
          <w:rFonts w:ascii="Times New Roman" w:hAnsi="Times New Roman"/>
          <w:b/>
          <w:sz w:val="24"/>
          <w:szCs w:val="24"/>
        </w:rPr>
        <w:t>пом</w:t>
      </w:r>
      <w:proofErr w:type="spellEnd"/>
      <w:r w:rsidRPr="00DC6283">
        <w:rPr>
          <w:rFonts w:ascii="Times New Roman" w:hAnsi="Times New Roman"/>
          <w:b/>
          <w:sz w:val="24"/>
          <w:szCs w:val="24"/>
        </w:rPr>
        <w:t>. 14</w:t>
      </w:r>
      <w:r w:rsidRPr="00DC6283">
        <w:rPr>
          <w:rFonts w:ascii="Times New Roman" w:hAnsi="Times New Roman"/>
          <w:sz w:val="24"/>
          <w:szCs w:val="24"/>
        </w:rPr>
        <w:t xml:space="preserve"> (далее по тексту – «объект», «арендуемый объект»), </w:t>
      </w:r>
      <w:r w:rsidR="00FE4C81">
        <w:rPr>
          <w:rFonts w:ascii="Times New Roman" w:hAnsi="Times New Roman"/>
          <w:b/>
          <w:sz w:val="24"/>
          <w:szCs w:val="24"/>
        </w:rPr>
        <w:t>____________________________</w:t>
      </w:r>
      <w:r w:rsidRPr="00DC628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C6283" w:rsidRPr="00DC6283" w:rsidRDefault="00DC6283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6283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C6283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C6283">
        <w:rPr>
          <w:rFonts w:ascii="Times New Roman" w:hAnsi="Times New Roman"/>
          <w:sz w:val="24"/>
          <w:szCs w:val="24"/>
        </w:rPr>
        <w:t xml:space="preserve"> из технического плана помещения со схемой размещения Арендатора (Приложение № 3).</w:t>
      </w:r>
    </w:p>
    <w:p w:rsidR="00DC6283" w:rsidRPr="00DC6283" w:rsidRDefault="00DC6283" w:rsidP="00DC62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6283">
        <w:rPr>
          <w:rFonts w:ascii="Times New Roman" w:hAnsi="Times New Roman"/>
          <w:sz w:val="24"/>
          <w:szCs w:val="24"/>
        </w:rPr>
        <w:t>1.2. Данное здание принадлежит Закрытому административно-территориальному образованию Железного</w:t>
      </w:r>
      <w:proofErr w:type="gramStart"/>
      <w:r w:rsidRPr="00DC6283">
        <w:rPr>
          <w:rFonts w:ascii="Times New Roman" w:hAnsi="Times New Roman"/>
          <w:sz w:val="24"/>
          <w:szCs w:val="24"/>
        </w:rPr>
        <w:t>рск Кр</w:t>
      </w:r>
      <w:proofErr w:type="gramEnd"/>
      <w:r w:rsidRPr="00DC6283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недвижимости 16 марта 2016 г. сделана запись регистрации № 24-24/012-24/012/001/2016-2147/1.</w:t>
      </w:r>
    </w:p>
    <w:p w:rsidR="00D0624C" w:rsidRPr="00DC6283" w:rsidRDefault="00D0624C" w:rsidP="00DC6283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C628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C6283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C6283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0C2FC4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</w:t>
      </w:r>
      <w:r w:rsidRPr="000C2FC4">
        <w:rPr>
          <w:rFonts w:ascii="Times New Roman" w:hAnsi="Times New Roman"/>
          <w:sz w:val="24"/>
          <w:szCs w:val="24"/>
        </w:rPr>
        <w:t>подписывается арендатором.</w:t>
      </w:r>
    </w:p>
    <w:p w:rsidR="00D0624C" w:rsidRPr="000C2FC4" w:rsidRDefault="00D0624C" w:rsidP="000C2FC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C2FC4">
        <w:rPr>
          <w:rFonts w:ascii="Times New Roman" w:hAnsi="Times New Roman"/>
          <w:szCs w:val="24"/>
        </w:rPr>
        <w:t>3.3. Изменение размера арендной платы в течение срока действия договора:</w:t>
      </w:r>
    </w:p>
    <w:p w:rsidR="00D0624C" w:rsidRPr="000C2FC4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0C2FC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C2FC4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D0624C" w:rsidRDefault="00D0624C" w:rsidP="000C2FC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C2FC4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3.4. Арендная плата, указанная в п. 3.1.,  не включает: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24:58:0306001:24, общей площадью 12329,0 кв. метра, </w:t>
      </w:r>
      <w:proofErr w:type="gramStart"/>
      <w:r w:rsidRPr="000C2FC4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C2FC4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Центральный проезд, 10, на котором расположен арендуемый объект;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оплату коммунальных и прочих целевых услуг, возмещение эксплуатационных расходов и расходов за техническое и аварийное обслуживание предприятиям (по договорам с обслуживающими предприятиями) и производится дополнительно в соответствии с условиями заключенных договоров;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расходы по содержанию арендуемого объекта с учетом общего имущества здания/помещения, в котором находится арендованное имущество, в части, приходящейся на долю арендатора пропорционально площади арендуемого имущества;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  возмещение расходов Арендодателя по оплате электроэнергии;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возмещение расходов Арендодателя, понесенных в соответствии с распоряжением Администрации;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lastRenderedPageBreak/>
        <w:t>- расходы на страхование арендуемого имущества и производятся дополнительно в соответствии с условиями заключенного договора страхования.</w:t>
      </w:r>
    </w:p>
    <w:p w:rsidR="00D0624C" w:rsidRPr="005976A1" w:rsidRDefault="00D0624C" w:rsidP="000C2FC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76A1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5976A1" w:rsidRDefault="00F14E27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FE4C81">
        <w:rPr>
          <w:rFonts w:ascii="Times New Roman" w:hAnsi="Times New Roman"/>
          <w:b/>
          <w:sz w:val="24"/>
          <w:szCs w:val="24"/>
          <w:u w:val="single"/>
        </w:rPr>
        <w:t>1 </w:t>
      </w:r>
      <w:r w:rsidR="00FE4C81" w:rsidRPr="00FE4C81">
        <w:rPr>
          <w:rFonts w:ascii="Times New Roman" w:hAnsi="Times New Roman"/>
          <w:b/>
          <w:sz w:val="24"/>
          <w:szCs w:val="24"/>
          <w:u w:val="single"/>
        </w:rPr>
        <w:t>738</w:t>
      </w:r>
      <w:r w:rsidRPr="00FE4C81">
        <w:rPr>
          <w:rFonts w:ascii="Times New Roman" w:hAnsi="Times New Roman"/>
          <w:b/>
          <w:sz w:val="24"/>
          <w:szCs w:val="24"/>
          <w:u w:val="single"/>
        </w:rPr>
        <w:t>,</w:t>
      </w:r>
      <w:r w:rsidR="00FE4C81" w:rsidRPr="00FE4C81">
        <w:rPr>
          <w:rFonts w:ascii="Times New Roman" w:hAnsi="Times New Roman"/>
          <w:b/>
          <w:sz w:val="24"/>
          <w:szCs w:val="24"/>
          <w:u w:val="single"/>
        </w:rPr>
        <w:t>61</w:t>
      </w:r>
      <w:r w:rsidR="00D0624C" w:rsidRPr="00FE4C81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FE4C81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FE4C81">
        <w:rPr>
          <w:rFonts w:ascii="Times New Roman" w:hAnsi="Times New Roman"/>
          <w:b/>
          <w:i/>
          <w:sz w:val="24"/>
          <w:szCs w:val="24"/>
          <w:u w:val="single"/>
        </w:rPr>
        <w:t xml:space="preserve">одна тысяча </w:t>
      </w:r>
      <w:proofErr w:type="spellStart"/>
      <w:r w:rsidRPr="00FE4C81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="00FE4C81" w:rsidRPr="00FE4C81">
        <w:rPr>
          <w:rFonts w:ascii="Times New Roman" w:hAnsi="Times New Roman"/>
          <w:b/>
          <w:i/>
          <w:sz w:val="24"/>
          <w:szCs w:val="24"/>
          <w:u w:val="single"/>
        </w:rPr>
        <w:t>емьсотс</w:t>
      </w:r>
      <w:proofErr w:type="spellEnd"/>
      <w:r w:rsidR="00FE4C81" w:rsidRPr="00FE4C81">
        <w:rPr>
          <w:rFonts w:ascii="Times New Roman" w:hAnsi="Times New Roman"/>
          <w:b/>
          <w:i/>
          <w:sz w:val="24"/>
          <w:szCs w:val="24"/>
          <w:u w:val="single"/>
        </w:rPr>
        <w:t xml:space="preserve"> тридцать восемь рублей 61 </w:t>
      </w:r>
      <w:r w:rsidRPr="00FE4C81">
        <w:rPr>
          <w:rFonts w:ascii="Times New Roman" w:hAnsi="Times New Roman"/>
          <w:b/>
          <w:i/>
          <w:sz w:val="24"/>
          <w:szCs w:val="24"/>
          <w:u w:val="single"/>
        </w:rPr>
        <w:t>копейк</w:t>
      </w:r>
      <w:r w:rsidR="00FE4C81" w:rsidRPr="00FE4C81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="005976A1" w:rsidRPr="00FE4C81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76A1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 в соответствии с положениями</w:t>
      </w:r>
      <w:r w:rsidRPr="0052088B">
        <w:rPr>
          <w:rFonts w:ascii="Times New Roman" w:hAnsi="Times New Roman"/>
          <w:sz w:val="24"/>
          <w:szCs w:val="24"/>
        </w:rPr>
        <w:t xml:space="preserve">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</w:t>
      </w:r>
      <w:r w:rsidRPr="00F60882">
        <w:rPr>
          <w:rFonts w:ascii="Times New Roman" w:hAnsi="Times New Roman"/>
          <w:sz w:val="24"/>
          <w:szCs w:val="24"/>
        </w:rPr>
        <w:lastRenderedPageBreak/>
        <w:t xml:space="preserve">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0C2FC4" w:rsidRDefault="000C2FC4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0C2FC4" w:rsidRPr="000C2FC4" w:rsidRDefault="000C2FC4" w:rsidP="000C2F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нести расходы по оплате коммунальных и прочих целевых услуг, эксплуатационных расходов и расходов за техническое и аварийное обслуживание (по договорам с обслуживающими организациями);</w:t>
      </w:r>
    </w:p>
    <w:p w:rsidR="000C2FC4" w:rsidRPr="000C2FC4" w:rsidRDefault="000C2FC4" w:rsidP="000C2F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нести расходы по содержанию арендуемого объекта с учетом общего имущества здания/помещения, в котором находится арендованное имущество, в части, приходящейся на долю арендатора пропорционально площади арендуемого имущества;</w:t>
      </w:r>
    </w:p>
    <w:p w:rsidR="000C2FC4" w:rsidRPr="000C2FC4" w:rsidRDefault="000C2FC4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 возмещать расходы Арендодателя по оплате электроэнергии;</w:t>
      </w:r>
    </w:p>
    <w:p w:rsidR="000C2FC4" w:rsidRPr="000C2FC4" w:rsidRDefault="000C2FC4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возмещать расходы Арендодателя, понесенные в связи с эксплуатацией арендуемого объекта, а именно, расходов по содержанию общего имущества здания (помещения), в части, приходящейся на долю Арендатора, пропорционально площади арендуемого имущества.</w:t>
      </w:r>
    </w:p>
    <w:p w:rsidR="000C2FC4" w:rsidRPr="000C2FC4" w:rsidRDefault="000C2FC4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 xml:space="preserve"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 </w:t>
      </w:r>
    </w:p>
    <w:p w:rsidR="00D0624C" w:rsidRPr="001D4467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0C2FC4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0C2FC4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lastRenderedPageBreak/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0C2FC4" w:rsidRPr="000C2FC4">
        <w:rPr>
          <w:rFonts w:ascii="Times New Roman" w:hAnsi="Times New Roman"/>
          <w:sz w:val="24"/>
          <w:szCs w:val="24"/>
        </w:rPr>
        <w:t>24:58:0306001:24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0925E2" w:rsidRPr="000925E2" w:rsidRDefault="000925E2" w:rsidP="000925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5E2">
        <w:rPr>
          <w:rFonts w:ascii="Times New Roman" w:hAnsi="Times New Roman"/>
          <w:sz w:val="24"/>
          <w:szCs w:val="24"/>
        </w:rPr>
        <w:t xml:space="preserve">8.6. В случае </w:t>
      </w:r>
      <w:proofErr w:type="spellStart"/>
      <w:r w:rsidRPr="000925E2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0925E2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0925E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0925E2">
        <w:rPr>
          <w:rFonts w:ascii="Times New Roman" w:hAnsi="Times New Roman"/>
          <w:sz w:val="24"/>
          <w:szCs w:val="24"/>
        </w:rPr>
        <w:t xml:space="preserve"> организациями, а так же с организацией, обеспечивающей эксплуатационное обслуживание здания, в котором находится арендуемый объект, Арендатор обязан возместить Арендодателю все понесенные убытки, связанные с содержанием арендуемого объекта.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</w:t>
      </w:r>
      <w:r w:rsidRPr="002927A8">
        <w:rPr>
          <w:rFonts w:ascii="Times New Roman" w:hAnsi="Times New Roman"/>
          <w:sz w:val="24"/>
          <w:szCs w:val="24"/>
        </w:rPr>
        <w:lastRenderedPageBreak/>
        <w:t>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</w:t>
      </w:r>
      <w:r w:rsidRPr="00B8672C">
        <w:rPr>
          <w:rFonts w:ascii="Times New Roman" w:hAnsi="Times New Roman"/>
          <w:sz w:val="24"/>
          <w:szCs w:val="24"/>
        </w:rPr>
        <w:lastRenderedPageBreak/>
        <w:t xml:space="preserve">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6F3DC3" w:rsidRPr="008B62FF" w:rsidRDefault="006F3DC3" w:rsidP="006F3D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378/01/0</w:t>
      </w:r>
      <w:r w:rsidR="00B55DE2">
        <w:rPr>
          <w:rFonts w:ascii="Times New Roman" w:hAnsi="Times New Roman"/>
          <w:sz w:val="24"/>
          <w:szCs w:val="24"/>
        </w:rPr>
        <w:t>1</w:t>
      </w:r>
      <w:r w:rsidRPr="008B62FF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 xml:space="preserve">оценке рыночной стоимости объекта оценки. Объект оценки: Нежилое помещение, общей площадью </w:t>
      </w:r>
      <w:r w:rsidR="00B55DE2">
        <w:rPr>
          <w:rFonts w:ascii="Times New Roman" w:hAnsi="Times New Roman"/>
          <w:sz w:val="24"/>
          <w:szCs w:val="24"/>
        </w:rPr>
        <w:t>519,2</w:t>
      </w:r>
      <w:r>
        <w:rPr>
          <w:rFonts w:ascii="Times New Roman" w:hAnsi="Times New Roman"/>
          <w:sz w:val="24"/>
          <w:szCs w:val="24"/>
        </w:rPr>
        <w:t xml:space="preserve"> кв.м., кадастровый номер 24:58:0</w:t>
      </w:r>
      <w:r w:rsidR="00B55DE2">
        <w:rPr>
          <w:rFonts w:ascii="Times New Roman" w:hAnsi="Times New Roman"/>
          <w:sz w:val="24"/>
          <w:szCs w:val="24"/>
        </w:rPr>
        <w:t>000000</w:t>
      </w:r>
      <w:r>
        <w:rPr>
          <w:rFonts w:ascii="Times New Roman" w:hAnsi="Times New Roman"/>
          <w:sz w:val="24"/>
          <w:szCs w:val="24"/>
        </w:rPr>
        <w:t>:</w:t>
      </w:r>
      <w:r w:rsidR="00B55DE2">
        <w:rPr>
          <w:rFonts w:ascii="Times New Roman" w:hAnsi="Times New Roman"/>
          <w:sz w:val="24"/>
          <w:szCs w:val="24"/>
        </w:rPr>
        <w:t>40641</w:t>
      </w:r>
      <w:r>
        <w:rPr>
          <w:rFonts w:ascii="Times New Roman" w:hAnsi="Times New Roman"/>
          <w:sz w:val="24"/>
          <w:szCs w:val="24"/>
        </w:rPr>
        <w:t xml:space="preserve">, расположенное по адресу: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Железногорск, </w:t>
      </w:r>
      <w:r w:rsidR="00885633">
        <w:rPr>
          <w:rFonts w:ascii="Times New Roman" w:hAnsi="Times New Roman"/>
          <w:sz w:val="24"/>
          <w:szCs w:val="24"/>
        </w:rPr>
        <w:t xml:space="preserve">проезд Центральный, д.10, </w:t>
      </w:r>
      <w:proofErr w:type="spellStart"/>
      <w:r w:rsidR="00885633">
        <w:rPr>
          <w:rFonts w:ascii="Times New Roman" w:hAnsi="Times New Roman"/>
          <w:sz w:val="24"/>
          <w:szCs w:val="24"/>
        </w:rPr>
        <w:t>пом</w:t>
      </w:r>
      <w:proofErr w:type="spellEnd"/>
      <w:r w:rsidR="00885633">
        <w:rPr>
          <w:rFonts w:ascii="Times New Roman" w:hAnsi="Times New Roman"/>
          <w:sz w:val="24"/>
          <w:szCs w:val="24"/>
        </w:rPr>
        <w:t>. </w:t>
      </w:r>
      <w:r w:rsidR="00B55DE2">
        <w:rPr>
          <w:rFonts w:ascii="Times New Roman" w:hAnsi="Times New Roman"/>
          <w:sz w:val="24"/>
          <w:szCs w:val="24"/>
        </w:rPr>
        <w:t>14</w:t>
      </w:r>
      <w:r w:rsidR="00885633">
        <w:rPr>
          <w:rFonts w:ascii="Times New Roman" w:hAnsi="Times New Roman"/>
          <w:sz w:val="24"/>
          <w:szCs w:val="24"/>
        </w:rPr>
        <w:t xml:space="preserve">» </w:t>
      </w:r>
      <w:r w:rsidRPr="008B62FF">
        <w:rPr>
          <w:rFonts w:ascii="Times New Roman" w:hAnsi="Times New Roman"/>
          <w:sz w:val="24"/>
          <w:szCs w:val="24"/>
        </w:rPr>
        <w:t xml:space="preserve">(Отчет подготовлен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 w:rsidR="00885633">
        <w:rPr>
          <w:rFonts w:ascii="Times New Roman" w:hAnsi="Times New Roman"/>
          <w:sz w:val="24"/>
          <w:szCs w:val="24"/>
        </w:rPr>
        <w:t>12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885633">
        <w:rPr>
          <w:rFonts w:ascii="Times New Roman" w:hAnsi="Times New Roman"/>
          <w:sz w:val="24"/>
          <w:szCs w:val="24"/>
        </w:rPr>
        <w:t>5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 w:rsidR="00B55DE2">
        <w:rPr>
          <w:rFonts w:ascii="Times New Roman" w:hAnsi="Times New Roman"/>
          <w:sz w:val="24"/>
          <w:szCs w:val="24"/>
        </w:rPr>
        <w:t>4</w:t>
      </w:r>
      <w:r w:rsidR="00885633">
        <w:rPr>
          <w:rFonts w:ascii="Times New Roman" w:hAnsi="Times New Roman"/>
          <w:sz w:val="24"/>
          <w:szCs w:val="24"/>
        </w:rPr>
        <w:t> </w:t>
      </w:r>
      <w:r w:rsidR="00B55DE2">
        <w:rPr>
          <w:rFonts w:ascii="Times New Roman" w:hAnsi="Times New Roman"/>
          <w:sz w:val="24"/>
          <w:szCs w:val="24"/>
        </w:rPr>
        <w:t>230</w:t>
      </w:r>
      <w:r w:rsidR="00885633">
        <w:rPr>
          <w:rFonts w:ascii="Times New Roman" w:hAnsi="Times New Roman"/>
          <w:sz w:val="24"/>
          <w:szCs w:val="24"/>
        </w:rPr>
        <w:t> </w:t>
      </w:r>
      <w:r w:rsidR="00B55DE2">
        <w:rPr>
          <w:rFonts w:ascii="Times New Roman" w:hAnsi="Times New Roman"/>
          <w:sz w:val="24"/>
          <w:szCs w:val="24"/>
        </w:rPr>
        <w:t>480</w:t>
      </w:r>
      <w:r>
        <w:rPr>
          <w:rFonts w:ascii="Times New Roman" w:hAnsi="Times New Roman"/>
          <w:sz w:val="24"/>
          <w:szCs w:val="24"/>
        </w:rPr>
        <w:t>,0</w:t>
      </w:r>
      <w:r w:rsidRPr="008B62FF">
        <w:rPr>
          <w:rFonts w:ascii="Times New Roman" w:hAnsi="Times New Roman"/>
          <w:sz w:val="24"/>
          <w:szCs w:val="24"/>
        </w:rPr>
        <w:t>0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lastRenderedPageBreak/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885633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885633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885633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lastRenderedPageBreak/>
        <w:t>Почтовый адрес: _______________________________________________________________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Pr="00885633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14E27">
        <w:rPr>
          <w:rFonts w:ascii="Times New Roman" w:hAnsi="Times New Roman"/>
          <w:b/>
          <w:sz w:val="24"/>
          <w:szCs w:val="24"/>
        </w:rPr>
        <w:t>ОБЪЕКТ</w:t>
      </w:r>
      <w:r w:rsidRPr="00F14E27">
        <w:rPr>
          <w:rFonts w:ascii="Times New Roman" w:hAnsi="Times New Roman"/>
          <w:sz w:val="24"/>
          <w:szCs w:val="24"/>
        </w:rPr>
        <w:t xml:space="preserve">: комнаты 3-9 (по техническому паспорту) второго этажа нежилого помещения с кадастровым номером 24:58:0000000:40641, </w:t>
      </w:r>
      <w:proofErr w:type="gramStart"/>
      <w:r w:rsidRPr="00F14E27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F14E27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 Железногорск, </w:t>
      </w:r>
      <w:proofErr w:type="gramStart"/>
      <w:r w:rsidRPr="00F14E27">
        <w:rPr>
          <w:rFonts w:ascii="Times New Roman" w:hAnsi="Times New Roman"/>
          <w:sz w:val="24"/>
          <w:szCs w:val="24"/>
        </w:rPr>
        <w:t>г</w:t>
      </w:r>
      <w:proofErr w:type="gramEnd"/>
      <w:r w:rsidRPr="00F14E27">
        <w:rPr>
          <w:rFonts w:ascii="Times New Roman" w:hAnsi="Times New Roman"/>
          <w:sz w:val="24"/>
          <w:szCs w:val="24"/>
        </w:rPr>
        <w:t xml:space="preserve">. Железногорск, Центральный проезд, д. 10, </w:t>
      </w:r>
      <w:proofErr w:type="spellStart"/>
      <w:r w:rsidRPr="00F14E27">
        <w:rPr>
          <w:rFonts w:ascii="Times New Roman" w:hAnsi="Times New Roman"/>
          <w:sz w:val="24"/>
          <w:szCs w:val="24"/>
        </w:rPr>
        <w:t>пом</w:t>
      </w:r>
      <w:proofErr w:type="spellEnd"/>
      <w:r w:rsidRPr="00F14E27">
        <w:rPr>
          <w:rFonts w:ascii="Times New Roman" w:hAnsi="Times New Roman"/>
          <w:sz w:val="24"/>
          <w:szCs w:val="24"/>
        </w:rPr>
        <w:t>. 14</w:t>
      </w:r>
    </w:p>
    <w:p w:rsidR="00F14E27" w:rsidRPr="00F14E27" w:rsidRDefault="00F14E27" w:rsidP="00F14E2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14E27" w:rsidRPr="00F14E27" w:rsidRDefault="008E0946" w:rsidP="00F14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left:0;text-align:left;margin-left:342.1pt;margin-top:224.55pt;width:22.1pt;height:28.95pt;flip:x;z-index:251684864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3" type="#_x0000_t32" style="position:absolute;left:0;text-align:left;margin-left:322.1pt;margin-top:199.5pt;width:42.1pt;height:54pt;flip:x;z-index:251683840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2" type="#_x0000_t32" style="position:absolute;left:0;text-align:left;margin-left:301.4pt;margin-top:173.8pt;width:62.8pt;height:79.7pt;flip:x;z-index:251682816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1" type="#_x0000_t32" style="position:absolute;left:0;text-align:left;margin-left:281.4pt;margin-top:142.5pt;width:82.8pt;height:111pt;flip:x;z-index:251681792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0" type="#_x0000_t32" style="position:absolute;left:0;text-align:left;margin-left:263.25pt;margin-top:114.95pt;width:100.95pt;height:134.8pt;flip:x;z-index:251680768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9" type="#_x0000_t32" style="position:absolute;left:0;text-align:left;margin-left:243.2pt;margin-top:84.45pt;width:121pt;height:165.3pt;flip:x;z-index:251679744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8" type="#_x0000_t32" style="position:absolute;left:0;text-align:left;margin-left:220.65pt;margin-top:56.75pt;width:143.55pt;height:193pt;flip:x;z-index:251678720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5" type="#_x0000_t32" style="position:absolute;left:0;text-align:left;margin-left:196.25pt;margin-top:30.6pt;width:167.95pt;height:222.9pt;flip:x;z-index:251675648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3" type="#_x0000_t32" style="position:absolute;left:0;text-align:left;margin-left:120.05pt;margin-top:23.1pt;width:168.2pt;height:221.45pt;flip:x;z-index:251673600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2" type="#_x0000_t32" style="position:absolute;left:0;text-align:left;margin-left:120.05pt;margin-top:23.1pt;width:146.95pt;height:195.8pt;flip:x;z-index:251672576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1" type="#_x0000_t32" style="position:absolute;left:0;text-align:left;margin-left:120.05pt;margin-top:30.6pt;width:120pt;height:162pt;flip:x;z-index:251671552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0" type="#_x0000_t32" style="position:absolute;left:0;text-align:left;margin-left:123.8pt;margin-top:23.1pt;width:100.6pt;height:137.75pt;flip:x;z-index:251670528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0" type="#_x0000_t32" style="position:absolute;left:0;text-align:left;margin-left:120.05pt;margin-top:19.35pt;width:88.2pt;height:117.7pt;flip:x;z-index:251660288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2" type="#_x0000_t32" style="position:absolute;left:0;text-align:left;margin-left:120.05pt;margin-top:23.1pt;width:68.05pt;height:91.85pt;flip:x;z-index:251662336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1" type="#_x0000_t32" style="position:absolute;left:0;text-align:left;margin-left:120.05pt;margin-top:23.1pt;width:50.7pt;height:61.35pt;flip:x;z-index:251661312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3" type="#_x0000_t32" style="position:absolute;left:0;text-align:left;margin-left:120.05pt;margin-top:30.6pt;width:30.05pt;height:33.65pt;flip:x;z-index:251663360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9" type="#_x0000_t32" style="position:absolute;left:0;text-align:left;margin-left:120.05pt;margin-top:30.6pt;width:15.55pt;height:17.4pt;flip:x;z-index:251669504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5" type="#_x0000_t32" style="position:absolute;left:0;text-align:left;margin-left:359.65pt;margin-top:240.4pt;width:9.4pt;height:13.1pt;flip:x;z-index:251685888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7" type="#_x0000_t32" style="position:absolute;left:0;text-align:left;margin-left:157.4pt;margin-top:23.1pt;width:169.7pt;height:226.65pt;flip:x;z-index:251677696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6" type="#_x0000_t32" style="position:absolute;left:0;text-align:left;margin-left:178.25pt;margin-top:19.35pt;width:174.05pt;height:230.4pt;flip:x;z-index:251676672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4" type="#_x0000_t32" style="position:absolute;left:0;text-align:left;margin-left:133.65pt;margin-top:23.1pt;width:174.05pt;height:230.4pt;flip:x;z-index:251674624" o:connectortype="straight" strokeweight=".5pt"/>
        </w:pict>
      </w:r>
      <w:r w:rsidR="00F14E27" w:rsidRPr="00F14E2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70070" cy="49161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9047" b="295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70070" cy="491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27" w:rsidRPr="00F14E27" w:rsidRDefault="00F14E27" w:rsidP="00F14E2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14E27" w:rsidRPr="00F14E27" w:rsidRDefault="008E0946" w:rsidP="00F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74" type="#_x0000_t32" style="position:absolute;left:0;text-align:left;margin-left:43.6pt;margin-top:10.8pt;width:10.05pt;height:13.35pt;flip:x;z-index:251664384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5" type="#_x0000_t32" style="position:absolute;left:0;text-align:left;margin-left:30.35pt;margin-top:10.8pt;width:10.05pt;height:13.35pt;flip:x;z-index:251665408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6" type="#_x0000_t32" style="position:absolute;left:0;text-align:left;margin-left:17.6pt;margin-top:10.8pt;width:10.05pt;height:13.35pt;flip:x;z-index:251666432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7" type="#_x0000_t32" style="position:absolute;left:0;text-align:left;margin-left:3.55pt;margin-top:10.8pt;width:10.05pt;height:13.35pt;flip:x;z-index:251667456" o:connectortype="straigh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78" style="position:absolute;left:0;text-align:left;margin-left:3.55pt;margin-top:10.8pt;width:54pt;height:13.35pt;z-index:251659263"/>
        </w:pict>
      </w:r>
    </w:p>
    <w:p w:rsidR="00F14E27" w:rsidRPr="00F14E27" w:rsidRDefault="00F14E27" w:rsidP="00F14E27">
      <w:pPr>
        <w:tabs>
          <w:tab w:val="left" w:pos="1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14E27">
        <w:rPr>
          <w:rFonts w:ascii="Times New Roman" w:hAnsi="Times New Roman"/>
          <w:sz w:val="24"/>
          <w:szCs w:val="24"/>
        </w:rPr>
        <w:t>- арендуемый объект</w:t>
      </w:r>
    </w:p>
    <w:p w:rsidR="00F14E27" w:rsidRPr="00F14E27" w:rsidRDefault="00F14E27" w:rsidP="00F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E27">
        <w:rPr>
          <w:rFonts w:ascii="Times New Roman" w:hAnsi="Times New Roman"/>
          <w:b/>
          <w:sz w:val="24"/>
          <w:szCs w:val="24"/>
        </w:rPr>
        <w:t>Расчет мест общего пользования помещения 14</w:t>
      </w:r>
    </w:p>
    <w:p w:rsidR="00F14E27" w:rsidRPr="00F14E27" w:rsidRDefault="00F14E27" w:rsidP="00F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 xml:space="preserve">Перечень </w:t>
      </w:r>
      <w:r w:rsidRPr="00F14E27">
        <w:rPr>
          <w:rFonts w:ascii="Times New Roman" w:hAnsi="Times New Roman"/>
          <w:b/>
          <w:sz w:val="24"/>
          <w:szCs w:val="24"/>
        </w:rPr>
        <w:t>мест общего пользования помещения 14</w:t>
      </w:r>
      <w:r w:rsidRPr="00F14E27">
        <w:rPr>
          <w:rFonts w:ascii="Times New Roman" w:hAnsi="Times New Roman"/>
          <w:sz w:val="24"/>
          <w:szCs w:val="24"/>
        </w:rPr>
        <w:t>, в котором находится арендованное имущество:</w:t>
      </w:r>
    </w:p>
    <w:p w:rsidR="00F14E27" w:rsidRPr="00F14E27" w:rsidRDefault="00F14E27" w:rsidP="00F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F14E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грузоподъемник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вестибюль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F14E27" w:rsidRPr="00F14E27" w:rsidTr="00FE4C81">
        <w:tc>
          <w:tcPr>
            <w:tcW w:w="675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F14E27" w:rsidRPr="00F14E27" w:rsidTr="00FE4C81">
        <w:tc>
          <w:tcPr>
            <w:tcW w:w="6913" w:type="dxa"/>
            <w:gridSpan w:val="4"/>
          </w:tcPr>
          <w:p w:rsidR="00F14E27" w:rsidRPr="00F14E27" w:rsidRDefault="00F14E27" w:rsidP="00F14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4E2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F14E27" w:rsidRPr="00F14E27" w:rsidRDefault="00F14E27" w:rsidP="00F14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27">
              <w:rPr>
                <w:rFonts w:ascii="Times New Roman" w:hAnsi="Times New Roman"/>
                <w:b/>
                <w:sz w:val="24"/>
                <w:szCs w:val="24"/>
              </w:rPr>
              <w:t>111,6</w:t>
            </w:r>
          </w:p>
        </w:tc>
      </w:tr>
    </w:tbl>
    <w:p w:rsidR="00F14E27" w:rsidRDefault="00F14E27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>Площадь мест общего пользования помещения 14, приходящаяся на площадь арендуемого объекта, определяется пропорционально арендуемой площади, из расчета: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 xml:space="preserve">Общая площадь помещения – </w:t>
      </w:r>
      <w:r w:rsidRPr="00F14E27">
        <w:rPr>
          <w:rFonts w:ascii="Times New Roman" w:hAnsi="Times New Roman"/>
          <w:b/>
          <w:sz w:val="24"/>
          <w:szCs w:val="24"/>
        </w:rPr>
        <w:t>519,23</w:t>
      </w:r>
      <w:r w:rsidRPr="00F14E27">
        <w:rPr>
          <w:rFonts w:ascii="Times New Roman" w:hAnsi="Times New Roman"/>
          <w:sz w:val="24"/>
          <w:szCs w:val="24"/>
        </w:rPr>
        <w:t xml:space="preserve"> кв. метра;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</w:t>
      </w:r>
      <w:r w:rsidRPr="00F14E27">
        <w:rPr>
          <w:rFonts w:ascii="Times New Roman" w:hAnsi="Times New Roman"/>
          <w:b/>
          <w:sz w:val="24"/>
          <w:szCs w:val="24"/>
        </w:rPr>
        <w:t>– 407,6 кв. м</w:t>
      </w:r>
      <w:r w:rsidR="00FE4C81">
        <w:rPr>
          <w:rFonts w:ascii="Times New Roman" w:hAnsi="Times New Roman"/>
          <w:b/>
          <w:sz w:val="24"/>
          <w:szCs w:val="24"/>
        </w:rPr>
        <w:t>.</w:t>
      </w:r>
      <w:r w:rsidRPr="00F14E27">
        <w:rPr>
          <w:rFonts w:ascii="Times New Roman" w:hAnsi="Times New Roman"/>
          <w:b/>
          <w:sz w:val="24"/>
          <w:szCs w:val="24"/>
        </w:rPr>
        <w:t>;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>Площадь общего имущества</w:t>
      </w:r>
      <w:r w:rsidRPr="00F14E27">
        <w:rPr>
          <w:rFonts w:ascii="Times New Roman" w:hAnsi="Times New Roman"/>
          <w:b/>
          <w:sz w:val="24"/>
          <w:szCs w:val="24"/>
        </w:rPr>
        <w:t xml:space="preserve"> – 111,6 кв. м</w:t>
      </w:r>
      <w:r w:rsidR="00FE4C81">
        <w:rPr>
          <w:rFonts w:ascii="Times New Roman" w:hAnsi="Times New Roman"/>
          <w:b/>
          <w:sz w:val="24"/>
          <w:szCs w:val="24"/>
        </w:rPr>
        <w:t>.</w:t>
      </w:r>
      <w:r w:rsidRPr="00F14E27">
        <w:rPr>
          <w:rFonts w:ascii="Times New Roman" w:hAnsi="Times New Roman"/>
          <w:b/>
          <w:sz w:val="24"/>
          <w:szCs w:val="24"/>
        </w:rPr>
        <w:t>;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 xml:space="preserve">Площадь арендуемого объекта по договору </w:t>
      </w:r>
      <w:r w:rsidRPr="00F14E27">
        <w:rPr>
          <w:rFonts w:ascii="Times New Roman" w:hAnsi="Times New Roman"/>
          <w:b/>
          <w:sz w:val="24"/>
          <w:szCs w:val="24"/>
        </w:rPr>
        <w:t xml:space="preserve">– </w:t>
      </w:r>
      <w:r w:rsidR="00FE4C81">
        <w:rPr>
          <w:rFonts w:ascii="Times New Roman" w:hAnsi="Times New Roman"/>
          <w:b/>
          <w:sz w:val="24"/>
          <w:szCs w:val="24"/>
        </w:rPr>
        <w:t>206,8</w:t>
      </w:r>
      <w:r w:rsidRPr="00F14E27">
        <w:rPr>
          <w:rFonts w:ascii="Times New Roman" w:hAnsi="Times New Roman"/>
          <w:b/>
          <w:sz w:val="24"/>
          <w:szCs w:val="24"/>
        </w:rPr>
        <w:t xml:space="preserve"> кв. м</w:t>
      </w:r>
      <w:r w:rsidR="00FE4C81">
        <w:rPr>
          <w:rFonts w:ascii="Times New Roman" w:hAnsi="Times New Roman"/>
          <w:b/>
          <w:sz w:val="24"/>
          <w:szCs w:val="24"/>
        </w:rPr>
        <w:t>.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 xml:space="preserve">Площадь мест общего пользования помещения 14, приходящаяся на площадь арендуемого объекта = Площадь мест общего пользования помещения 14 / Общая площадь, предназначенная для сдачи в аренду  * Площадь арендуемого объекта по договору 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E27">
        <w:rPr>
          <w:rFonts w:ascii="Times New Roman" w:hAnsi="Times New Roman"/>
          <w:b/>
          <w:sz w:val="24"/>
          <w:szCs w:val="24"/>
        </w:rPr>
        <w:t>ИТОГО:</w:t>
      </w:r>
    </w:p>
    <w:p w:rsidR="00F14E27" w:rsidRPr="00F14E27" w:rsidRDefault="00F14E27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арендуемого объекта, составляет по договору аренды № ________ от ___.____.202</w:t>
      </w:r>
      <w:r>
        <w:rPr>
          <w:rFonts w:ascii="Times New Roman" w:hAnsi="Times New Roman"/>
          <w:sz w:val="24"/>
          <w:szCs w:val="24"/>
        </w:rPr>
        <w:t>__</w:t>
      </w:r>
      <w:r w:rsidRPr="00F14E27">
        <w:rPr>
          <w:rFonts w:ascii="Times New Roman" w:hAnsi="Times New Roman"/>
          <w:sz w:val="24"/>
          <w:szCs w:val="24"/>
        </w:rPr>
        <w:t xml:space="preserve">  </w:t>
      </w:r>
      <w:r w:rsidRPr="00F14E27">
        <w:rPr>
          <w:rFonts w:ascii="Times New Roman" w:hAnsi="Times New Roman"/>
          <w:b/>
          <w:sz w:val="24"/>
          <w:szCs w:val="24"/>
        </w:rPr>
        <w:t xml:space="preserve">– </w:t>
      </w:r>
      <w:r w:rsidR="00FE4C81">
        <w:rPr>
          <w:rFonts w:ascii="Times New Roman" w:hAnsi="Times New Roman"/>
          <w:b/>
          <w:sz w:val="24"/>
          <w:szCs w:val="24"/>
        </w:rPr>
        <w:t>56,6</w:t>
      </w:r>
      <w:r w:rsidRPr="00F14E27">
        <w:rPr>
          <w:rFonts w:ascii="Times New Roman" w:hAnsi="Times New Roman"/>
          <w:b/>
          <w:sz w:val="24"/>
          <w:szCs w:val="24"/>
        </w:rPr>
        <w:t xml:space="preserve"> кв. м</w:t>
      </w:r>
      <w:r w:rsidR="00FE4C81">
        <w:rPr>
          <w:rFonts w:ascii="Times New Roman" w:hAnsi="Times New Roman"/>
          <w:b/>
          <w:sz w:val="24"/>
          <w:szCs w:val="24"/>
        </w:rPr>
        <w:t>.</w:t>
      </w:r>
    </w:p>
    <w:p w:rsidR="00F14E27" w:rsidRPr="00F14E27" w:rsidRDefault="00F14E27" w:rsidP="00F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F14E27" w:rsidRDefault="008B44CC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633" w:rsidRPr="00F14E27" w:rsidRDefault="00885633" w:rsidP="00F14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006288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0062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00628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00628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006288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D10B8B" w:rsidRPr="00BB587C" w:rsidRDefault="00F14E27" w:rsidP="00D10B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b/>
          <w:sz w:val="24"/>
          <w:szCs w:val="24"/>
        </w:rPr>
        <w:t xml:space="preserve">Объект: </w:t>
      </w:r>
      <w:r w:rsidR="00D10B8B" w:rsidRPr="00BB587C">
        <w:rPr>
          <w:rFonts w:ascii="Times New Roman" w:hAnsi="Times New Roman"/>
          <w:b/>
          <w:sz w:val="24"/>
        </w:rPr>
        <w:t>Объект</w:t>
      </w:r>
      <w:r w:rsidR="00D10B8B"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D10B8B" w:rsidRPr="00103CC2">
        <w:rPr>
          <w:rFonts w:ascii="Times New Roman" w:hAnsi="Times New Roman"/>
          <w:sz w:val="24"/>
          <w:szCs w:val="24"/>
        </w:rPr>
        <w:t xml:space="preserve">комнаты 20, 34, 35, комната 30 с тамбуром 32 и шкафами 31, 33 (согласно выписке № 04:535/2004-975 от 20.08.2004 из ЕГРОГД) второго этажа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="00D10B8B" w:rsidRPr="00103CC2">
        <w:rPr>
          <w:rFonts w:ascii="Times New Roman" w:hAnsi="Times New Roman"/>
          <w:sz w:val="24"/>
          <w:szCs w:val="24"/>
        </w:rPr>
        <w:t>г</w:t>
      </w:r>
      <w:proofErr w:type="gramEnd"/>
      <w:r w:rsidR="00D10B8B" w:rsidRPr="00103CC2">
        <w:rPr>
          <w:rFonts w:ascii="Times New Roman" w:hAnsi="Times New Roman"/>
          <w:sz w:val="24"/>
          <w:szCs w:val="24"/>
        </w:rPr>
        <w:t>. Железногорск, Центральный проезд, 10 пом.14</w:t>
      </w:r>
      <w:r w:rsidR="00D10B8B">
        <w:rPr>
          <w:rFonts w:ascii="Times New Roman" w:hAnsi="Times New Roman"/>
          <w:sz w:val="24"/>
          <w:szCs w:val="24"/>
        </w:rPr>
        <w:t>.</w:t>
      </w:r>
    </w:p>
    <w:p w:rsidR="00F14E27" w:rsidRPr="00F14E27" w:rsidRDefault="00F14E27" w:rsidP="00F14E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F14E27">
        <w:rPr>
          <w:rFonts w:ascii="Times New Roman" w:hAnsi="Times New Roman"/>
          <w:bCs/>
          <w:sz w:val="24"/>
          <w:szCs w:val="24"/>
        </w:rPr>
        <w:t>24:58:0306001:24</w:t>
      </w:r>
      <w:r w:rsidRPr="00F14E27">
        <w:rPr>
          <w:rFonts w:ascii="Times New Roman" w:hAnsi="Times New Roman"/>
          <w:sz w:val="24"/>
          <w:szCs w:val="24"/>
        </w:rPr>
        <w:t xml:space="preserve">, общей площадью </w:t>
      </w:r>
      <w:r w:rsidRPr="00F14E27">
        <w:rPr>
          <w:rFonts w:ascii="Times New Roman" w:hAnsi="Times New Roman"/>
          <w:bCs/>
          <w:sz w:val="24"/>
          <w:szCs w:val="24"/>
        </w:rPr>
        <w:t>12329,0</w:t>
      </w:r>
      <w:r w:rsidRPr="00F14E27">
        <w:rPr>
          <w:rFonts w:ascii="Times New Roman" w:hAnsi="Times New Roman"/>
          <w:sz w:val="24"/>
          <w:szCs w:val="24"/>
        </w:rPr>
        <w:t xml:space="preserve"> кв. метра, </w:t>
      </w:r>
      <w:proofErr w:type="gramStart"/>
      <w:r w:rsidRPr="00F14E27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14E27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Центральный проезд, д. 10.</w:t>
      </w:r>
    </w:p>
    <w:p w:rsidR="00F14E27" w:rsidRPr="00F14E27" w:rsidRDefault="00F14E27" w:rsidP="00F14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4E27" w:rsidRPr="00F14E27" w:rsidRDefault="00F14E27" w:rsidP="00F14E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E27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состоянии, и соответствует следующим  характеристикам:</w:t>
      </w:r>
    </w:p>
    <w:p w:rsidR="00F14E27" w:rsidRPr="00F14E27" w:rsidRDefault="00F14E27" w:rsidP="00F14E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856" w:type="dxa"/>
        <w:tblLook w:val="04A0"/>
      </w:tblPr>
      <w:tblGrid>
        <w:gridCol w:w="675"/>
        <w:gridCol w:w="3815"/>
        <w:gridCol w:w="5366"/>
      </w:tblGrid>
      <w:tr w:rsidR="00F14E27" w:rsidRPr="00F14E27" w:rsidTr="006B127B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8" w:type="dxa"/>
            <w:gridSpan w:val="2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F14E27" w:rsidRPr="00F14E27" w:rsidTr="006B127B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Комнаты 3-9 (по техническому паспорту) второго этажа нежилого помещения с кадастровым номером 24:58:0000000:40641</w:t>
            </w:r>
          </w:p>
        </w:tc>
      </w:tr>
      <w:tr w:rsidR="00F14E27" w:rsidRPr="00F14E27" w:rsidTr="006B127B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Центральный проезд, д. 10, </w:t>
            </w:r>
            <w:proofErr w:type="spellStart"/>
            <w:r w:rsidRPr="00F14E27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F14E27">
              <w:rPr>
                <w:rFonts w:ascii="Times New Roman" w:hAnsi="Times New Roman"/>
                <w:sz w:val="24"/>
                <w:szCs w:val="24"/>
              </w:rPr>
              <w:t>. 14</w:t>
            </w:r>
          </w:p>
        </w:tc>
      </w:tr>
      <w:tr w:rsidR="00F14E27" w:rsidRPr="00F14E27" w:rsidTr="006B127B">
        <w:tc>
          <w:tcPr>
            <w:tcW w:w="675" w:type="dxa"/>
          </w:tcPr>
          <w:p w:rsidR="00F14E27" w:rsidRPr="00F14E27" w:rsidRDefault="00F14E27" w:rsidP="00F14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5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F14E27" w:rsidRPr="00F14E27" w:rsidRDefault="00F14E27" w:rsidP="00F14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F14E27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F14E27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F14E27" w:rsidRPr="00F14E27" w:rsidTr="006B127B">
        <w:tc>
          <w:tcPr>
            <w:tcW w:w="675" w:type="dxa"/>
          </w:tcPr>
          <w:p w:rsidR="00F14E27" w:rsidRPr="00F14E27" w:rsidRDefault="00F14E27" w:rsidP="006B12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5" w:type="dxa"/>
          </w:tcPr>
          <w:p w:rsidR="00F14E27" w:rsidRPr="00F14E27" w:rsidRDefault="00F14E27" w:rsidP="006B1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Площадь объекта, кв. метра</w:t>
            </w:r>
          </w:p>
        </w:tc>
        <w:tc>
          <w:tcPr>
            <w:tcW w:w="5363" w:type="dxa"/>
          </w:tcPr>
          <w:p w:rsidR="00F14E27" w:rsidRPr="00F14E27" w:rsidRDefault="00F14E27" w:rsidP="006B1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</w:tr>
      <w:tr w:rsidR="00F14E27" w:rsidRPr="00F14E27" w:rsidTr="006B127B">
        <w:tc>
          <w:tcPr>
            <w:tcW w:w="675" w:type="dxa"/>
          </w:tcPr>
          <w:p w:rsidR="00F14E27" w:rsidRPr="00F14E27" w:rsidRDefault="00F14E27" w:rsidP="006B12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5" w:type="dxa"/>
          </w:tcPr>
          <w:p w:rsidR="00F14E27" w:rsidRPr="00F14E27" w:rsidRDefault="00F14E27" w:rsidP="006B1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F14E27" w:rsidRPr="00F14E27" w:rsidRDefault="00F14E27" w:rsidP="006B1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</w:tr>
      <w:tr w:rsidR="00F14E27" w:rsidRPr="00F14E27" w:rsidTr="006B127B">
        <w:tc>
          <w:tcPr>
            <w:tcW w:w="675" w:type="dxa"/>
          </w:tcPr>
          <w:p w:rsidR="00F14E27" w:rsidRPr="00F14E27" w:rsidRDefault="00F14E27" w:rsidP="006B12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5" w:type="dxa"/>
          </w:tcPr>
          <w:p w:rsidR="00F14E27" w:rsidRPr="00F14E27" w:rsidRDefault="00F14E27" w:rsidP="006B1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F14E27" w:rsidRPr="00F14E27" w:rsidRDefault="00F14E27" w:rsidP="006B1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F14E27" w:rsidRPr="00F14E27" w:rsidTr="006B127B">
        <w:tc>
          <w:tcPr>
            <w:tcW w:w="675" w:type="dxa"/>
          </w:tcPr>
          <w:p w:rsidR="00F14E27" w:rsidRPr="00F14E27" w:rsidRDefault="00F14E27" w:rsidP="006B12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5" w:type="dxa"/>
          </w:tcPr>
          <w:p w:rsidR="00F14E27" w:rsidRPr="00F14E27" w:rsidRDefault="00F14E27" w:rsidP="006B1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F14E27" w:rsidRPr="00F14E27" w:rsidRDefault="00F14E27" w:rsidP="006B1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4E27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14E27">
              <w:rPr>
                <w:rFonts w:ascii="Times New Roman" w:hAnsi="Times New Roman"/>
                <w:sz w:val="24"/>
                <w:szCs w:val="24"/>
              </w:rPr>
              <w:t>/бетонные панели, кирпич</w:t>
            </w:r>
          </w:p>
        </w:tc>
      </w:tr>
      <w:tr w:rsidR="00F14E27" w:rsidRPr="00F14E27" w:rsidTr="006B127B">
        <w:tc>
          <w:tcPr>
            <w:tcW w:w="675" w:type="dxa"/>
          </w:tcPr>
          <w:p w:rsidR="00F14E27" w:rsidRPr="00F14E27" w:rsidRDefault="00F14E27" w:rsidP="006B12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5" w:type="dxa"/>
          </w:tcPr>
          <w:p w:rsidR="00F14E27" w:rsidRPr="00F14E27" w:rsidRDefault="00F14E27" w:rsidP="006B1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F14E27" w:rsidRPr="00F14E27" w:rsidRDefault="00F14E27" w:rsidP="006B1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E27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</w:tc>
      </w:tr>
      <w:tr w:rsidR="006B127B" w:rsidRPr="00BB587C" w:rsidTr="006B127B">
        <w:trPr>
          <w:trHeight w:val="620"/>
        </w:trPr>
        <w:tc>
          <w:tcPr>
            <w:tcW w:w="675" w:type="dxa"/>
          </w:tcPr>
          <w:p w:rsidR="006B127B" w:rsidRPr="001652F5" w:rsidRDefault="006B127B" w:rsidP="006B12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5" w:type="dxa"/>
          </w:tcPr>
          <w:p w:rsidR="006B127B" w:rsidRPr="001652F5" w:rsidRDefault="006B127B" w:rsidP="006B1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1652F5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1652F5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6" w:type="dxa"/>
          </w:tcPr>
          <w:p w:rsidR="006B127B" w:rsidRPr="001652F5" w:rsidRDefault="006B127B" w:rsidP="006B1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 xml:space="preserve">Комнаты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1652F5">
              <w:rPr>
                <w:rFonts w:ascii="Times New Roman" w:hAnsi="Times New Roman"/>
                <w:sz w:val="24"/>
                <w:szCs w:val="24"/>
              </w:rPr>
              <w:t>сположены на 2-м этаже отдельно стоящего нежилого 2-х этажного здания. Вход в комнаты может осуществляться через два входа из коридоров общего пользования.</w:t>
            </w:r>
          </w:p>
        </w:tc>
      </w:tr>
      <w:tr w:rsidR="006B127B" w:rsidRPr="00BB587C" w:rsidTr="006B127B">
        <w:trPr>
          <w:trHeight w:val="620"/>
        </w:trPr>
        <w:tc>
          <w:tcPr>
            <w:tcW w:w="675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15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6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Комнаты обеспечены централизованными системами отопления, электроснабжения. Электрические сети выполнены скрыто</w:t>
            </w:r>
            <w:r>
              <w:rPr>
                <w:rFonts w:ascii="Times New Roman" w:hAnsi="Times New Roman"/>
                <w:sz w:val="24"/>
                <w:szCs w:val="24"/>
              </w:rPr>
              <w:t>. Санузе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общего пользования на этаже.</w:t>
            </w:r>
          </w:p>
        </w:tc>
      </w:tr>
      <w:tr w:rsidR="006B127B" w:rsidRPr="00BB587C" w:rsidTr="006B127B">
        <w:trPr>
          <w:trHeight w:val="620"/>
        </w:trPr>
        <w:tc>
          <w:tcPr>
            <w:tcW w:w="675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15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6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652F5">
              <w:rPr>
                <w:rFonts w:ascii="Times New Roman" w:hAnsi="Times New Roman"/>
                <w:sz w:val="24"/>
                <w:szCs w:val="24"/>
              </w:rPr>
              <w:t xml:space="preserve"> удовлетворительном состоянии. Отделочные покрытия - потолки </w:t>
            </w:r>
            <w:r>
              <w:rPr>
                <w:rFonts w:ascii="Times New Roman" w:hAnsi="Times New Roman"/>
                <w:sz w:val="24"/>
                <w:szCs w:val="24"/>
              </w:rPr>
              <w:t>подвесные, по типу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Амстронг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С</w:t>
            </w:r>
            <w:r w:rsidRPr="001652F5">
              <w:rPr>
                <w:rFonts w:ascii="Times New Roman" w:hAnsi="Times New Roman"/>
                <w:sz w:val="24"/>
                <w:szCs w:val="24"/>
              </w:rPr>
              <w:t>ветильник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розетки – демонтированы. </w:t>
            </w:r>
            <w:r w:rsidRPr="001652F5">
              <w:rPr>
                <w:rFonts w:ascii="Times New Roman" w:hAnsi="Times New Roman"/>
                <w:sz w:val="24"/>
                <w:szCs w:val="24"/>
              </w:rPr>
              <w:t xml:space="preserve">Стены окрашены, имеются локальные загрязнения. </w:t>
            </w:r>
          </w:p>
        </w:tc>
      </w:tr>
      <w:tr w:rsidR="006B127B" w:rsidRPr="00BB587C" w:rsidTr="006B127B">
        <w:trPr>
          <w:trHeight w:val="620"/>
        </w:trPr>
        <w:tc>
          <w:tcPr>
            <w:tcW w:w="675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815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Оконные заполнения</w:t>
            </w:r>
          </w:p>
        </w:tc>
        <w:tc>
          <w:tcPr>
            <w:tcW w:w="5366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частично металлические рамы, частично деревянные конструкции. Деревянные конструкции имеют отслоение окрасочного слоя.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комнате 30 оконное заполнение забрано в металлическую решетку.</w:t>
            </w:r>
          </w:p>
        </w:tc>
      </w:tr>
      <w:tr w:rsidR="006B127B" w:rsidRPr="00BB587C" w:rsidTr="006B127B">
        <w:trPr>
          <w:trHeight w:val="620"/>
        </w:trPr>
        <w:tc>
          <w:tcPr>
            <w:tcW w:w="675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815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Дверное заполнение</w:t>
            </w:r>
          </w:p>
        </w:tc>
        <w:tc>
          <w:tcPr>
            <w:tcW w:w="5366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лестничной клетк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алюминиевый окрашенный профиль с остеклением, межкомнатные двери- деревянные, </w:t>
            </w:r>
            <w:r w:rsidRPr="001652F5">
              <w:rPr>
                <w:rFonts w:ascii="Times New Roman" w:hAnsi="Times New Roman"/>
                <w:sz w:val="24"/>
                <w:szCs w:val="24"/>
              </w:rPr>
              <w:t>в удовлетворительном состоянии. Запорные устройства в работоспособном состоянии.</w:t>
            </w:r>
          </w:p>
        </w:tc>
      </w:tr>
      <w:tr w:rsidR="006B127B" w:rsidRPr="00BB587C" w:rsidTr="006B127B">
        <w:trPr>
          <w:trHeight w:val="620"/>
        </w:trPr>
        <w:tc>
          <w:tcPr>
            <w:tcW w:w="675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815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Покрытие пола</w:t>
            </w:r>
          </w:p>
        </w:tc>
        <w:tc>
          <w:tcPr>
            <w:tcW w:w="5366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 xml:space="preserve">покрытие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Pr="001652F5">
              <w:rPr>
                <w:rFonts w:ascii="Times New Roman" w:hAnsi="Times New Roman"/>
                <w:sz w:val="24"/>
                <w:szCs w:val="24"/>
              </w:rPr>
              <w:t>из керамической плитки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частично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52F5">
              <w:rPr>
                <w:rFonts w:ascii="Times New Roman" w:hAnsi="Times New Roman"/>
                <w:sz w:val="24"/>
                <w:szCs w:val="24"/>
              </w:rPr>
              <w:t xml:space="preserve"> в удовлетворительном состоянии.</w:t>
            </w:r>
          </w:p>
        </w:tc>
      </w:tr>
      <w:tr w:rsidR="006B127B" w:rsidRPr="00BB587C" w:rsidTr="006B127B">
        <w:trPr>
          <w:trHeight w:val="620"/>
        </w:trPr>
        <w:tc>
          <w:tcPr>
            <w:tcW w:w="675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5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 система оповещения людей о пожаре</w:t>
            </w:r>
          </w:p>
        </w:tc>
        <w:tc>
          <w:tcPr>
            <w:tcW w:w="5366" w:type="dxa"/>
          </w:tcPr>
          <w:p w:rsidR="006B127B" w:rsidRPr="001652F5" w:rsidRDefault="006B127B" w:rsidP="005A3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2F5">
              <w:rPr>
                <w:rFonts w:ascii="Times New Roman" w:hAnsi="Times New Roman"/>
                <w:sz w:val="24"/>
                <w:szCs w:val="24"/>
              </w:rPr>
              <w:t>имеется, на работоспособность не проверялась.</w:t>
            </w:r>
          </w:p>
        </w:tc>
      </w:tr>
    </w:tbl>
    <w:p w:rsidR="006B127B" w:rsidRDefault="006B127B" w:rsidP="006B1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27B" w:rsidRPr="001652F5" w:rsidRDefault="006B127B" w:rsidP="006B1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F5">
        <w:rPr>
          <w:rFonts w:ascii="Times New Roman" w:hAnsi="Times New Roman"/>
          <w:sz w:val="24"/>
          <w:szCs w:val="24"/>
        </w:rPr>
        <w:t>В помещении требуется:</w:t>
      </w:r>
    </w:p>
    <w:p w:rsidR="006B127B" w:rsidRPr="001652F5" w:rsidRDefault="006B127B" w:rsidP="006B1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F5">
        <w:rPr>
          <w:rFonts w:ascii="Times New Roman" w:hAnsi="Times New Roman"/>
          <w:sz w:val="24"/>
          <w:szCs w:val="24"/>
        </w:rPr>
        <w:t>-выборочный текущий ремонт отделочных покрытий стен, потолков, оконных заполнений;</w:t>
      </w:r>
    </w:p>
    <w:p w:rsidR="006B127B" w:rsidRDefault="006B127B" w:rsidP="006B12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F2A74">
        <w:rPr>
          <w:rFonts w:ascii="Times New Roman" w:hAnsi="Times New Roman"/>
          <w:sz w:val="24"/>
        </w:rPr>
        <w:t>установка п</w:t>
      </w:r>
      <w:r>
        <w:rPr>
          <w:rFonts w:ascii="Times New Roman" w:hAnsi="Times New Roman"/>
          <w:sz w:val="24"/>
        </w:rPr>
        <w:t>рибора учета электрической энергии;</w:t>
      </w:r>
    </w:p>
    <w:p w:rsidR="006B127B" w:rsidRDefault="006B127B" w:rsidP="006B1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установка светильников, </w:t>
      </w:r>
      <w:proofErr w:type="spellStart"/>
      <w:r>
        <w:rPr>
          <w:rFonts w:ascii="Times New Roman" w:hAnsi="Times New Roman"/>
          <w:sz w:val="24"/>
          <w:szCs w:val="24"/>
        </w:rPr>
        <w:t>электр</w:t>
      </w:r>
      <w:proofErr w:type="spellEnd"/>
      <w:r>
        <w:rPr>
          <w:rFonts w:ascii="Times New Roman" w:hAnsi="Times New Roman"/>
          <w:sz w:val="24"/>
          <w:szCs w:val="24"/>
        </w:rPr>
        <w:t>. розеток и выключателей;</w:t>
      </w:r>
    </w:p>
    <w:p w:rsidR="008B44CC" w:rsidRDefault="006B127B" w:rsidP="006B12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52F5">
        <w:rPr>
          <w:rFonts w:ascii="Times New Roman" w:hAnsi="Times New Roman"/>
          <w:sz w:val="24"/>
          <w:szCs w:val="24"/>
        </w:rPr>
        <w:t>- ревизия системы автоматической пожарной сигнализации, при необходимости ее устройство.</w:t>
      </w:r>
    </w:p>
    <w:p w:rsidR="006B127B" w:rsidRPr="00006288" w:rsidRDefault="006B127B" w:rsidP="006B12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006288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6B127B">
        <w:rPr>
          <w:rFonts w:ascii="Times New Roman" w:hAnsi="Times New Roman"/>
          <w:sz w:val="24"/>
          <w:szCs w:val="24"/>
        </w:rPr>
        <w:t>3</w:t>
      </w:r>
      <w:r w:rsidRPr="00006288">
        <w:rPr>
          <w:rFonts w:ascii="Times New Roman" w:hAnsi="Times New Roman"/>
          <w:sz w:val="24"/>
          <w:szCs w:val="24"/>
        </w:rPr>
        <w:t>.</w:t>
      </w:r>
    </w:p>
    <w:p w:rsidR="008B44CC" w:rsidRPr="00006288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06288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0628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8B44CC" w:rsidRPr="00006288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к договору аренды № ____ от ___.____.202__</w:t>
      </w:r>
    </w:p>
    <w:p w:rsidR="008B44CC" w:rsidRPr="00006288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288">
        <w:rPr>
          <w:rFonts w:ascii="Times New Roman" w:hAnsi="Times New Roman"/>
          <w:b/>
          <w:sz w:val="24"/>
          <w:szCs w:val="24"/>
        </w:rPr>
        <w:t>Расчет платы за пользование земельным участком</w:t>
      </w:r>
    </w:p>
    <w:p w:rsidR="008B44CC" w:rsidRPr="00006288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288" w:rsidRPr="00006288" w:rsidRDefault="00006288" w:rsidP="0000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24:58:0306001:24, общей площадью </w:t>
      </w:r>
      <w:r w:rsidRPr="00006288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> </w:t>
      </w:r>
      <w:r w:rsidRPr="00006288">
        <w:rPr>
          <w:rFonts w:ascii="Times New Roman" w:hAnsi="Times New Roman"/>
          <w:bCs/>
          <w:sz w:val="24"/>
          <w:szCs w:val="24"/>
        </w:rPr>
        <w:t xml:space="preserve">329,0 </w:t>
      </w:r>
      <w:r w:rsidRPr="00006288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00628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0628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006288">
        <w:rPr>
          <w:rFonts w:ascii="Times New Roman" w:hAnsi="Times New Roman"/>
          <w:sz w:val="24"/>
          <w:szCs w:val="24"/>
        </w:rPr>
        <w:t>г</w:t>
      </w:r>
      <w:proofErr w:type="gramEnd"/>
      <w:r w:rsidRPr="00006288">
        <w:rPr>
          <w:rFonts w:ascii="Times New Roman" w:hAnsi="Times New Roman"/>
          <w:sz w:val="24"/>
          <w:szCs w:val="24"/>
        </w:rPr>
        <w:t>. Железногорск, проезд Центральный, 10.</w:t>
      </w:r>
    </w:p>
    <w:p w:rsidR="00006288" w:rsidRPr="00006288" w:rsidRDefault="00006288" w:rsidP="0000628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672063658"/>
    <w:bookmarkEnd w:id="0"/>
    <w:p w:rsidR="00006288" w:rsidRPr="00006288" w:rsidRDefault="00FE4C81" w:rsidP="00006288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object w:dxaOrig="10091" w:dyaOrig="6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37.7pt" o:ole="">
            <v:imagedata r:id="rId10" o:title=""/>
          </v:shape>
          <o:OLEObject Type="Embed" ProgID="Excel.Sheet.12" ShapeID="_x0000_i1025" DrawAspect="Content" ObjectID="_1750851529" r:id="rId11"/>
        </w:object>
      </w:r>
    </w:p>
    <w:p w:rsidR="008B44CC" w:rsidRPr="00006288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00628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00628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00628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00628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АРЕНДАТОР:</w:t>
      </w:r>
    </w:p>
    <w:p w:rsidR="00D0624C" w:rsidRPr="0000628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</w:p>
    <w:p w:rsidR="0049115E" w:rsidRPr="00006288" w:rsidRDefault="0049115E">
      <w:pPr>
        <w:rPr>
          <w:rFonts w:ascii="Times New Roman" w:hAnsi="Times New Roman"/>
          <w:sz w:val="24"/>
          <w:szCs w:val="24"/>
        </w:rPr>
      </w:pPr>
    </w:p>
    <w:sectPr w:rsidR="0049115E" w:rsidRPr="00006288" w:rsidSect="0094236C">
      <w:headerReference w:type="default" r:id="rId12"/>
      <w:pgSz w:w="11906" w:h="16838"/>
      <w:pgMar w:top="1247" w:right="567" w:bottom="1134" w:left="1701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6A" w:rsidRDefault="0047316A" w:rsidP="0049115E">
      <w:pPr>
        <w:spacing w:after="0" w:line="240" w:lineRule="auto"/>
      </w:pPr>
      <w:r>
        <w:separator/>
      </w:r>
    </w:p>
  </w:endnote>
  <w:endnote w:type="continuationSeparator" w:id="0">
    <w:p w:rsidR="0047316A" w:rsidRDefault="0047316A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6A" w:rsidRDefault="0047316A" w:rsidP="0049115E">
      <w:pPr>
        <w:spacing w:after="0" w:line="240" w:lineRule="auto"/>
      </w:pPr>
      <w:r>
        <w:separator/>
      </w:r>
    </w:p>
  </w:footnote>
  <w:footnote w:type="continuationSeparator" w:id="0">
    <w:p w:rsidR="0047316A" w:rsidRDefault="0047316A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E4C81" w:rsidRPr="0049115E" w:rsidRDefault="008E0946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FE4C81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94236C">
          <w:rPr>
            <w:rFonts w:ascii="Times New Roman" w:hAnsi="Times New Roman"/>
            <w:noProof/>
          </w:rPr>
          <w:t>68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FE4C81" w:rsidRDefault="00FE4C81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06288"/>
    <w:rsid w:val="000419FE"/>
    <w:rsid w:val="00043DFA"/>
    <w:rsid w:val="00065B16"/>
    <w:rsid w:val="00073BB8"/>
    <w:rsid w:val="000925E2"/>
    <w:rsid w:val="000C0606"/>
    <w:rsid w:val="000C2FC4"/>
    <w:rsid w:val="000D71CA"/>
    <w:rsid w:val="00115292"/>
    <w:rsid w:val="00143DE3"/>
    <w:rsid w:val="001660C8"/>
    <w:rsid w:val="001947AE"/>
    <w:rsid w:val="001A03E5"/>
    <w:rsid w:val="001A24DE"/>
    <w:rsid w:val="001B7C2B"/>
    <w:rsid w:val="002230A1"/>
    <w:rsid w:val="00272498"/>
    <w:rsid w:val="00296AC7"/>
    <w:rsid w:val="002D0DB3"/>
    <w:rsid w:val="002E40AE"/>
    <w:rsid w:val="002F5A92"/>
    <w:rsid w:val="00306C1C"/>
    <w:rsid w:val="00331C69"/>
    <w:rsid w:val="00346163"/>
    <w:rsid w:val="00371569"/>
    <w:rsid w:val="003A65D5"/>
    <w:rsid w:val="003E6BBE"/>
    <w:rsid w:val="00446350"/>
    <w:rsid w:val="0047316A"/>
    <w:rsid w:val="0049115E"/>
    <w:rsid w:val="004C20AB"/>
    <w:rsid w:val="004E32A8"/>
    <w:rsid w:val="004F027A"/>
    <w:rsid w:val="0057532F"/>
    <w:rsid w:val="005976A1"/>
    <w:rsid w:val="00627762"/>
    <w:rsid w:val="006954D2"/>
    <w:rsid w:val="006B127B"/>
    <w:rsid w:val="006E0568"/>
    <w:rsid w:val="006F3DC3"/>
    <w:rsid w:val="006F5420"/>
    <w:rsid w:val="00743445"/>
    <w:rsid w:val="00750D14"/>
    <w:rsid w:val="00764EF1"/>
    <w:rsid w:val="007956B8"/>
    <w:rsid w:val="007F2716"/>
    <w:rsid w:val="00827F73"/>
    <w:rsid w:val="00836DAF"/>
    <w:rsid w:val="00885633"/>
    <w:rsid w:val="008A5B5A"/>
    <w:rsid w:val="008B215F"/>
    <w:rsid w:val="008B41C7"/>
    <w:rsid w:val="008B44CC"/>
    <w:rsid w:val="008C2F0D"/>
    <w:rsid w:val="008E0946"/>
    <w:rsid w:val="008F796B"/>
    <w:rsid w:val="00904DEF"/>
    <w:rsid w:val="0094236C"/>
    <w:rsid w:val="009762C7"/>
    <w:rsid w:val="009975CF"/>
    <w:rsid w:val="009C204E"/>
    <w:rsid w:val="009D4A25"/>
    <w:rsid w:val="009D6A62"/>
    <w:rsid w:val="00A00DE7"/>
    <w:rsid w:val="00A22D10"/>
    <w:rsid w:val="00A90E5A"/>
    <w:rsid w:val="00A938BB"/>
    <w:rsid w:val="00AA2169"/>
    <w:rsid w:val="00AA7A70"/>
    <w:rsid w:val="00AF36AE"/>
    <w:rsid w:val="00AF404B"/>
    <w:rsid w:val="00B139DD"/>
    <w:rsid w:val="00B55DE2"/>
    <w:rsid w:val="00BF204E"/>
    <w:rsid w:val="00CB2DDC"/>
    <w:rsid w:val="00CB7902"/>
    <w:rsid w:val="00D028A8"/>
    <w:rsid w:val="00D02D00"/>
    <w:rsid w:val="00D0624C"/>
    <w:rsid w:val="00D0773E"/>
    <w:rsid w:val="00D10B8B"/>
    <w:rsid w:val="00D10FF1"/>
    <w:rsid w:val="00D557D3"/>
    <w:rsid w:val="00D56E51"/>
    <w:rsid w:val="00D731C8"/>
    <w:rsid w:val="00DC6283"/>
    <w:rsid w:val="00E51CB9"/>
    <w:rsid w:val="00E95C5D"/>
    <w:rsid w:val="00EA4B35"/>
    <w:rsid w:val="00F121F2"/>
    <w:rsid w:val="00F14E27"/>
    <w:rsid w:val="00F77BA9"/>
    <w:rsid w:val="00F87F0E"/>
    <w:rsid w:val="00F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6" type="connector" idref="#_x0000_s1179"/>
        <o:r id="V:Rule27" type="connector" idref="#_x0000_s1195"/>
        <o:r id="V:Rule28" type="connector" idref="#_x0000_s1193"/>
        <o:r id="V:Rule29" type="connector" idref="#_x0000_s1182"/>
        <o:r id="V:Rule30" type="connector" idref="#_x0000_s1180"/>
        <o:r id="V:Rule31" type="connector" idref="#_x0000_s1194"/>
        <o:r id="V:Rule32" type="connector" idref="#_x0000_s1176"/>
        <o:r id="V:Rule33" type="connector" idref="#_x0000_s1185"/>
        <o:r id="V:Rule34" type="connector" idref="#_x0000_s1187"/>
        <o:r id="V:Rule35" type="connector" idref="#_x0000_s1191"/>
        <o:r id="V:Rule36" type="connector" idref="#_x0000_s1171"/>
        <o:r id="V:Rule37" type="connector" idref="#_x0000_s1192"/>
        <o:r id="V:Rule38" type="connector" idref="#_x0000_s1173"/>
        <o:r id="V:Rule39" type="connector" idref="#_x0000_s1186"/>
        <o:r id="V:Rule40" type="connector" idref="#_x0000_s1181"/>
        <o:r id="V:Rule41" type="connector" idref="#_x0000_s1177"/>
        <o:r id="V:Rule42" type="connector" idref="#_x0000_s1172"/>
        <o:r id="V:Rule43" type="connector" idref="#_x0000_s1183"/>
        <o:r id="V:Rule44" type="connector" idref="#_x0000_s1190"/>
        <o:r id="V:Rule45" type="connector" idref="#_x0000_s1174"/>
        <o:r id="V:Rule46" type="connector" idref="#_x0000_s1184"/>
        <o:r id="V:Rule47" type="connector" idref="#_x0000_s1189"/>
        <o:r id="V:Rule48" type="connector" idref="#_x0000_s1188"/>
        <o:r id="V:Rule49" type="connector" idref="#_x0000_s1175"/>
        <o:r id="V:Rule50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5</cp:revision>
  <cp:lastPrinted>2023-07-14T07:51:00Z</cp:lastPrinted>
  <dcterms:created xsi:type="dcterms:W3CDTF">2023-07-14T02:47:00Z</dcterms:created>
  <dcterms:modified xsi:type="dcterms:W3CDTF">2023-07-14T07:52:00Z</dcterms:modified>
</cp:coreProperties>
</file>