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AC49D4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1668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>, д. 17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>ул. Калинина, д. 17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>ул. Калинина, д. 17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>, д. 17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71E53">
        <w:rPr>
          <w:rFonts w:ascii="Times New Roman" w:hAnsi="Times New Roman"/>
          <w:sz w:val="28"/>
          <w:szCs w:val="28"/>
        </w:rPr>
        <w:t xml:space="preserve">23,30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B274C" w:rsidP="00690443">
        <w:pPr>
          <w:pStyle w:val="a7"/>
          <w:jc w:val="center"/>
        </w:pPr>
        <w:fldSimple w:instr=" PAGE   \* MERGEFORMAT ">
          <w:r w:rsidR="00AC49D4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7817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4E751-AC90-469E-BD34-454F197AB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468</Words>
  <Characters>3915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41</cp:revision>
  <cp:lastPrinted>2020-09-22T04:38:00Z</cp:lastPrinted>
  <dcterms:created xsi:type="dcterms:W3CDTF">2019-05-15T05:17:00Z</dcterms:created>
  <dcterms:modified xsi:type="dcterms:W3CDTF">2020-09-29T08:27:00Z</dcterms:modified>
</cp:coreProperties>
</file>