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95A" w:rsidRDefault="0099395A" w:rsidP="003A328A">
      <w:pPr>
        <w:tabs>
          <w:tab w:val="left" w:pos="56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8A" w:rsidRDefault="003A328A" w:rsidP="003A328A">
      <w:pPr>
        <w:tabs>
          <w:tab w:val="left" w:pos="56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Приложение № </w:t>
      </w:r>
      <w:r w:rsidR="00E829E5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3A328A" w:rsidRDefault="003A328A" w:rsidP="003A328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к муниципальной  программе  </w:t>
      </w:r>
    </w:p>
    <w:p w:rsidR="003A328A" w:rsidRDefault="003A328A" w:rsidP="003A328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«Безопасный город» </w:t>
      </w:r>
    </w:p>
    <w:p w:rsidR="003A328A" w:rsidRDefault="003A328A" w:rsidP="0099395A">
      <w:pPr>
        <w:adjustRightInd w:val="0"/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eastAsia="Times New Roman"/>
          <w:b/>
          <w:sz w:val="24"/>
          <w:szCs w:val="24"/>
        </w:rPr>
        <w:t xml:space="preserve">                                                    </w:t>
      </w:r>
    </w:p>
    <w:p w:rsidR="003A328A" w:rsidRDefault="003A328A" w:rsidP="0099395A">
      <w:pPr>
        <w:pStyle w:val="a8"/>
        <w:numPr>
          <w:ilvl w:val="0"/>
          <w:numId w:val="2"/>
        </w:numPr>
        <w:adjustRightInd w:val="0"/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ПАСПОРТ ПОДПРОГРАММЫ</w:t>
      </w:r>
    </w:p>
    <w:p w:rsidR="0099395A" w:rsidRPr="0099395A" w:rsidRDefault="0099395A" w:rsidP="0099395A">
      <w:pPr>
        <w:pStyle w:val="a8"/>
        <w:adjustRightInd w:val="0"/>
        <w:spacing w:after="0" w:line="240" w:lineRule="auto"/>
        <w:rPr>
          <w:rFonts w:eastAsia="Times New Roman"/>
          <w:sz w:val="12"/>
          <w:szCs w:val="12"/>
        </w:rPr>
      </w:pPr>
    </w:p>
    <w:tbl>
      <w:tblPr>
        <w:tblStyle w:val="a9"/>
        <w:tblW w:w="9618" w:type="dxa"/>
        <w:tblInd w:w="108" w:type="dxa"/>
        <w:tblLook w:val="04A0"/>
      </w:tblPr>
      <w:tblGrid>
        <w:gridCol w:w="426"/>
        <w:gridCol w:w="4181"/>
        <w:gridCol w:w="5011"/>
      </w:tblGrid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Наименование 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«Комплексные меры противодействия терроризму и экстремизму» (далее - подпрограмма)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Наименование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муниципальной 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программы, </w:t>
            </w: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рамках </w:t>
            </w: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которой</w:t>
            </w:r>
            <w:proofErr w:type="gramEnd"/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реализуется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подпрограмма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Муниципальная программа «Безопасный город»  (далее – Программа)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3A328A" w:rsidTr="003A328A">
        <w:trPr>
          <w:trHeight w:val="138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Исполнитель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подпрограммы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Отдел общественной безопасности и режима Администрации ЗАТО г. Железногорск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 Администрация ЗАТО г. Железногорск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 МКУ «Управление образования»</w:t>
            </w:r>
          </w:p>
        </w:tc>
      </w:tr>
      <w:tr w:rsidR="003A328A" w:rsidTr="003A328A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Цель и задачи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-Участие в профилактике терроризма и экстремизма</w:t>
            </w:r>
          </w:p>
        </w:tc>
      </w:tr>
      <w:tr w:rsidR="003A328A" w:rsidTr="003A328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328A" w:rsidRDefault="003A3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328A" w:rsidRDefault="003A3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Повышение информированности населения по действиям при возникновении террористических угроз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Показатели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результативности 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-Количество проведенных семинаров-практикумов по антитеррористической подготовке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не менее 15 (по 5 ежегодно);</w:t>
            </w:r>
          </w:p>
          <w:p w:rsidR="003A328A" w:rsidRDefault="003A32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-Количество изготовленной и распространенной полиграфической продукции антитеррористической направленности, не менее 3 тысяч штук (экземпляров), (по 1 тысяч</w:t>
            </w:r>
            <w:r w:rsidR="00257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ежегодно); </w:t>
            </w:r>
          </w:p>
          <w:p w:rsidR="003A328A" w:rsidRDefault="003A32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-Количество изготовленных и установленных баннеров антитеррористической направленности, не менее 9 баннеров (по 3 баннера ежегодно)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Сроки реализации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 w:rsidP="00237144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237144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– 202</w:t>
            </w:r>
            <w:r w:rsidR="00237144">
              <w:rPr>
                <w:rFonts w:eastAsia="Times New Roman"/>
                <w:sz w:val="24"/>
                <w:szCs w:val="24"/>
                <w:lang w:eastAsia="en-US"/>
              </w:rPr>
              <w:t>3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Общий объем финансирования подпрограммы составляет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270 000,0 рублей за счет средств местного бюджета, в том числе по годам: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237144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год - 90 000,0 руб.;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237144">
              <w:rPr>
                <w:rFonts w:eastAsia="Times New Roman"/>
                <w:sz w:val="24"/>
                <w:szCs w:val="24"/>
                <w:lang w:eastAsia="en-US"/>
              </w:rPr>
              <w:t>2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год - 90 000,0 руб.;</w:t>
            </w:r>
          </w:p>
          <w:p w:rsidR="003A328A" w:rsidRDefault="00237144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2023</w:t>
            </w:r>
            <w:r w:rsidR="003A328A">
              <w:rPr>
                <w:rFonts w:eastAsia="Times New Roman"/>
                <w:sz w:val="24"/>
                <w:szCs w:val="24"/>
                <w:lang w:eastAsia="en-US"/>
              </w:rPr>
              <w:t xml:space="preserve"> год – 90 000,0 руб.</w:t>
            </w:r>
          </w:p>
        </w:tc>
      </w:tr>
    </w:tbl>
    <w:p w:rsidR="003A328A" w:rsidRDefault="003A328A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2. Основные разделы подпрограммы</w:t>
      </w: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2.1. Постановка муниципальной проблемы и обоснование необходимости разработки подпрограммы</w:t>
      </w: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направлена на исполнение государственных, правительственных решений по противодействию терроризму, органами власти, правоохранительными органами, по осуществлению в  ЗАТО  Железногорск  комплекса организационно - практических мер по обеспечению правопорядка и антитеррористической безопасности.  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состояние антитеррористической защищённости ЗАТО Железногорск оказывает воздействие ряд негативных факторов.  Прежде всего, продолжает существовать и активно влияет на оперативную обстановку накопленный за предыдущие годы криминогенный потенциал, а также происходящие негативные явления в социально-экономической, демографической сферах. 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Терроризм представляет серьезную угрозу для жизни и здоровья граждан, общественного порядка и безопасности.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Прослеживается  активизация так называемого «ложного» терроризма и сохраняющейся террористической угрозы.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Террористическая угроза – это каждодневная реальность, с которой нельзя смириться, и к отражению которой надо быть всегда готовыми. Активная гражданская позиция каждого–необходимое условие успешного противостояния террористам. У всех нас общий враг, и бороться с ним мы все – государство, правоохранительные органы, специальные службы, общество – должны сообща.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этого каждый должен знать, как вести себя при обнаружении подозрительного предмета, при угрозе и во время теракта, к чему следует быть готовым, что можно и чего нельзя делать ни при каких обстоятельствах. Это так же важно, как знать правила оказания первой медицинской помощи. </w:t>
      </w:r>
    </w:p>
    <w:p w:rsidR="003A328A" w:rsidRDefault="003A328A" w:rsidP="003A328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Меры, предусматриваемые настоящей подпрограммой, направлены на повышение уровня знаний у учащихся образовательных </w:t>
      </w:r>
      <w:r w:rsidR="00E829E5">
        <w:rPr>
          <w:rFonts w:ascii="Times New Roman" w:hAnsi="Times New Roman" w:cs="Times New Roman"/>
          <w:sz w:val="24"/>
          <w:szCs w:val="24"/>
        </w:rPr>
        <w:t>организаций</w:t>
      </w:r>
      <w:r>
        <w:rPr>
          <w:rFonts w:ascii="Times New Roman" w:hAnsi="Times New Roman" w:cs="Times New Roman"/>
          <w:sz w:val="24"/>
          <w:szCs w:val="24"/>
        </w:rPr>
        <w:t xml:space="preserve"> ЗАТО Железногорск по антитеррористической подготовке и их действиям при террористической угрозе, профилактику терроризма и формирование активной жизненной позиции по антитеррористическим действиям среди всех слоёв населения ЗАТО Железногорск</w:t>
      </w:r>
      <w:r>
        <w:rPr>
          <w:rFonts w:ascii="Times New Roman" w:eastAsia="Times New Roman" w:hAnsi="Times New Roman" w:cs="Times New Roman"/>
          <w:sz w:val="24"/>
          <w:szCs w:val="24"/>
        </w:rPr>
        <w:t>, приобщение учащихся к вопросам личной и коллективной безопасности, развитию их заинтересованности в предотвращении возможных чрезвычайных ситуаций, оказанию само- и взаимопомощи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умелым и быстрым действиям в любой чрезвычайной ситуации</w:t>
      </w:r>
      <w:r>
        <w:rPr>
          <w:rFonts w:ascii="Times New Roman" w:hAnsi="Times New Roman" w:cs="Times New Roman"/>
          <w:sz w:val="24"/>
          <w:szCs w:val="24"/>
        </w:rPr>
        <w:t xml:space="preserve"> путём  проведения 15 семинаров-практикумов по антитеррористической подготовке с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общеобразовательных </w:t>
      </w:r>
      <w:r w:rsidR="00E829E5">
        <w:rPr>
          <w:rFonts w:ascii="Times New Roman" w:hAnsi="Times New Roman" w:cs="Times New Roman"/>
          <w:sz w:val="24"/>
          <w:szCs w:val="24"/>
        </w:rPr>
        <w:t>организациях</w:t>
      </w:r>
      <w:r>
        <w:rPr>
          <w:rFonts w:ascii="Times New Roman" w:hAnsi="Times New Roman" w:cs="Times New Roman"/>
          <w:sz w:val="24"/>
          <w:szCs w:val="24"/>
        </w:rPr>
        <w:t xml:space="preserve"> ЗАТО Железногорск с 202</w:t>
      </w:r>
      <w:r w:rsidR="00434F4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по 202</w:t>
      </w:r>
      <w:r w:rsidR="00434F4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годы; 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правильной позиции по антитеррористическим действиям у населения ЗАТО Железногорск;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изготовление и размещение социальных баннеров с  антитеррористической рекламой в количестве  не менее 9 штук.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5327DB">
        <w:rPr>
          <w:rFonts w:eastAsia="Times New Roman"/>
          <w:b/>
          <w:sz w:val="24"/>
          <w:szCs w:val="24"/>
        </w:rPr>
        <w:t>.2. Основная цель, задачи</w:t>
      </w:r>
      <w:r>
        <w:rPr>
          <w:rFonts w:eastAsia="Times New Roman"/>
          <w:b/>
          <w:sz w:val="24"/>
          <w:szCs w:val="24"/>
        </w:rPr>
        <w:t xml:space="preserve"> и сроки выполнения </w:t>
      </w:r>
    </w:p>
    <w:p w:rsidR="003A328A" w:rsidRDefault="005327DB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подпрограммы, показатели результативности</w:t>
      </w: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Основной целью подпрограммы является участие в профилактике терроризма и экстремизма. Для достижения поставленной цели необходимо решить задачу повышения информированности населения по действиям при возникновении террористических угроз.</w:t>
      </w:r>
    </w:p>
    <w:p w:rsidR="003A328A" w:rsidRDefault="003A328A" w:rsidP="003A328A">
      <w:pPr>
        <w:pStyle w:val="a8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Мероприятиями подпрограммы направленными на реализацию поставленной цели являются:</w:t>
      </w:r>
    </w:p>
    <w:p w:rsidR="003A328A" w:rsidRDefault="003A328A" w:rsidP="003A328A">
      <w:pPr>
        <w:pStyle w:val="a8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Разработка и организация социальной антитеррористической рекламы и размещение  в местах массового пребывания людей 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Проведение </w:t>
      </w:r>
      <w:r w:rsidR="009427D2">
        <w:rPr>
          <w:rFonts w:eastAsia="Times New Roman"/>
          <w:sz w:val="24"/>
          <w:szCs w:val="24"/>
        </w:rPr>
        <w:t>антитеррористической профилактической акции «Семинар-практикум по антитеррористической подготовке с учащимися образовательных учреждений ЗАТО Железногорск».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Срок реализации подпрограммы </w:t>
      </w:r>
      <w:r>
        <w:rPr>
          <w:rFonts w:eastAsia="Times New Roman"/>
          <w:sz w:val="24"/>
          <w:szCs w:val="24"/>
        </w:rPr>
        <w:sym w:font="Symbol" w:char="002D"/>
      </w:r>
      <w:r>
        <w:rPr>
          <w:rFonts w:eastAsia="Times New Roman"/>
          <w:sz w:val="24"/>
          <w:szCs w:val="24"/>
        </w:rPr>
        <w:t xml:space="preserve"> 202</w:t>
      </w:r>
      <w:r w:rsidR="00237144">
        <w:rPr>
          <w:rFonts w:eastAsia="Times New Roman"/>
          <w:sz w:val="24"/>
          <w:szCs w:val="24"/>
        </w:rPr>
        <w:t>1</w:t>
      </w:r>
      <w:r>
        <w:rPr>
          <w:rFonts w:eastAsia="Times New Roman"/>
          <w:sz w:val="24"/>
          <w:szCs w:val="24"/>
        </w:rPr>
        <w:t>-202</w:t>
      </w:r>
      <w:r w:rsidR="00237144">
        <w:rPr>
          <w:rFonts w:eastAsia="Times New Roman"/>
          <w:sz w:val="24"/>
          <w:szCs w:val="24"/>
        </w:rPr>
        <w:t>3</w:t>
      </w:r>
      <w:r>
        <w:rPr>
          <w:rFonts w:eastAsia="Times New Roman"/>
          <w:sz w:val="24"/>
          <w:szCs w:val="24"/>
        </w:rPr>
        <w:t xml:space="preserve"> гг. 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9427D2">
        <w:rPr>
          <w:rFonts w:ascii="Times New Roman" w:hAnsi="Times New Roman" w:cs="Times New Roman"/>
          <w:sz w:val="24"/>
          <w:szCs w:val="24"/>
        </w:rPr>
        <w:t>показателей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 приведен в приложении № 1 к подпрограмме 1.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ind w:firstLine="540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2.3. Механизм реализации подпрограммы</w:t>
      </w:r>
    </w:p>
    <w:p w:rsidR="003A328A" w:rsidRDefault="003A328A" w:rsidP="003A328A">
      <w:pPr>
        <w:widowControl w:val="0"/>
        <w:spacing w:after="0" w:line="240" w:lineRule="auto"/>
        <w:ind w:firstLine="540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Реализацию подпрограммы осуществляют:</w:t>
      </w:r>
    </w:p>
    <w:p w:rsidR="003A328A" w:rsidRDefault="003A328A" w:rsidP="003A328A">
      <w:pPr>
        <w:pStyle w:val="ConsPlusNonformat"/>
        <w:tabs>
          <w:tab w:val="left" w:pos="567"/>
        </w:tabs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Администрация ЗАТО г.Железногорск, МКУ «Управление образования», </w:t>
      </w:r>
    </w:p>
    <w:p w:rsidR="003A328A" w:rsidRDefault="003A328A" w:rsidP="003A328A">
      <w:pPr>
        <w:pStyle w:val="ConsPlusNonformat"/>
        <w:widowControl/>
        <w:tabs>
          <w:tab w:val="left" w:pos="567"/>
        </w:tabs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Финансирование мероприятий подпрограммы осуществляется за счет средств местного бюджета в соответствии с </w:t>
      </w:r>
      <w:hyperlink r:id="rId6" w:anchor="Par377" w:history="1">
        <w:r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мероприятиями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подпрограммы согласно приложению № 2 к подпрограмме (далее - мероприятия подпрограммы).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Реализация программных мероприятий осуществляется посредством закупки товаров, работ, услуг для обеспечения муниципальных нужд ЗАТО Железногорск, субсидий муниципальным автономным или бюджетным учреждениям, в соответствии с законодательством Российской Федерации. 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Главными распорядителями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бюджетных средств, выделенных из местного бюджета на реализацию мероприятий подпрограммы является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: Администрация ЗАТО г. Железногорск.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Реализацию мероприятий подпрограммы, предполагающих финансирование из местного бюджета, осуществляет </w:t>
      </w:r>
      <w:r>
        <w:rPr>
          <w:rFonts w:ascii="Times New Roman" w:eastAsia="Calibri" w:hAnsi="Times New Roman" w:cs="Times New Roman"/>
          <w:bCs/>
          <w:sz w:val="24"/>
          <w:szCs w:val="24"/>
        </w:rPr>
        <w:t>Администрация ЗАТО г. Железногорск, которая несет ответственность за целевое использование бюджетных средств.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2.4. Управление подпрограммой 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ходом ее выполнения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реализацией подпрограммы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реализацией подпрограммы осуществляется разработчиком программы. 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координирует подготовку и исполнение мероприятий подпрограммы;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запрашивает у исполнителей подпрограммы информацию, необходимую для подготовки отчета о ходе реализации подпрограммы;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подготавливает годовой отчет. </w:t>
      </w:r>
    </w:p>
    <w:p w:rsidR="003A328A" w:rsidRDefault="003A328A" w:rsidP="003A328A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mirrorIndents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Контроль за целевым и эффективным использованием финансовых средств местного бюджета осуществляется разработчиком в соответствии с бюджетным законодательством.</w:t>
      </w:r>
    </w:p>
    <w:p w:rsidR="003A328A" w:rsidRDefault="003A328A" w:rsidP="003A328A">
      <w:pPr>
        <w:pStyle w:val="2"/>
        <w:widowControl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Исполнители подпрограммы:</w:t>
      </w:r>
    </w:p>
    <w:p w:rsidR="003A328A" w:rsidRDefault="003A328A" w:rsidP="003A328A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исполняют мероприятия подпрограммы, в отношении которых они являются исполнителями;</w:t>
      </w:r>
    </w:p>
    <w:p w:rsidR="003A328A" w:rsidRDefault="003A328A" w:rsidP="003A328A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предоставляют в установленный срок по запросу разработчика всю необходимую информацию для подготовки отчетов о ходе реализации подпрограммы;</w:t>
      </w:r>
    </w:p>
    <w:p w:rsidR="003A328A" w:rsidRDefault="003A328A" w:rsidP="003A328A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предоставляют разработчику копии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подпрограммы.</w:t>
      </w:r>
    </w:p>
    <w:p w:rsidR="003A328A" w:rsidRDefault="003A328A" w:rsidP="003A328A">
      <w:pPr>
        <w:pStyle w:val="a6"/>
        <w:ind w:firstLine="567"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>
        <w:rPr>
          <w:rFonts w:ascii="Times New Roman" w:hAnsi="Times New Roman" w:cs="Times New Roman"/>
          <w:sz w:val="24"/>
          <w:szCs w:val="24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3A328A" w:rsidRDefault="003A328A" w:rsidP="003A328A">
      <w:pPr>
        <w:pStyle w:val="ConsPlusNormal"/>
        <w:widowControl/>
        <w:ind w:firstLine="567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Отчеты должны содержать информацию о проведенных мероприятиях, достигнутых конечных результатах и значениях целевых индикаторов, указанных в паспорте подпрограммы. </w:t>
      </w:r>
    </w:p>
    <w:p w:rsidR="003A328A" w:rsidRDefault="003A328A" w:rsidP="003A328A">
      <w:pPr>
        <w:pStyle w:val="ConsPlusNormal"/>
        <w:widowControl/>
        <w:ind w:firstLine="567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Координацию работы по реализации данной подпрограммы осуществляет МАГ АТК по ЗАТО Железногорск.</w:t>
      </w:r>
    </w:p>
    <w:p w:rsidR="003A328A" w:rsidRDefault="003A328A" w:rsidP="003A328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 регулирующими бюджетные правоотношения, осуществляет ревизионный отдел </w:t>
      </w:r>
      <w:r w:rsidR="00E829E5">
        <w:rPr>
          <w:rFonts w:ascii="Times New Roman" w:eastAsia="Times New Roman" w:hAnsi="Times New Roman" w:cs="Times New Roman"/>
          <w:sz w:val="24"/>
          <w:szCs w:val="24"/>
        </w:rPr>
        <w:t>Управления внутреннего контроля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ЗАТО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.Ж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елезногорск. </w:t>
      </w:r>
    </w:p>
    <w:p w:rsidR="003A328A" w:rsidRDefault="003A328A" w:rsidP="003A328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Внешний муниципальный финансовый контроль в сфере бюджетных правоотношений осуществляет контрольно-ревизионная служба Совета депутатов ЗАТО г.Железногорск, полномочия, состав и порядок деятельности которой определяются Советом депутатов ЗАТО г.Железногорск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2.5. Мероприятия подпрограммы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Перечень мероприятий подпрограммы приведён в приложении № 2 к подпрограмме.</w:t>
      </w:r>
      <w:r>
        <w:rPr>
          <w:rFonts w:eastAsia="Times New Roman"/>
          <w:sz w:val="24"/>
          <w:szCs w:val="24"/>
        </w:rPr>
        <w:t xml:space="preserve"> 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общественной безопасности</w:t>
      </w:r>
    </w:p>
    <w:p w:rsidR="008A2D2F" w:rsidRDefault="003A328A" w:rsidP="003A328A">
      <w:r>
        <w:rPr>
          <w:rFonts w:ascii="Times New Roman" w:hAnsi="Times New Roman" w:cs="Times New Roman"/>
          <w:sz w:val="24"/>
          <w:szCs w:val="24"/>
        </w:rPr>
        <w:t xml:space="preserve">и режима Администрации ЗАТО г. Железногорск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А.В. Найшт</w:t>
      </w:r>
      <w:r w:rsidR="00CD5FF9">
        <w:rPr>
          <w:rFonts w:ascii="Times New Roman" w:hAnsi="Times New Roman" w:cs="Times New Roman"/>
          <w:sz w:val="24"/>
          <w:szCs w:val="24"/>
        </w:rPr>
        <w:t>едт</w:t>
      </w:r>
    </w:p>
    <w:sectPr w:rsidR="008A2D2F" w:rsidSect="00EB6D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5D56"/>
    <w:multiLevelType w:val="hybridMultilevel"/>
    <w:tmpl w:val="3D5C5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328A"/>
    <w:rsid w:val="00024C36"/>
    <w:rsid w:val="0014454E"/>
    <w:rsid w:val="001C36DD"/>
    <w:rsid w:val="00237144"/>
    <w:rsid w:val="00257CF8"/>
    <w:rsid w:val="002E627B"/>
    <w:rsid w:val="003A328A"/>
    <w:rsid w:val="00434F44"/>
    <w:rsid w:val="005327DB"/>
    <w:rsid w:val="007932B3"/>
    <w:rsid w:val="008A2D2F"/>
    <w:rsid w:val="009427D2"/>
    <w:rsid w:val="0099395A"/>
    <w:rsid w:val="009B7E11"/>
    <w:rsid w:val="00CD5FF9"/>
    <w:rsid w:val="00D42D5E"/>
    <w:rsid w:val="00D9511B"/>
    <w:rsid w:val="00E2220D"/>
    <w:rsid w:val="00E829E5"/>
    <w:rsid w:val="00EB6D2D"/>
    <w:rsid w:val="00EC1C22"/>
    <w:rsid w:val="00F0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2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3A328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A328A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A328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A328A"/>
    <w:rPr>
      <w:rFonts w:eastAsiaTheme="minorEastAsia"/>
      <w:lang w:eastAsia="ru-RU"/>
    </w:rPr>
  </w:style>
  <w:style w:type="character" w:customStyle="1" w:styleId="a5">
    <w:name w:val="Без интервала Знак"/>
    <w:link w:val="a6"/>
    <w:uiPriority w:val="1"/>
    <w:locked/>
    <w:rsid w:val="003A328A"/>
  </w:style>
  <w:style w:type="paragraph" w:styleId="a6">
    <w:name w:val="No Spacing"/>
    <w:link w:val="a5"/>
    <w:uiPriority w:val="1"/>
    <w:qFormat/>
    <w:rsid w:val="003A328A"/>
    <w:pPr>
      <w:jc w:val="center"/>
    </w:pPr>
  </w:style>
  <w:style w:type="character" w:customStyle="1" w:styleId="a7">
    <w:name w:val="Абзац списка Знак"/>
    <w:link w:val="a8"/>
    <w:uiPriority w:val="99"/>
    <w:locked/>
    <w:rsid w:val="003A328A"/>
    <w:rPr>
      <w:rFonts w:ascii="Times New Roman" w:eastAsiaTheme="minorEastAsia" w:hAnsi="Times New Roman" w:cs="Times New Roman"/>
      <w:lang w:eastAsia="ru-RU"/>
    </w:rPr>
  </w:style>
  <w:style w:type="paragraph" w:styleId="a8">
    <w:name w:val="List Paragraph"/>
    <w:basedOn w:val="a"/>
    <w:link w:val="a7"/>
    <w:uiPriority w:val="99"/>
    <w:qFormat/>
    <w:rsid w:val="003A328A"/>
    <w:pPr>
      <w:ind w:left="720"/>
      <w:contextualSpacing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3A328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A328A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3A328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3A32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4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PERVUS~1\DOCUME~1\662F~1\C4A5~1\2019~1\1510~1.19-\3110~1.19\2020-2~1\____%20&#1086;&#1090;%20___%20&#1087;&#1086;&#1076;&#1087;&#1088;&#1086;&#1075;&#1088;&#1072;&#1084;&#1084;&#1072;%201%20&#1041;&#1077;&#1079;&#1086;&#1087;&#1072;&#1089;&#1085;&#1099;&#1081;%20&#1075;&#1086;&#1088;&#1086;&#1076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F73B8F-0C0D-44BE-8BFB-C3160E637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1367</Words>
  <Characters>7797</Characters>
  <Application>Microsoft Office Word</Application>
  <DocSecurity>0</DocSecurity>
  <Lines>64</Lines>
  <Paragraphs>18</Paragraphs>
  <ScaleCrop>false</ScaleCrop>
  <Company/>
  <LinksUpToDate>false</LinksUpToDate>
  <CharactersWithSpaces>9146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11</cp:revision>
  <dcterms:created xsi:type="dcterms:W3CDTF">2019-11-01T08:10:00Z</dcterms:created>
  <dcterms:modified xsi:type="dcterms:W3CDTF">2020-11-11T07:48:00Z</dcterms:modified>
</cp:coreProperties>
</file>