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893" w:rsidRDefault="00626893" w:rsidP="00626893">
      <w:pPr>
        <w:pStyle w:val="3"/>
        <w:framePr w:w="9897" w:wrap="around" w:x="1435" w:y="266"/>
      </w:pPr>
      <w:r>
        <w:rPr>
          <w:noProof/>
        </w:rPr>
        <w:drawing>
          <wp:inline distT="0" distB="0" distL="0" distR="0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6893" w:rsidRDefault="00626893" w:rsidP="00626893">
      <w:pPr>
        <w:pStyle w:val="3"/>
        <w:framePr w:w="9897" w:wrap="around" w:x="1435" w:y="266"/>
      </w:pPr>
    </w:p>
    <w:p w:rsidR="00AE1B9A" w:rsidRDefault="00AE1B9A" w:rsidP="00626893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26893" w:rsidRPr="00C4332D" w:rsidRDefault="00626893" w:rsidP="00626893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 Железногорск Красноярского края»</w:t>
      </w:r>
    </w:p>
    <w:p w:rsidR="00626893" w:rsidRPr="00C4332D" w:rsidRDefault="00626893" w:rsidP="00626893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626893" w:rsidRPr="006A0457" w:rsidRDefault="00626893" w:rsidP="00626893">
      <w:pPr>
        <w:pStyle w:val="1"/>
        <w:framePr w:w="9897" w:wrap="around" w:x="1435" w:y="266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 xml:space="preserve">г. </w:t>
      </w:r>
      <w:r w:rsidRPr="006A0457">
        <w:rPr>
          <w:sz w:val="32"/>
          <w:szCs w:val="32"/>
        </w:rPr>
        <w:t>ЖЕЛЕЗНОГОРСК</w:t>
      </w:r>
    </w:p>
    <w:p w:rsidR="00626893" w:rsidRDefault="00626893" w:rsidP="00626893">
      <w:pPr>
        <w:framePr w:w="9897" w:h="1873" w:hSpace="180" w:wrap="around" w:vAnchor="text" w:hAnchor="page" w:x="1435" w:y="266"/>
        <w:jc w:val="center"/>
        <w:rPr>
          <w:b/>
          <w:sz w:val="28"/>
        </w:rPr>
      </w:pPr>
    </w:p>
    <w:p w:rsidR="00626893" w:rsidRDefault="00626893" w:rsidP="00626893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26893" w:rsidRDefault="00626893" w:rsidP="00626893">
      <w:pPr>
        <w:framePr w:w="9436" w:h="441" w:hSpace="180" w:wrap="around" w:vAnchor="text" w:hAnchor="page" w:x="1636" w:y="4287"/>
      </w:pPr>
    </w:p>
    <w:p w:rsidR="00626893" w:rsidRPr="00EF3BC7" w:rsidRDefault="00567A92" w:rsidP="00626893">
      <w:pPr>
        <w:framePr w:w="9436" w:h="441" w:hSpace="180" w:wrap="around" w:vAnchor="text" w:hAnchor="page" w:x="1636" w:y="4287"/>
        <w:rPr>
          <w:sz w:val="22"/>
          <w:u w:val="single"/>
        </w:rPr>
      </w:pPr>
      <w:r w:rsidRPr="00567A92">
        <w:rPr>
          <w:bCs/>
          <w:sz w:val="28"/>
          <w:szCs w:val="28"/>
        </w:rPr>
        <w:t>04.02.</w:t>
      </w:r>
      <w:r w:rsidR="00714471" w:rsidRPr="00567A92">
        <w:rPr>
          <w:bCs/>
          <w:sz w:val="28"/>
          <w:szCs w:val="28"/>
        </w:rPr>
        <w:t>2021</w:t>
      </w:r>
      <w:r w:rsidR="00626893" w:rsidRPr="00567A92">
        <w:rPr>
          <w:bCs/>
          <w:sz w:val="28"/>
          <w:szCs w:val="28"/>
        </w:rPr>
        <w:t xml:space="preserve">                                                                               </w:t>
      </w:r>
      <w:r w:rsidR="00B713DE" w:rsidRPr="00567A92">
        <w:rPr>
          <w:bCs/>
          <w:sz w:val="28"/>
          <w:szCs w:val="28"/>
        </w:rPr>
        <w:t xml:space="preserve">   </w:t>
      </w:r>
      <w:r w:rsidR="00B713DE">
        <w:rPr>
          <w:sz w:val="22"/>
        </w:rPr>
        <w:tab/>
        <w:t xml:space="preserve">   </w:t>
      </w:r>
      <w:r w:rsidR="00615197">
        <w:rPr>
          <w:sz w:val="22"/>
        </w:rPr>
        <w:t xml:space="preserve">                  </w:t>
      </w:r>
      <w:r w:rsidR="00626893" w:rsidRPr="0067475D">
        <w:rPr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7" o:title=""/>
          </v:shape>
          <o:OLEObject Type="Embed" ProgID="MSWordArt.2" ShapeID="_x0000_i1025" DrawAspect="Content" ObjectID="_1674025037" r:id="rId8">
            <o:FieldCodes>\s</o:FieldCodes>
          </o:OLEObject>
        </w:object>
      </w:r>
      <w:r w:rsidR="00626893">
        <w:rPr>
          <w:sz w:val="22"/>
        </w:rPr>
        <w:t xml:space="preserve"> </w:t>
      </w:r>
      <w:r w:rsidR="007C3166" w:rsidRPr="00567A92">
        <w:rPr>
          <w:bCs/>
          <w:sz w:val="28"/>
          <w:szCs w:val="28"/>
        </w:rPr>
        <w:t xml:space="preserve"> </w:t>
      </w:r>
      <w:r w:rsidRPr="00567A92">
        <w:rPr>
          <w:bCs/>
          <w:sz w:val="28"/>
          <w:szCs w:val="28"/>
        </w:rPr>
        <w:t>259</w:t>
      </w:r>
    </w:p>
    <w:p w:rsidR="00626893" w:rsidRDefault="00626893" w:rsidP="00626893">
      <w:pPr>
        <w:framePr w:w="9436" w:h="441" w:hSpace="180" w:wrap="around" w:vAnchor="text" w:hAnchor="page" w:x="1636" w:y="4287"/>
        <w:jc w:val="center"/>
      </w:pPr>
      <w:r w:rsidRPr="00246459">
        <w:rPr>
          <w:b/>
          <w:sz w:val="22"/>
          <w:szCs w:val="22"/>
        </w:rPr>
        <w:t>г.</w:t>
      </w:r>
      <w:r>
        <w:rPr>
          <w:b/>
          <w:sz w:val="22"/>
          <w:szCs w:val="22"/>
        </w:rPr>
        <w:t> </w:t>
      </w:r>
      <w:r w:rsidRPr="00246459">
        <w:rPr>
          <w:b/>
          <w:sz w:val="22"/>
          <w:szCs w:val="22"/>
        </w:rPr>
        <w:t>Железногорск</w:t>
      </w:r>
    </w:p>
    <w:p w:rsidR="00626893" w:rsidRDefault="00626893" w:rsidP="00626893">
      <w:pPr>
        <w:framePr w:w="9436" w:h="441" w:hSpace="180" w:wrap="around" w:vAnchor="text" w:hAnchor="page" w:x="1636" w:y="4287"/>
      </w:pPr>
    </w:p>
    <w:p w:rsidR="00626893" w:rsidRDefault="00626893" w:rsidP="00626893"/>
    <w:p w:rsidR="00626893" w:rsidRPr="00990EEF" w:rsidRDefault="00626893" w:rsidP="00626893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90EEF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</w:t>
      </w:r>
      <w:r w:rsidR="00C61910" w:rsidRPr="00C61910">
        <w:rPr>
          <w:rFonts w:ascii="Times New Roman" w:hAnsi="Times New Roman" w:cs="Times New Roman"/>
          <w:b w:val="0"/>
          <w:sz w:val="28"/>
          <w:szCs w:val="28"/>
        </w:rPr>
        <w:t>Порядка определения объема и условия предоставления</w:t>
      </w:r>
      <w:r w:rsidR="00C61910" w:rsidRPr="00C6191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714471">
        <w:rPr>
          <w:rFonts w:ascii="Times New Roman" w:hAnsi="Times New Roman" w:cs="Times New Roman"/>
          <w:b w:val="0"/>
          <w:sz w:val="28"/>
          <w:szCs w:val="28"/>
        </w:rPr>
        <w:t xml:space="preserve">муниципальным бюджетным </w:t>
      </w:r>
      <w:r w:rsidR="00C61910" w:rsidRPr="00C61910">
        <w:rPr>
          <w:rFonts w:ascii="Times New Roman" w:hAnsi="Times New Roman" w:cs="Times New Roman"/>
          <w:b w:val="0"/>
          <w:sz w:val="28"/>
          <w:szCs w:val="28"/>
        </w:rPr>
        <w:t xml:space="preserve">и автономным </w:t>
      </w:r>
      <w:r w:rsidR="008C7495">
        <w:rPr>
          <w:rFonts w:ascii="Times New Roman" w:hAnsi="Times New Roman" w:cs="Times New Roman"/>
          <w:b w:val="0"/>
          <w:sz w:val="28"/>
          <w:szCs w:val="28"/>
        </w:rPr>
        <w:t xml:space="preserve">образовательным </w:t>
      </w:r>
      <w:r w:rsidR="00714471">
        <w:rPr>
          <w:rFonts w:ascii="Times New Roman" w:hAnsi="Times New Roman" w:cs="Times New Roman"/>
          <w:b w:val="0"/>
          <w:sz w:val="28"/>
          <w:szCs w:val="28"/>
        </w:rPr>
        <w:t xml:space="preserve">учреждениям </w:t>
      </w:r>
      <w:r w:rsidR="00C61910" w:rsidRPr="00C61910">
        <w:rPr>
          <w:rFonts w:ascii="Times New Roman" w:hAnsi="Times New Roman" w:cs="Times New Roman"/>
          <w:b w:val="0"/>
          <w:sz w:val="28"/>
          <w:szCs w:val="28"/>
        </w:rPr>
        <w:t>субсидий на иные цели</w:t>
      </w:r>
      <w:r w:rsidR="00C61910">
        <w:rPr>
          <w:rFonts w:ascii="Times New Roman" w:hAnsi="Times New Roman" w:cs="Times New Roman"/>
          <w:b w:val="0"/>
          <w:sz w:val="28"/>
          <w:szCs w:val="28"/>
        </w:rPr>
        <w:t xml:space="preserve"> из </w:t>
      </w:r>
      <w:r w:rsidR="007F66AD">
        <w:rPr>
          <w:rFonts w:ascii="Times New Roman" w:hAnsi="Times New Roman" w:cs="Times New Roman"/>
          <w:b w:val="0"/>
          <w:sz w:val="28"/>
          <w:szCs w:val="28"/>
        </w:rPr>
        <w:t>б</w:t>
      </w:r>
      <w:r w:rsidR="00C61910">
        <w:rPr>
          <w:rFonts w:ascii="Times New Roman" w:hAnsi="Times New Roman" w:cs="Times New Roman"/>
          <w:b w:val="0"/>
          <w:sz w:val="28"/>
          <w:szCs w:val="28"/>
        </w:rPr>
        <w:t>юджета ЗАТО Железногорск</w:t>
      </w:r>
    </w:p>
    <w:p w:rsidR="00626893" w:rsidRPr="0005035B" w:rsidRDefault="00626893" w:rsidP="00626893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626893" w:rsidRPr="0005035B" w:rsidRDefault="00626893" w:rsidP="00626893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626893" w:rsidRPr="00EF3BC7" w:rsidRDefault="00C61910" w:rsidP="006268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C61910">
        <w:rPr>
          <w:sz w:val="28"/>
          <w:szCs w:val="28"/>
        </w:rPr>
        <w:t>В соответствии со статьей 78.1 Бюджетного кодекса Российской Федерации, постановлением Правительства Российской Феде</w:t>
      </w:r>
      <w:r w:rsidR="0005035B">
        <w:rPr>
          <w:sz w:val="28"/>
          <w:szCs w:val="28"/>
        </w:rPr>
        <w:t>рации от 22 февраля 2020 года № </w:t>
      </w:r>
      <w:r w:rsidRPr="00C61910">
        <w:rPr>
          <w:sz w:val="28"/>
          <w:szCs w:val="28"/>
        </w:rPr>
        <w:t>203 «Об общих требованиях к нормативным правовым актам и муниципальным правовым актам, устанавливающим порядок определения объема и условия предоставления бюджетным и автономным учреждениям субсидий на иные цели»</w:t>
      </w:r>
      <w:r w:rsidR="00626893" w:rsidRPr="00EF3BC7">
        <w:rPr>
          <w:sz w:val="28"/>
          <w:szCs w:val="28"/>
        </w:rPr>
        <w:t xml:space="preserve">, </w:t>
      </w:r>
      <w:proofErr w:type="gramEnd"/>
    </w:p>
    <w:p w:rsidR="00626893" w:rsidRPr="00EF3BC7" w:rsidRDefault="00626893" w:rsidP="006268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26893" w:rsidRPr="00EF3BC7" w:rsidRDefault="00626893" w:rsidP="0062689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F3BC7">
        <w:rPr>
          <w:sz w:val="28"/>
          <w:szCs w:val="28"/>
        </w:rPr>
        <w:t>ПОСТАНОВЛЯЮ:</w:t>
      </w:r>
    </w:p>
    <w:p w:rsidR="00626893" w:rsidRPr="00EF3BC7" w:rsidRDefault="00626893" w:rsidP="006268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26893" w:rsidRPr="00EF3BC7" w:rsidRDefault="0005035B" w:rsidP="006268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C61910" w:rsidRPr="00C61910">
        <w:rPr>
          <w:sz w:val="28"/>
          <w:szCs w:val="28"/>
        </w:rPr>
        <w:t>Утвердить Порядок определения объема и условия предоставления</w:t>
      </w:r>
      <w:r w:rsidR="00C61910" w:rsidRPr="00C61910">
        <w:rPr>
          <w:b/>
          <w:bCs/>
          <w:sz w:val="28"/>
          <w:szCs w:val="28"/>
        </w:rPr>
        <w:t xml:space="preserve"> </w:t>
      </w:r>
      <w:r w:rsidR="00C61910" w:rsidRPr="00C61910">
        <w:rPr>
          <w:sz w:val="28"/>
          <w:szCs w:val="28"/>
        </w:rPr>
        <w:t xml:space="preserve">муниципальным </w:t>
      </w:r>
      <w:r w:rsidR="00C4362C" w:rsidRPr="00C61910">
        <w:rPr>
          <w:sz w:val="28"/>
          <w:szCs w:val="28"/>
        </w:rPr>
        <w:t>бюджетным и</w:t>
      </w:r>
      <w:r w:rsidR="00C61910" w:rsidRPr="00C61910">
        <w:rPr>
          <w:sz w:val="28"/>
          <w:szCs w:val="28"/>
        </w:rPr>
        <w:t xml:space="preserve"> автономным </w:t>
      </w:r>
      <w:r w:rsidR="008C7495">
        <w:rPr>
          <w:sz w:val="28"/>
          <w:szCs w:val="28"/>
        </w:rPr>
        <w:t xml:space="preserve">образовательным </w:t>
      </w:r>
      <w:r w:rsidR="00D10852">
        <w:rPr>
          <w:sz w:val="28"/>
          <w:szCs w:val="28"/>
        </w:rPr>
        <w:t xml:space="preserve">учреждениям </w:t>
      </w:r>
      <w:r w:rsidR="00C61910" w:rsidRPr="00C61910">
        <w:rPr>
          <w:sz w:val="28"/>
          <w:szCs w:val="28"/>
        </w:rPr>
        <w:t>субсидий на иные цели</w:t>
      </w:r>
      <w:r w:rsidR="00C61910" w:rsidRPr="00C61910">
        <w:rPr>
          <w:b/>
          <w:sz w:val="28"/>
          <w:szCs w:val="28"/>
        </w:rPr>
        <w:t xml:space="preserve"> </w:t>
      </w:r>
      <w:r w:rsidR="00C61910" w:rsidRPr="00C61910">
        <w:rPr>
          <w:sz w:val="28"/>
          <w:szCs w:val="28"/>
        </w:rPr>
        <w:t xml:space="preserve">из </w:t>
      </w:r>
      <w:r w:rsidR="007F66AD">
        <w:rPr>
          <w:sz w:val="28"/>
          <w:szCs w:val="28"/>
        </w:rPr>
        <w:t>б</w:t>
      </w:r>
      <w:r w:rsidR="00C61910" w:rsidRPr="00C61910">
        <w:rPr>
          <w:sz w:val="28"/>
          <w:szCs w:val="28"/>
        </w:rPr>
        <w:t>юдж</w:t>
      </w:r>
      <w:bookmarkStart w:id="0" w:name="_GoBack"/>
      <w:bookmarkEnd w:id="0"/>
      <w:r w:rsidR="00C61910" w:rsidRPr="00C61910">
        <w:rPr>
          <w:sz w:val="28"/>
          <w:szCs w:val="28"/>
        </w:rPr>
        <w:t>ета ЗАТО Железногорск</w:t>
      </w:r>
      <w:r w:rsidR="00D10852">
        <w:rPr>
          <w:sz w:val="28"/>
          <w:szCs w:val="28"/>
        </w:rPr>
        <w:t xml:space="preserve"> согласно приложению к </w:t>
      </w:r>
      <w:r w:rsidR="00C61910">
        <w:rPr>
          <w:sz w:val="28"/>
          <w:szCs w:val="28"/>
        </w:rPr>
        <w:t>настоящему постановлению</w:t>
      </w:r>
      <w:r w:rsidR="00C61910" w:rsidRPr="00C61910">
        <w:rPr>
          <w:sz w:val="28"/>
          <w:szCs w:val="28"/>
        </w:rPr>
        <w:t>.</w:t>
      </w:r>
    </w:p>
    <w:p w:rsidR="00626893" w:rsidRPr="00EF3BC7" w:rsidRDefault="00626893" w:rsidP="006268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F3BC7">
        <w:rPr>
          <w:sz w:val="28"/>
          <w:szCs w:val="28"/>
        </w:rPr>
        <w:t xml:space="preserve">2. </w:t>
      </w:r>
      <w:r w:rsidR="004B4A0D" w:rsidRPr="004B4A0D">
        <w:rPr>
          <w:sz w:val="28"/>
          <w:szCs w:val="28"/>
        </w:rPr>
        <w:t xml:space="preserve">Управлению внутреннего контроля Администрации ЗАТО г. Железногорск </w:t>
      </w:r>
      <w:r w:rsidR="004B4A0D">
        <w:rPr>
          <w:sz w:val="28"/>
          <w:szCs w:val="28"/>
        </w:rPr>
        <w:t>(Е.Н. Панченко</w:t>
      </w:r>
      <w:r w:rsidR="004B4A0D" w:rsidRPr="004B4A0D">
        <w:rPr>
          <w:sz w:val="28"/>
          <w:szCs w:val="28"/>
        </w:rPr>
        <w:t>) довести до сведения населения настоящее постановление через газету «Город и горожане».</w:t>
      </w:r>
    </w:p>
    <w:p w:rsidR="00626893" w:rsidRPr="00EF3BC7" w:rsidRDefault="0005035B" w:rsidP="006268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r w:rsidR="00626893" w:rsidRPr="00EF3BC7">
        <w:rPr>
          <w:sz w:val="28"/>
          <w:szCs w:val="28"/>
        </w:rPr>
        <w:t xml:space="preserve">Отделу общественных связей </w:t>
      </w:r>
      <w:r w:rsidR="003E4A82">
        <w:rPr>
          <w:sz w:val="28"/>
          <w:szCs w:val="28"/>
        </w:rPr>
        <w:t>А</w:t>
      </w:r>
      <w:r w:rsidR="00626893" w:rsidRPr="00EF3BC7">
        <w:rPr>
          <w:sz w:val="28"/>
          <w:szCs w:val="28"/>
        </w:rPr>
        <w:t xml:space="preserve">дминистрации ЗАТО г. Железногорск </w:t>
      </w:r>
      <w:r w:rsidR="00626893">
        <w:rPr>
          <w:sz w:val="28"/>
          <w:szCs w:val="28"/>
        </w:rPr>
        <w:t xml:space="preserve"> </w:t>
      </w:r>
      <w:r w:rsidR="00626893" w:rsidRPr="00EF3BC7">
        <w:rPr>
          <w:sz w:val="28"/>
          <w:szCs w:val="28"/>
        </w:rPr>
        <w:t xml:space="preserve">(И.С. </w:t>
      </w:r>
      <w:r w:rsidR="00227C10">
        <w:rPr>
          <w:sz w:val="28"/>
          <w:szCs w:val="28"/>
        </w:rPr>
        <w:t>Архипова</w:t>
      </w:r>
      <w:r w:rsidR="00626893">
        <w:rPr>
          <w:sz w:val="28"/>
          <w:szCs w:val="28"/>
        </w:rPr>
        <w:t xml:space="preserve">) </w:t>
      </w:r>
      <w:proofErr w:type="gramStart"/>
      <w:r w:rsidR="00626893">
        <w:rPr>
          <w:sz w:val="28"/>
          <w:szCs w:val="28"/>
        </w:rPr>
        <w:t>разместить</w:t>
      </w:r>
      <w:proofErr w:type="gramEnd"/>
      <w:r w:rsidR="00626893">
        <w:rPr>
          <w:sz w:val="28"/>
          <w:szCs w:val="28"/>
        </w:rPr>
        <w:t xml:space="preserve"> настоящее п</w:t>
      </w:r>
      <w:r w:rsidR="00626893" w:rsidRPr="00EF3BC7">
        <w:rPr>
          <w:sz w:val="28"/>
          <w:szCs w:val="28"/>
        </w:rPr>
        <w:t xml:space="preserve">остановление на официальном сайте </w:t>
      </w:r>
      <w:r w:rsidR="00AA3AC2">
        <w:rPr>
          <w:sz w:val="28"/>
          <w:szCs w:val="28"/>
        </w:rPr>
        <w:t>городского округа</w:t>
      </w:r>
      <w:r w:rsidR="00626893" w:rsidRPr="00EF3BC7">
        <w:rPr>
          <w:sz w:val="28"/>
          <w:szCs w:val="28"/>
        </w:rPr>
        <w:t xml:space="preserve"> закрытое административно-территориальное образование Железногорск Красноярского края в информационно-телекоммуникационной сети </w:t>
      </w:r>
      <w:r w:rsidR="00626893">
        <w:rPr>
          <w:sz w:val="28"/>
          <w:szCs w:val="28"/>
        </w:rPr>
        <w:t>«</w:t>
      </w:r>
      <w:r w:rsidR="00626893" w:rsidRPr="00EF3BC7">
        <w:rPr>
          <w:sz w:val="28"/>
          <w:szCs w:val="28"/>
        </w:rPr>
        <w:t>Интернет</w:t>
      </w:r>
      <w:r w:rsidR="00626893">
        <w:rPr>
          <w:sz w:val="28"/>
          <w:szCs w:val="28"/>
        </w:rPr>
        <w:t>»</w:t>
      </w:r>
      <w:r w:rsidR="00626893" w:rsidRPr="00EF3BC7">
        <w:rPr>
          <w:sz w:val="28"/>
          <w:szCs w:val="28"/>
        </w:rPr>
        <w:t>.</w:t>
      </w:r>
    </w:p>
    <w:p w:rsidR="00626893" w:rsidRPr="00EF3BC7" w:rsidRDefault="00626893" w:rsidP="006268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F3BC7">
        <w:rPr>
          <w:sz w:val="28"/>
          <w:szCs w:val="28"/>
        </w:rPr>
        <w:lastRenderedPageBreak/>
        <w:t>4. Контр</w:t>
      </w:r>
      <w:r>
        <w:rPr>
          <w:sz w:val="28"/>
          <w:szCs w:val="28"/>
        </w:rPr>
        <w:t>оль над исполнением настоящего п</w:t>
      </w:r>
      <w:r w:rsidRPr="00EF3BC7">
        <w:rPr>
          <w:sz w:val="28"/>
          <w:szCs w:val="28"/>
        </w:rPr>
        <w:t xml:space="preserve">остановления возложить на заместителя Главы ЗАТО г. Железногорск по социальным вопросам </w:t>
      </w:r>
      <w:r w:rsidR="00E53648">
        <w:rPr>
          <w:sz w:val="28"/>
          <w:szCs w:val="28"/>
        </w:rPr>
        <w:t>Е.А. Карташова</w:t>
      </w:r>
      <w:r w:rsidRPr="00EF3BC7">
        <w:rPr>
          <w:sz w:val="28"/>
          <w:szCs w:val="28"/>
        </w:rPr>
        <w:t>.</w:t>
      </w:r>
    </w:p>
    <w:p w:rsidR="00626893" w:rsidRPr="00EF3BC7" w:rsidRDefault="00626893" w:rsidP="006268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 Настоящее п</w:t>
      </w:r>
      <w:r w:rsidRPr="00EF3BC7">
        <w:rPr>
          <w:sz w:val="28"/>
          <w:szCs w:val="28"/>
        </w:rPr>
        <w:t>остановление вступает в силу после</w:t>
      </w:r>
      <w:r>
        <w:rPr>
          <w:sz w:val="28"/>
          <w:szCs w:val="28"/>
        </w:rPr>
        <w:t xml:space="preserve"> его официального опубликования и применяется к правоотношениям, возникшим с 01.01.20</w:t>
      </w:r>
      <w:r w:rsidR="003E4A82">
        <w:rPr>
          <w:sz w:val="28"/>
          <w:szCs w:val="28"/>
        </w:rPr>
        <w:t>2</w:t>
      </w:r>
      <w:r w:rsidR="00AE1B9A">
        <w:rPr>
          <w:sz w:val="28"/>
          <w:szCs w:val="28"/>
        </w:rPr>
        <w:t>1</w:t>
      </w:r>
      <w:r>
        <w:rPr>
          <w:sz w:val="28"/>
          <w:szCs w:val="28"/>
        </w:rPr>
        <w:t>.</w:t>
      </w:r>
    </w:p>
    <w:p w:rsidR="00626893" w:rsidRPr="00B45755" w:rsidRDefault="00626893" w:rsidP="0062689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8C7495" w:rsidRPr="008C7495" w:rsidRDefault="008C7495" w:rsidP="008C7495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8C7495">
        <w:rPr>
          <w:sz w:val="28"/>
          <w:szCs w:val="28"/>
        </w:rPr>
        <w:t xml:space="preserve">Глава ЗАТО г. Железногорск                                                                       И.Г. </w:t>
      </w:r>
      <w:proofErr w:type="spellStart"/>
      <w:r w:rsidRPr="008C7495">
        <w:rPr>
          <w:sz w:val="28"/>
          <w:szCs w:val="28"/>
        </w:rPr>
        <w:t>Куксин</w:t>
      </w:r>
      <w:proofErr w:type="spellEnd"/>
      <w:r w:rsidRPr="008C7495">
        <w:rPr>
          <w:sz w:val="28"/>
          <w:szCs w:val="28"/>
        </w:rPr>
        <w:tab/>
      </w:r>
      <w:r w:rsidRPr="008C7495">
        <w:rPr>
          <w:sz w:val="28"/>
          <w:szCs w:val="28"/>
        </w:rPr>
        <w:tab/>
        <w:t xml:space="preserve">                  </w:t>
      </w:r>
    </w:p>
    <w:p w:rsidR="00626893" w:rsidRPr="00E942E6" w:rsidRDefault="00626893" w:rsidP="00626893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E942E6">
        <w:rPr>
          <w:sz w:val="28"/>
          <w:szCs w:val="28"/>
        </w:rPr>
        <w:br/>
      </w:r>
    </w:p>
    <w:p w:rsidR="00626893" w:rsidRDefault="00626893" w:rsidP="00626893"/>
    <w:p w:rsidR="00E37201" w:rsidRDefault="00E37201"/>
    <w:sectPr w:rsidR="00E37201" w:rsidSect="00626893">
      <w:headerReference w:type="default" r:id="rId9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0088" w:rsidRDefault="001A0088">
      <w:r>
        <w:separator/>
      </w:r>
    </w:p>
  </w:endnote>
  <w:endnote w:type="continuationSeparator" w:id="0">
    <w:p w:rsidR="001A0088" w:rsidRDefault="001A00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0088" w:rsidRDefault="001A0088">
      <w:r>
        <w:separator/>
      </w:r>
    </w:p>
  </w:footnote>
  <w:footnote w:type="continuationSeparator" w:id="0">
    <w:p w:rsidR="001A0088" w:rsidRDefault="001A00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4A59" w:rsidRDefault="00E15AC1">
    <w:pPr>
      <w:pStyle w:val="a3"/>
      <w:jc w:val="center"/>
    </w:pPr>
    <w:r>
      <w:fldChar w:fldCharType="begin"/>
    </w:r>
    <w:r w:rsidR="00FA6ADF">
      <w:instrText xml:space="preserve"> PAGE   \* MERGEFORMAT </w:instrText>
    </w:r>
    <w:r>
      <w:fldChar w:fldCharType="separate"/>
    </w:r>
    <w:r w:rsidR="00567A92">
      <w:rPr>
        <w:noProof/>
      </w:rPr>
      <w:t>2</w:t>
    </w:r>
    <w:r>
      <w:fldChar w:fldCharType="end"/>
    </w:r>
  </w:p>
  <w:p w:rsidR="009C4A59" w:rsidRDefault="00567A9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503FE"/>
    <w:rsid w:val="00013896"/>
    <w:rsid w:val="0005035B"/>
    <w:rsid w:val="00164C34"/>
    <w:rsid w:val="001A0088"/>
    <w:rsid w:val="00227C10"/>
    <w:rsid w:val="002B6E50"/>
    <w:rsid w:val="00305CC6"/>
    <w:rsid w:val="003A5431"/>
    <w:rsid w:val="003D1880"/>
    <w:rsid w:val="003E4A82"/>
    <w:rsid w:val="0048745D"/>
    <w:rsid w:val="004A0ED1"/>
    <w:rsid w:val="004B4A0D"/>
    <w:rsid w:val="004C7C39"/>
    <w:rsid w:val="004E352E"/>
    <w:rsid w:val="004F7FC8"/>
    <w:rsid w:val="00567A92"/>
    <w:rsid w:val="005B04EE"/>
    <w:rsid w:val="00615197"/>
    <w:rsid w:val="00626893"/>
    <w:rsid w:val="0067475D"/>
    <w:rsid w:val="00714471"/>
    <w:rsid w:val="00793F12"/>
    <w:rsid w:val="007C3166"/>
    <w:rsid w:val="007D4077"/>
    <w:rsid w:val="007F66AD"/>
    <w:rsid w:val="008C7495"/>
    <w:rsid w:val="008E117C"/>
    <w:rsid w:val="009933CD"/>
    <w:rsid w:val="00AA3AC2"/>
    <w:rsid w:val="00AE1B9A"/>
    <w:rsid w:val="00B67391"/>
    <w:rsid w:val="00B713DE"/>
    <w:rsid w:val="00C4362C"/>
    <w:rsid w:val="00C61910"/>
    <w:rsid w:val="00CC1EB9"/>
    <w:rsid w:val="00CF7DFE"/>
    <w:rsid w:val="00D10852"/>
    <w:rsid w:val="00D826FF"/>
    <w:rsid w:val="00E15AC1"/>
    <w:rsid w:val="00E37201"/>
    <w:rsid w:val="00E53648"/>
    <w:rsid w:val="00EF1442"/>
    <w:rsid w:val="00F10B3B"/>
    <w:rsid w:val="00F503FE"/>
    <w:rsid w:val="00FA6A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8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893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89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62689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rsid w:val="00626893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rsid w:val="00626893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Title">
    <w:name w:val="ConsPlusTitle"/>
    <w:uiPriority w:val="99"/>
    <w:rsid w:val="006268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62689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26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2689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689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1998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 УО Прокушева Евгения (2-10)</dc:creator>
  <cp:lastModifiedBy>Shumanova</cp:lastModifiedBy>
  <cp:revision>4</cp:revision>
  <cp:lastPrinted>2021-01-29T03:35:00Z</cp:lastPrinted>
  <dcterms:created xsi:type="dcterms:W3CDTF">2021-01-28T09:52:00Z</dcterms:created>
  <dcterms:modified xsi:type="dcterms:W3CDTF">2021-02-05T03:11:00Z</dcterms:modified>
</cp:coreProperties>
</file>