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E7C" w:rsidRDefault="00CB4E7C" w:rsidP="00CB4E7C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7769F1EA" wp14:editId="36729D77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E7C" w:rsidRDefault="00CB4E7C" w:rsidP="00CB4E7C">
      <w:pPr>
        <w:pStyle w:val="3"/>
        <w:framePr w:w="9897" w:wrap="around" w:x="1435" w:y="266"/>
      </w:pPr>
    </w:p>
    <w:p w:rsidR="00D73074" w:rsidRDefault="00D73074" w:rsidP="00CB4E7C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CB4E7C">
        <w:rPr>
          <w:rFonts w:ascii="Arial" w:hAnsi="Arial" w:cs="Arial"/>
          <w:sz w:val="28"/>
          <w:szCs w:val="28"/>
        </w:rPr>
        <w:t xml:space="preserve"> </w:t>
      </w:r>
    </w:p>
    <w:p w:rsidR="00CB4E7C" w:rsidRDefault="00CB4E7C" w:rsidP="00CB4E7C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Железногорск Красноярского края»</w:t>
      </w:r>
    </w:p>
    <w:p w:rsidR="00CB4E7C" w:rsidRDefault="00CB4E7C" w:rsidP="00CB4E7C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CB4E7C" w:rsidRDefault="00CB4E7C" w:rsidP="00CB4E7C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B4E7C" w:rsidRDefault="00CB4E7C" w:rsidP="00BF7159">
      <w:pPr>
        <w:framePr w:w="9436" w:h="441" w:hSpace="180" w:wrap="around" w:vAnchor="text" w:hAnchor="page" w:x="1696" w:y="4282"/>
        <w:rPr>
          <w:sz w:val="22"/>
        </w:rPr>
      </w:pPr>
    </w:p>
    <w:p w:rsidR="0005273E" w:rsidRPr="005A237E" w:rsidRDefault="005A237E" w:rsidP="00BF7159">
      <w:pPr>
        <w:framePr w:w="9436" w:h="441" w:hSpace="180" w:wrap="around" w:vAnchor="text" w:hAnchor="page" w:x="1696" w:y="4282"/>
        <w:rPr>
          <w:sz w:val="22"/>
          <w:u w:val="single"/>
        </w:rPr>
      </w:pPr>
      <w:r>
        <w:rPr>
          <w:sz w:val="22"/>
        </w:rPr>
        <w:t>26.04.</w:t>
      </w:r>
      <w:r w:rsidR="00C707BA">
        <w:rPr>
          <w:sz w:val="22"/>
        </w:rPr>
        <w:t>202</w:t>
      </w:r>
      <w:r w:rsidR="00D73074">
        <w:rPr>
          <w:sz w:val="22"/>
        </w:rPr>
        <w:t>1</w:t>
      </w:r>
      <w:r w:rsidR="009D07BB">
        <w:rPr>
          <w:sz w:val="22"/>
        </w:rPr>
        <w:t xml:space="preserve">                                                                                                                            </w:t>
      </w:r>
      <w:r w:rsidR="00D73074">
        <w:rPr>
          <w:sz w:val="22"/>
        </w:rPr>
        <w:t xml:space="preserve"> </w:t>
      </w:r>
      <w:r>
        <w:rPr>
          <w:sz w:val="22"/>
        </w:rPr>
        <w:t xml:space="preserve">                </w:t>
      </w:r>
      <w:r w:rsidR="009D07BB">
        <w:rPr>
          <w:sz w:val="22"/>
        </w:rPr>
        <w:t xml:space="preserve"> </w:t>
      </w:r>
      <w:r w:rsidR="0005273E">
        <w:rPr>
          <w:sz w:val="22"/>
        </w:rPr>
        <w:t>№</w:t>
      </w:r>
      <w:r w:rsidR="003468A6">
        <w:rPr>
          <w:sz w:val="22"/>
        </w:rPr>
        <w:t xml:space="preserve"> </w:t>
      </w:r>
      <w:r>
        <w:rPr>
          <w:sz w:val="22"/>
          <w:u w:val="single"/>
        </w:rPr>
        <w:t>822</w:t>
      </w:r>
    </w:p>
    <w:p w:rsidR="0005273E" w:rsidRDefault="0005273E" w:rsidP="00BF7159">
      <w:pPr>
        <w:framePr w:w="9436" w:h="441" w:hSpace="180" w:wrap="around" w:vAnchor="text" w:hAnchor="page" w:x="1696" w:y="4282"/>
        <w:jc w:val="center"/>
        <w:rPr>
          <w:b/>
          <w:sz w:val="22"/>
          <w:szCs w:val="22"/>
        </w:rPr>
      </w:pPr>
    </w:p>
    <w:p w:rsidR="00CB4E7C" w:rsidRDefault="00CB4E7C" w:rsidP="00BF7159">
      <w:pPr>
        <w:framePr w:w="9436" w:h="441" w:hSpace="180" w:wrap="around" w:vAnchor="text" w:hAnchor="page" w:x="1696" w:y="4282"/>
        <w:jc w:val="center"/>
      </w:pPr>
      <w:r>
        <w:rPr>
          <w:b/>
          <w:sz w:val="22"/>
          <w:szCs w:val="22"/>
        </w:rPr>
        <w:t>г. Железногорск</w:t>
      </w:r>
    </w:p>
    <w:p w:rsidR="00CB4E7C" w:rsidRDefault="00CB4E7C" w:rsidP="00BF7159">
      <w:pPr>
        <w:framePr w:w="9436" w:h="441" w:hSpace="180" w:wrap="around" w:vAnchor="text" w:hAnchor="page" w:x="1696" w:y="4282"/>
      </w:pPr>
    </w:p>
    <w:p w:rsidR="00CB4E7C" w:rsidRDefault="00CB4E7C" w:rsidP="00CB4E7C"/>
    <w:p w:rsidR="00CB4E7C" w:rsidRPr="00D73074" w:rsidRDefault="00CB4E7C" w:rsidP="00D73074">
      <w:pPr>
        <w:jc w:val="both"/>
        <w:rPr>
          <w:sz w:val="28"/>
          <w:szCs w:val="28"/>
        </w:rPr>
      </w:pPr>
      <w:r w:rsidRPr="00B674E0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 изменений в постановление Администрации ЗАТО г. Жел</w:t>
      </w:r>
      <w:r w:rsidR="0005273E">
        <w:rPr>
          <w:sz w:val="28"/>
          <w:szCs w:val="28"/>
        </w:rPr>
        <w:t xml:space="preserve">езногорск от </w:t>
      </w:r>
      <w:r w:rsidR="001F4FCC">
        <w:rPr>
          <w:sz w:val="28"/>
          <w:szCs w:val="28"/>
        </w:rPr>
        <w:t>1</w:t>
      </w:r>
      <w:r w:rsidR="00D73074" w:rsidRPr="00D73074">
        <w:rPr>
          <w:sz w:val="28"/>
          <w:szCs w:val="28"/>
        </w:rPr>
        <w:t>3</w:t>
      </w:r>
      <w:r w:rsidR="009D07BB">
        <w:rPr>
          <w:sz w:val="28"/>
          <w:szCs w:val="28"/>
        </w:rPr>
        <w:t>.</w:t>
      </w:r>
      <w:r w:rsidR="001F4FCC">
        <w:rPr>
          <w:sz w:val="28"/>
          <w:szCs w:val="28"/>
        </w:rPr>
        <w:t>0</w:t>
      </w:r>
      <w:r w:rsidR="00111185">
        <w:rPr>
          <w:sz w:val="28"/>
          <w:szCs w:val="28"/>
        </w:rPr>
        <w:t>1.20</w:t>
      </w:r>
      <w:r w:rsidR="001F4FCC">
        <w:rPr>
          <w:sz w:val="28"/>
          <w:szCs w:val="28"/>
        </w:rPr>
        <w:t>2</w:t>
      </w:r>
      <w:r w:rsidR="00D73074" w:rsidRPr="00D73074">
        <w:rPr>
          <w:sz w:val="28"/>
          <w:szCs w:val="28"/>
        </w:rPr>
        <w:t>1</w:t>
      </w:r>
      <w:r>
        <w:rPr>
          <w:sz w:val="28"/>
          <w:szCs w:val="28"/>
        </w:rPr>
        <w:t xml:space="preserve"> № </w:t>
      </w:r>
      <w:r w:rsidR="00D73074" w:rsidRPr="00D73074">
        <w:rPr>
          <w:sz w:val="28"/>
          <w:szCs w:val="28"/>
        </w:rPr>
        <w:t>13</w:t>
      </w:r>
      <w:r>
        <w:rPr>
          <w:sz w:val="28"/>
          <w:szCs w:val="28"/>
        </w:rPr>
        <w:t xml:space="preserve"> «</w:t>
      </w:r>
      <w:r w:rsidR="00D73074" w:rsidRPr="00D73074">
        <w:rPr>
          <w:sz w:val="28"/>
          <w:szCs w:val="28"/>
        </w:rPr>
        <w:t>Об утверждении значения натуральных норм, необходимых для определения базовых нормативов затрат на оказание му</w:t>
      </w:r>
      <w:r w:rsidR="00D73074">
        <w:rPr>
          <w:sz w:val="28"/>
          <w:szCs w:val="28"/>
        </w:rPr>
        <w:t xml:space="preserve">ниципальных </w:t>
      </w:r>
      <w:r w:rsidR="00D73074">
        <w:rPr>
          <w:sz w:val="28"/>
          <w:szCs w:val="28"/>
        </w:rPr>
        <w:br/>
        <w:t xml:space="preserve">услуг, оказываемых муниципальными образовательными </w:t>
      </w:r>
      <w:r w:rsidR="00D73074" w:rsidRPr="00D73074">
        <w:rPr>
          <w:sz w:val="28"/>
          <w:szCs w:val="28"/>
        </w:rPr>
        <w:t xml:space="preserve">учреждениями </w:t>
      </w:r>
      <w:r w:rsidR="00D73074">
        <w:rPr>
          <w:sz w:val="28"/>
          <w:szCs w:val="28"/>
        </w:rPr>
        <w:br/>
      </w:r>
      <w:r w:rsidR="00D73074" w:rsidRPr="00D73074">
        <w:rPr>
          <w:sz w:val="28"/>
          <w:szCs w:val="28"/>
        </w:rPr>
        <w:t>ЗАТО Железногорск, на 2021 год и плановый период</w:t>
      </w:r>
      <w:bookmarkStart w:id="0" w:name="_GoBack"/>
      <w:bookmarkEnd w:id="0"/>
      <w:r w:rsidR="00D73074" w:rsidRPr="00D73074">
        <w:rPr>
          <w:sz w:val="28"/>
          <w:szCs w:val="28"/>
        </w:rPr>
        <w:t xml:space="preserve"> 2022 и 2023</w:t>
      </w:r>
      <w:r w:rsidR="00D73074">
        <w:rPr>
          <w:sz w:val="28"/>
          <w:szCs w:val="28"/>
        </w:rPr>
        <w:t xml:space="preserve"> годов</w:t>
      </w:r>
      <w:r w:rsidRPr="001F4FCC">
        <w:rPr>
          <w:sz w:val="28"/>
          <w:szCs w:val="28"/>
        </w:rPr>
        <w:t>»</w:t>
      </w:r>
    </w:p>
    <w:p w:rsidR="003C2438" w:rsidRPr="00D73074" w:rsidRDefault="003C2438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F4FCC" w:rsidRPr="001F4FCC" w:rsidRDefault="001F4FCC" w:rsidP="000B3511">
      <w:pPr>
        <w:ind w:firstLine="709"/>
        <w:jc w:val="both"/>
        <w:rPr>
          <w:sz w:val="28"/>
          <w:szCs w:val="28"/>
        </w:rPr>
      </w:pPr>
      <w:r w:rsidRPr="001F4FCC">
        <w:rPr>
          <w:sz w:val="28"/>
          <w:szCs w:val="28"/>
        </w:rPr>
        <w:t xml:space="preserve">В соответствии с постановлением </w:t>
      </w:r>
      <w:proofErr w:type="gramStart"/>
      <w:r w:rsidRPr="001F4FCC">
        <w:rPr>
          <w:sz w:val="28"/>
          <w:szCs w:val="28"/>
        </w:rPr>
        <w:t>Администрации</w:t>
      </w:r>
      <w:proofErr w:type="gramEnd"/>
      <w:r w:rsidRPr="001F4FCC">
        <w:rPr>
          <w:sz w:val="28"/>
          <w:szCs w:val="28"/>
        </w:rPr>
        <w:t xml:space="preserve">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задания», руководствуясь Уставом ЗАТО Железногорск, </w:t>
      </w:r>
    </w:p>
    <w:p w:rsidR="004B3C5F" w:rsidRDefault="004B3C5F" w:rsidP="00740F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B4E7C" w:rsidRDefault="00CB4E7C" w:rsidP="00740F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B4E7C" w:rsidRDefault="00CB4E7C" w:rsidP="00740F0C">
      <w:pPr>
        <w:jc w:val="both"/>
        <w:rPr>
          <w:sz w:val="28"/>
          <w:szCs w:val="28"/>
        </w:rPr>
      </w:pPr>
    </w:p>
    <w:p w:rsidR="00845437" w:rsidRPr="00111185" w:rsidRDefault="00845437" w:rsidP="00D730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B4E7C" w:rsidRPr="003623DE">
        <w:rPr>
          <w:sz w:val="28"/>
          <w:szCs w:val="28"/>
        </w:rPr>
        <w:t>1.</w:t>
      </w:r>
      <w:r w:rsidR="00CB4E7C">
        <w:rPr>
          <w:sz w:val="28"/>
          <w:szCs w:val="28"/>
        </w:rPr>
        <w:t xml:space="preserve"> </w:t>
      </w:r>
      <w:r w:rsidR="00CB4E7C" w:rsidRPr="003623DE">
        <w:rPr>
          <w:sz w:val="28"/>
          <w:szCs w:val="28"/>
        </w:rPr>
        <w:t xml:space="preserve">Внести в постановление </w:t>
      </w:r>
      <w:r w:rsidR="00D73074">
        <w:rPr>
          <w:sz w:val="28"/>
          <w:szCs w:val="28"/>
        </w:rPr>
        <w:t>Администрации ЗАТО г. Железногорск от 1</w:t>
      </w:r>
      <w:r w:rsidR="00D73074" w:rsidRPr="00D73074">
        <w:rPr>
          <w:sz w:val="28"/>
          <w:szCs w:val="28"/>
        </w:rPr>
        <w:t>3</w:t>
      </w:r>
      <w:r w:rsidR="00D73074">
        <w:rPr>
          <w:sz w:val="28"/>
          <w:szCs w:val="28"/>
        </w:rPr>
        <w:t>.01.202</w:t>
      </w:r>
      <w:r w:rsidR="00D73074" w:rsidRPr="00D73074">
        <w:rPr>
          <w:sz w:val="28"/>
          <w:szCs w:val="28"/>
        </w:rPr>
        <w:t>1</w:t>
      </w:r>
      <w:r w:rsidR="00D73074">
        <w:rPr>
          <w:sz w:val="28"/>
          <w:szCs w:val="28"/>
        </w:rPr>
        <w:t xml:space="preserve"> № </w:t>
      </w:r>
      <w:r w:rsidR="00D73074" w:rsidRPr="00D73074">
        <w:rPr>
          <w:sz w:val="28"/>
          <w:szCs w:val="28"/>
        </w:rPr>
        <w:t>13</w:t>
      </w:r>
      <w:r w:rsidR="00D73074">
        <w:rPr>
          <w:sz w:val="28"/>
          <w:szCs w:val="28"/>
        </w:rPr>
        <w:t xml:space="preserve"> «</w:t>
      </w:r>
      <w:r w:rsidR="00D73074" w:rsidRPr="00D73074">
        <w:rPr>
          <w:sz w:val="28"/>
          <w:szCs w:val="28"/>
        </w:rPr>
        <w:t>Об утверждении значения натуральных норм, необходимых для определения базовых нормативов затрат на оказание му</w:t>
      </w:r>
      <w:r w:rsidR="00D73074">
        <w:rPr>
          <w:sz w:val="28"/>
          <w:szCs w:val="28"/>
        </w:rPr>
        <w:t xml:space="preserve">ниципальных </w:t>
      </w:r>
      <w:r w:rsidR="00D73074">
        <w:rPr>
          <w:sz w:val="28"/>
          <w:szCs w:val="28"/>
        </w:rPr>
        <w:br/>
        <w:t xml:space="preserve">услуг, оказываемых муниципальными образовательными </w:t>
      </w:r>
      <w:r w:rsidR="00D73074" w:rsidRPr="00D73074">
        <w:rPr>
          <w:sz w:val="28"/>
          <w:szCs w:val="28"/>
        </w:rPr>
        <w:t xml:space="preserve">учреждениями </w:t>
      </w:r>
      <w:r w:rsidR="00D73074">
        <w:rPr>
          <w:sz w:val="28"/>
          <w:szCs w:val="28"/>
        </w:rPr>
        <w:br/>
      </w:r>
      <w:r w:rsidR="00D73074" w:rsidRPr="00D73074">
        <w:rPr>
          <w:sz w:val="28"/>
          <w:szCs w:val="28"/>
        </w:rPr>
        <w:t>ЗАТО Железногорск, на 2021 год и плановый период 2022 и 2023</w:t>
      </w:r>
      <w:r w:rsidR="00D73074">
        <w:rPr>
          <w:sz w:val="28"/>
          <w:szCs w:val="28"/>
        </w:rPr>
        <w:t xml:space="preserve"> годов</w:t>
      </w:r>
      <w:r w:rsidR="00D73074" w:rsidRPr="001F4FCC">
        <w:rPr>
          <w:sz w:val="28"/>
          <w:szCs w:val="28"/>
        </w:rPr>
        <w:t>»</w:t>
      </w:r>
      <w:r w:rsidR="00D73074">
        <w:rPr>
          <w:sz w:val="28"/>
          <w:szCs w:val="28"/>
        </w:rPr>
        <w:t xml:space="preserve"> </w:t>
      </w:r>
      <w:r w:rsidR="00CB4E7C" w:rsidRPr="00111185">
        <w:rPr>
          <w:sz w:val="28"/>
          <w:szCs w:val="28"/>
        </w:rPr>
        <w:t>следующие изменения:</w:t>
      </w:r>
    </w:p>
    <w:p w:rsidR="00CB4E7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711839">
        <w:rPr>
          <w:sz w:val="28"/>
          <w:szCs w:val="28"/>
        </w:rPr>
        <w:t>Дополнить постановление п</w:t>
      </w:r>
      <w:r w:rsidR="00CB4E7C">
        <w:rPr>
          <w:sz w:val="28"/>
          <w:szCs w:val="28"/>
        </w:rPr>
        <w:t>риложение</w:t>
      </w:r>
      <w:r w:rsidR="00711839">
        <w:rPr>
          <w:sz w:val="28"/>
          <w:szCs w:val="28"/>
        </w:rPr>
        <w:t>м № 1</w:t>
      </w:r>
      <w:r w:rsidR="00D73074">
        <w:rPr>
          <w:sz w:val="28"/>
          <w:szCs w:val="28"/>
        </w:rPr>
        <w:t>9</w:t>
      </w:r>
      <w:r w:rsidR="00711839">
        <w:rPr>
          <w:sz w:val="28"/>
          <w:szCs w:val="28"/>
        </w:rPr>
        <w:t xml:space="preserve"> согласно приложению </w:t>
      </w:r>
      <w:proofErr w:type="gramStart"/>
      <w:r w:rsidR="00711839">
        <w:rPr>
          <w:sz w:val="28"/>
          <w:szCs w:val="28"/>
        </w:rPr>
        <w:t>№  1</w:t>
      </w:r>
      <w:proofErr w:type="gramEnd"/>
      <w:r w:rsidR="001F4FCC">
        <w:rPr>
          <w:sz w:val="28"/>
          <w:szCs w:val="28"/>
        </w:rPr>
        <w:t xml:space="preserve"> к настоящему постановлению.</w:t>
      </w:r>
    </w:p>
    <w:p w:rsidR="00A068C7" w:rsidRDefault="00A068C7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1.2. Дополни</w:t>
      </w:r>
      <w:r w:rsidR="00D73074">
        <w:rPr>
          <w:sz w:val="28"/>
          <w:szCs w:val="28"/>
        </w:rPr>
        <w:t>ть постановление приложением № 20</w:t>
      </w:r>
      <w:r>
        <w:rPr>
          <w:sz w:val="28"/>
          <w:szCs w:val="28"/>
        </w:rPr>
        <w:t xml:space="preserve"> согласно приложению </w:t>
      </w:r>
      <w:proofErr w:type="gramStart"/>
      <w:r>
        <w:rPr>
          <w:sz w:val="28"/>
          <w:szCs w:val="28"/>
        </w:rPr>
        <w:t>№  2</w:t>
      </w:r>
      <w:proofErr w:type="gramEnd"/>
      <w:r>
        <w:rPr>
          <w:sz w:val="28"/>
          <w:szCs w:val="28"/>
        </w:rPr>
        <w:t xml:space="preserve"> к настоящему постановлению.</w:t>
      </w:r>
    </w:p>
    <w:p w:rsidR="00D73074" w:rsidRDefault="00D73074" w:rsidP="00D73074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2. </w:t>
      </w:r>
      <w:r w:rsidRPr="004E29ED">
        <w:rPr>
          <w:rFonts w:ascii="Times New Roman" w:hAnsi="Times New Roman" w:cs="Times New Roman"/>
          <w:sz w:val="28"/>
          <w:szCs w:val="28"/>
        </w:rPr>
        <w:t xml:space="preserve">Управлению внутреннего контроля </w:t>
      </w:r>
      <w:proofErr w:type="gramStart"/>
      <w:r w:rsidRPr="004E29ED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4E29ED">
        <w:rPr>
          <w:rFonts w:ascii="Times New Roman" w:hAnsi="Times New Roman" w:cs="Times New Roman"/>
          <w:sz w:val="28"/>
          <w:szCs w:val="28"/>
        </w:rPr>
        <w:t xml:space="preserve"> ЗАТО г. Железногорск (Е.Н. Панченко) довести до сведения населения настоящее постановление через газету «Город и горожане».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3074" w:rsidRDefault="00D73074" w:rsidP="00D73074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3. Отделу общественных связей Администрации ЗАТО г. Железногорск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И.С. Архипова) разместить настоящее постановление 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  </w:t>
      </w:r>
    </w:p>
    <w:p w:rsidR="00D73074" w:rsidRPr="00011F30" w:rsidRDefault="00D73074" w:rsidP="00D73074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11F30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</w:t>
      </w:r>
      <w:r w:rsidRPr="002D610C">
        <w:rPr>
          <w:rFonts w:ascii="Times New Roman" w:hAnsi="Times New Roman"/>
          <w:sz w:val="28"/>
          <w:szCs w:val="28"/>
        </w:rPr>
        <w:t xml:space="preserve">возложить на заместителя </w:t>
      </w:r>
      <w:proofErr w:type="gramStart"/>
      <w:r w:rsidRPr="002D610C">
        <w:rPr>
          <w:rFonts w:ascii="Times New Roman" w:hAnsi="Times New Roman"/>
          <w:sz w:val="28"/>
          <w:szCs w:val="28"/>
        </w:rPr>
        <w:t>Главы</w:t>
      </w:r>
      <w:proofErr w:type="gramEnd"/>
      <w:r w:rsidRPr="002D610C">
        <w:rPr>
          <w:rFonts w:ascii="Times New Roman" w:hAnsi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610C">
        <w:rPr>
          <w:rFonts w:ascii="Times New Roman" w:hAnsi="Times New Roman"/>
          <w:sz w:val="28"/>
          <w:szCs w:val="28"/>
        </w:rPr>
        <w:t>по социальным воп</w:t>
      </w:r>
      <w:r>
        <w:rPr>
          <w:rFonts w:ascii="Times New Roman" w:hAnsi="Times New Roman"/>
          <w:sz w:val="28"/>
          <w:szCs w:val="28"/>
        </w:rPr>
        <w:t xml:space="preserve">росам </w:t>
      </w:r>
      <w:r w:rsidRPr="002D610C">
        <w:rPr>
          <w:rFonts w:ascii="Times New Roman" w:hAnsi="Times New Roman"/>
          <w:sz w:val="28"/>
          <w:szCs w:val="28"/>
        </w:rPr>
        <w:t>Е.А.</w:t>
      </w:r>
      <w:r>
        <w:rPr>
          <w:rFonts w:ascii="Times New Roman" w:hAnsi="Times New Roman"/>
          <w:sz w:val="28"/>
          <w:szCs w:val="28"/>
        </w:rPr>
        <w:t> </w:t>
      </w:r>
      <w:r w:rsidRPr="002D610C">
        <w:rPr>
          <w:rFonts w:ascii="Times New Roman" w:hAnsi="Times New Roman"/>
          <w:sz w:val="28"/>
          <w:szCs w:val="28"/>
        </w:rPr>
        <w:t xml:space="preserve"> Карташов</w:t>
      </w:r>
      <w:r>
        <w:rPr>
          <w:rFonts w:ascii="Times New Roman" w:hAnsi="Times New Roman"/>
          <w:sz w:val="28"/>
          <w:szCs w:val="28"/>
        </w:rPr>
        <w:t>а.</w:t>
      </w:r>
    </w:p>
    <w:p w:rsidR="00D73074" w:rsidRDefault="00D73074" w:rsidP="00D73074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 и применяется к правоотношениям, возникшим с 01.01.2021.</w:t>
      </w:r>
    </w:p>
    <w:p w:rsidR="00D73074" w:rsidRPr="001E5F81" w:rsidRDefault="00CB4E7C" w:rsidP="00D7307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br/>
      </w:r>
      <w:proofErr w:type="gramStart"/>
      <w:r w:rsidR="00D73074" w:rsidRPr="00AC52AB">
        <w:rPr>
          <w:color w:val="000000"/>
          <w:sz w:val="28"/>
          <w:szCs w:val="28"/>
        </w:rPr>
        <w:t>Глав</w:t>
      </w:r>
      <w:r w:rsidR="00D73074">
        <w:rPr>
          <w:color w:val="000000"/>
          <w:sz w:val="28"/>
          <w:szCs w:val="28"/>
        </w:rPr>
        <w:t>а</w:t>
      </w:r>
      <w:proofErr w:type="gramEnd"/>
      <w:r w:rsidR="00D73074">
        <w:rPr>
          <w:color w:val="000000"/>
          <w:sz w:val="28"/>
          <w:szCs w:val="28"/>
        </w:rPr>
        <w:t xml:space="preserve"> ЗАТО г</w:t>
      </w:r>
      <w:r w:rsidR="00D73074" w:rsidRPr="00AC52AB">
        <w:rPr>
          <w:color w:val="000000"/>
          <w:sz w:val="28"/>
          <w:szCs w:val="28"/>
        </w:rPr>
        <w:t xml:space="preserve">. Железногорск     </w:t>
      </w:r>
      <w:r w:rsidR="00D73074">
        <w:rPr>
          <w:color w:val="000000"/>
          <w:sz w:val="28"/>
          <w:szCs w:val="28"/>
        </w:rPr>
        <w:t xml:space="preserve">                                                                 И.Г. </w:t>
      </w:r>
      <w:proofErr w:type="spellStart"/>
      <w:r w:rsidR="00D73074">
        <w:rPr>
          <w:color w:val="000000"/>
          <w:sz w:val="28"/>
          <w:szCs w:val="28"/>
        </w:rPr>
        <w:t>Куксин</w:t>
      </w:r>
      <w:proofErr w:type="spellEnd"/>
    </w:p>
    <w:p w:rsidR="00111185" w:rsidRDefault="00111185" w:rsidP="00D73074">
      <w:pPr>
        <w:tabs>
          <w:tab w:val="left" w:pos="709"/>
        </w:tabs>
        <w:jc w:val="both"/>
        <w:rPr>
          <w:sz w:val="28"/>
          <w:szCs w:val="28"/>
        </w:rPr>
      </w:pPr>
    </w:p>
    <w:sectPr w:rsidR="00111185" w:rsidSect="00CB4E7C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75B" w:rsidRDefault="00AC375B">
      <w:r>
        <w:separator/>
      </w:r>
    </w:p>
  </w:endnote>
  <w:endnote w:type="continuationSeparator" w:id="0">
    <w:p w:rsidR="00AC375B" w:rsidRDefault="00AC3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75B" w:rsidRDefault="00AC375B">
      <w:r>
        <w:separator/>
      </w:r>
    </w:p>
  </w:footnote>
  <w:footnote w:type="continuationSeparator" w:id="0">
    <w:p w:rsidR="00AC375B" w:rsidRDefault="00AC3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57889"/>
      <w:docPartObj>
        <w:docPartGallery w:val="Page Numbers (Top of Page)"/>
        <w:docPartUnique/>
      </w:docPartObj>
    </w:sdtPr>
    <w:sdtEndPr/>
    <w:sdtContent>
      <w:p w:rsidR="00B674E0" w:rsidRDefault="0033497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37E">
          <w:rPr>
            <w:noProof/>
          </w:rPr>
          <w:t>2</w:t>
        </w:r>
        <w:r>
          <w:fldChar w:fldCharType="end"/>
        </w:r>
      </w:p>
    </w:sdtContent>
  </w:sdt>
  <w:p w:rsidR="00B674E0" w:rsidRDefault="00AC375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62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EC9"/>
    <w:rsid w:val="00011F30"/>
    <w:rsid w:val="0005273E"/>
    <w:rsid w:val="000529BC"/>
    <w:rsid w:val="00065B05"/>
    <w:rsid w:val="00070853"/>
    <w:rsid w:val="000B3511"/>
    <w:rsid w:val="000C5074"/>
    <w:rsid w:val="000D6EC9"/>
    <w:rsid w:val="00111185"/>
    <w:rsid w:val="001165A9"/>
    <w:rsid w:val="001C49E7"/>
    <w:rsid w:val="001F1286"/>
    <w:rsid w:val="001F4FCC"/>
    <w:rsid w:val="00206868"/>
    <w:rsid w:val="00222E6A"/>
    <w:rsid w:val="00282E74"/>
    <w:rsid w:val="002B0769"/>
    <w:rsid w:val="002F26ED"/>
    <w:rsid w:val="00312BE6"/>
    <w:rsid w:val="00334979"/>
    <w:rsid w:val="003468A6"/>
    <w:rsid w:val="003616BB"/>
    <w:rsid w:val="003715E7"/>
    <w:rsid w:val="00396EAC"/>
    <w:rsid w:val="003B6BF7"/>
    <w:rsid w:val="003C2438"/>
    <w:rsid w:val="003E7C23"/>
    <w:rsid w:val="00410E40"/>
    <w:rsid w:val="00410E65"/>
    <w:rsid w:val="004209D8"/>
    <w:rsid w:val="00426A0D"/>
    <w:rsid w:val="00427EDA"/>
    <w:rsid w:val="00431DE3"/>
    <w:rsid w:val="004B3C5F"/>
    <w:rsid w:val="00503354"/>
    <w:rsid w:val="005051A9"/>
    <w:rsid w:val="00513B3B"/>
    <w:rsid w:val="0053235B"/>
    <w:rsid w:val="00582AFE"/>
    <w:rsid w:val="005974A3"/>
    <w:rsid w:val="005A237E"/>
    <w:rsid w:val="005B0FC7"/>
    <w:rsid w:val="00687B97"/>
    <w:rsid w:val="006C17D8"/>
    <w:rsid w:val="006F00BE"/>
    <w:rsid w:val="0070530D"/>
    <w:rsid w:val="00711839"/>
    <w:rsid w:val="007324FE"/>
    <w:rsid w:val="00740F0C"/>
    <w:rsid w:val="00746837"/>
    <w:rsid w:val="00766B18"/>
    <w:rsid w:val="007714B6"/>
    <w:rsid w:val="007B21A0"/>
    <w:rsid w:val="007F6201"/>
    <w:rsid w:val="00810EAB"/>
    <w:rsid w:val="00811E30"/>
    <w:rsid w:val="00820837"/>
    <w:rsid w:val="00845437"/>
    <w:rsid w:val="008723A6"/>
    <w:rsid w:val="00945F1C"/>
    <w:rsid w:val="00956050"/>
    <w:rsid w:val="00956E96"/>
    <w:rsid w:val="009603D1"/>
    <w:rsid w:val="009D07BB"/>
    <w:rsid w:val="00A068C7"/>
    <w:rsid w:val="00A306EE"/>
    <w:rsid w:val="00A56647"/>
    <w:rsid w:val="00A631DE"/>
    <w:rsid w:val="00AC375B"/>
    <w:rsid w:val="00AD2FF7"/>
    <w:rsid w:val="00B13726"/>
    <w:rsid w:val="00B27423"/>
    <w:rsid w:val="00B46902"/>
    <w:rsid w:val="00B67883"/>
    <w:rsid w:val="00B86823"/>
    <w:rsid w:val="00BA2DF2"/>
    <w:rsid w:val="00BF2674"/>
    <w:rsid w:val="00BF7159"/>
    <w:rsid w:val="00C276A3"/>
    <w:rsid w:val="00C315AE"/>
    <w:rsid w:val="00C707BA"/>
    <w:rsid w:val="00C82193"/>
    <w:rsid w:val="00CB4E7C"/>
    <w:rsid w:val="00D73074"/>
    <w:rsid w:val="00D7506C"/>
    <w:rsid w:val="00D9675F"/>
    <w:rsid w:val="00DC049E"/>
    <w:rsid w:val="00DF75D0"/>
    <w:rsid w:val="00E27A66"/>
    <w:rsid w:val="00E57E49"/>
    <w:rsid w:val="00E964E7"/>
    <w:rsid w:val="00EE4862"/>
    <w:rsid w:val="00EF49F9"/>
    <w:rsid w:val="00F81C9D"/>
    <w:rsid w:val="00F958F0"/>
    <w:rsid w:val="00F964AB"/>
    <w:rsid w:val="00FB3566"/>
    <w:rsid w:val="00FD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2895F"/>
  <w15:docId w15:val="{994D05E2-24F8-42E2-AE3E-923703AE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4E7C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E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B4E7C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CB4E7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CB4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B4E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4E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4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4E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4E7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B35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349CA-995C-40F6-85CF-0EC74E648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Елена Булгина</cp:lastModifiedBy>
  <cp:revision>3</cp:revision>
  <cp:lastPrinted>2020-02-04T09:54:00Z</cp:lastPrinted>
  <dcterms:created xsi:type="dcterms:W3CDTF">2021-04-16T10:23:00Z</dcterms:created>
  <dcterms:modified xsi:type="dcterms:W3CDTF">2021-04-28T05:07:00Z</dcterms:modified>
</cp:coreProperties>
</file>