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B" w:rsidRPr="00B416FB" w:rsidRDefault="00B416FB" w:rsidP="00B4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B416FB"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  <w:drawing>
          <wp:inline distT="0" distB="0" distL="0" distR="0">
            <wp:extent cx="638175" cy="914400"/>
            <wp:effectExtent l="0" t="0" r="9525" b="0"/>
            <wp:docPr id="2" name="Рисунок 2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FB" w:rsidRPr="00B416FB" w:rsidRDefault="00B416FB" w:rsidP="00B41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16FB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B416FB" w:rsidRPr="00B416FB" w:rsidRDefault="00B416FB" w:rsidP="00B416FB">
      <w:pPr>
        <w:keepNext/>
        <w:framePr w:w="9897" w:h="1873" w:hSpace="180" w:wrap="around" w:vAnchor="text" w:hAnchor="page" w:x="1342" w:y="10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16FB" w:rsidRPr="00B416FB" w:rsidRDefault="00B416FB" w:rsidP="00B416FB">
      <w:pPr>
        <w:keepNext/>
        <w:framePr w:w="9897" w:h="1873" w:hSpace="180" w:wrap="around" w:vAnchor="text" w:hAnchor="page" w:x="1342" w:y="10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1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ЗАТО г.</w:t>
      </w:r>
      <w:r w:rsidR="00917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B41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ЖЕЛЕЗНОГОРСК</w:t>
      </w: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B416FB">
        <w:rPr>
          <w:rFonts w:ascii="Arial" w:eastAsia="Times New Roman" w:hAnsi="Arial" w:cs="Times New Roman"/>
          <w:b/>
          <w:sz w:val="36"/>
          <w:szCs w:val="20"/>
          <w:lang w:eastAsia="ru-RU"/>
        </w:rPr>
        <w:t>ПОСТАНОВЛЕНИЕ</w:t>
      </w:r>
    </w:p>
    <w:p w:rsidR="00B416FB" w:rsidRPr="00B416FB" w:rsidRDefault="00B416FB" w:rsidP="00B416FB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16FB" w:rsidRPr="00202BBF" w:rsidRDefault="00B94C2A" w:rsidP="00B416FB">
      <w:pPr>
        <w:framePr w:w="9766" w:h="441" w:hSpace="180" w:wrap="around" w:vAnchor="text" w:hAnchor="page" w:x="1456" w:y="15"/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="008B2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416FB" w:rsidRPr="00B41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6FB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B2A47" w:rsidRPr="008B2A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988</w:t>
      </w:r>
      <w:r w:rsidR="008B2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jc w:val="center"/>
        <w:rPr>
          <w:rFonts w:ascii="Lucida Console" w:eastAsia="Times New Roman" w:hAnsi="Lucida Console" w:cs="Times New Roman"/>
          <w:lang w:eastAsia="ru-RU"/>
        </w:rPr>
      </w:pPr>
      <w:r w:rsidRPr="00B416FB">
        <w:rPr>
          <w:rFonts w:ascii="Times New Roman" w:eastAsia="Times New Roman" w:hAnsi="Times New Roman" w:cs="Times New Roman"/>
          <w:b/>
          <w:lang w:eastAsia="ru-RU"/>
        </w:rPr>
        <w:t>г.</w:t>
      </w:r>
      <w:r w:rsidR="00202B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416FB">
        <w:rPr>
          <w:rFonts w:ascii="Times New Roman" w:eastAsia="Times New Roman" w:hAnsi="Times New Roman" w:cs="Times New Roman"/>
          <w:b/>
          <w:lang w:eastAsia="ru-RU"/>
        </w:rPr>
        <w:t>Железногорск</w:t>
      </w: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0949" w:rsidRDefault="008B2A47" w:rsidP="004B0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E4B80" w:rsidRPr="005E4B80">
        <w:rPr>
          <w:rFonts w:ascii="Times New Roman" w:hAnsi="Times New Roman" w:cs="Times New Roman"/>
          <w:sz w:val="28"/>
          <w:szCs w:val="28"/>
        </w:rPr>
        <w:t>формирования и предоставления</w:t>
      </w:r>
      <w:r w:rsidR="00782ED7">
        <w:rPr>
          <w:rFonts w:ascii="Times New Roman" w:hAnsi="Times New Roman" w:cs="Times New Roman"/>
          <w:sz w:val="28"/>
          <w:szCs w:val="28"/>
        </w:rPr>
        <w:t xml:space="preserve"> </w:t>
      </w:r>
      <w:r w:rsidR="005E4B80">
        <w:rPr>
          <w:rFonts w:ascii="Times New Roman" w:hAnsi="Times New Roman" w:cs="Times New Roman"/>
          <w:sz w:val="28"/>
          <w:szCs w:val="28"/>
        </w:rPr>
        <w:t xml:space="preserve">плановых показателей и </w:t>
      </w:r>
      <w:r w:rsidR="00782ED7">
        <w:rPr>
          <w:rFonts w:ascii="Times New Roman" w:hAnsi="Times New Roman" w:cs="Times New Roman"/>
          <w:sz w:val="28"/>
          <w:szCs w:val="28"/>
        </w:rPr>
        <w:t>отчет</w:t>
      </w:r>
      <w:r w:rsidR="005E4B80">
        <w:rPr>
          <w:rFonts w:ascii="Times New Roman" w:hAnsi="Times New Roman" w:cs="Times New Roman"/>
          <w:sz w:val="28"/>
          <w:szCs w:val="28"/>
        </w:rPr>
        <w:t>ности</w:t>
      </w:r>
      <w:r w:rsidR="00782ED7">
        <w:rPr>
          <w:rFonts w:ascii="Times New Roman" w:hAnsi="Times New Roman" w:cs="Times New Roman"/>
          <w:sz w:val="28"/>
          <w:szCs w:val="28"/>
        </w:rPr>
        <w:t xml:space="preserve"> по финансово-хозяйственной деятельности </w:t>
      </w:r>
      <w:r w:rsidR="00337BA0" w:rsidRPr="009D58FB">
        <w:rPr>
          <w:rFonts w:ascii="Times New Roman" w:hAnsi="Times New Roman" w:cs="Times New Roman"/>
          <w:sz w:val="28"/>
          <w:szCs w:val="28"/>
        </w:rPr>
        <w:t>хозяйственного</w:t>
      </w:r>
      <w:r w:rsidR="00337BA0">
        <w:rPr>
          <w:rFonts w:ascii="Times New Roman" w:hAnsi="Times New Roman" w:cs="Times New Roman"/>
          <w:sz w:val="28"/>
          <w:szCs w:val="28"/>
        </w:rPr>
        <w:t xml:space="preserve"> </w:t>
      </w:r>
      <w:r w:rsidR="00782ED7">
        <w:rPr>
          <w:rFonts w:ascii="Times New Roman" w:hAnsi="Times New Roman" w:cs="Times New Roman"/>
          <w:sz w:val="28"/>
          <w:szCs w:val="28"/>
        </w:rPr>
        <w:t xml:space="preserve">общества, </w:t>
      </w:r>
      <w:r w:rsidR="005E4B80">
        <w:rPr>
          <w:rFonts w:ascii="Times New Roman" w:hAnsi="Times New Roman" w:cs="Times New Roman"/>
          <w:sz w:val="28"/>
          <w:szCs w:val="28"/>
        </w:rPr>
        <w:t xml:space="preserve">сто процентов </w:t>
      </w:r>
      <w:r w:rsidR="00782ED7" w:rsidRPr="009D5BFF">
        <w:rPr>
          <w:rFonts w:ascii="Times New Roman" w:hAnsi="Times New Roman" w:cs="Times New Roman"/>
          <w:sz w:val="28"/>
          <w:szCs w:val="28"/>
        </w:rPr>
        <w:t>акци</w:t>
      </w:r>
      <w:r w:rsidR="005E4B80" w:rsidRPr="009D5BFF">
        <w:rPr>
          <w:rFonts w:ascii="Times New Roman" w:hAnsi="Times New Roman" w:cs="Times New Roman"/>
          <w:sz w:val="28"/>
          <w:szCs w:val="28"/>
        </w:rPr>
        <w:t>й</w:t>
      </w:r>
      <w:r w:rsidR="00782ED7" w:rsidRPr="009D5BFF">
        <w:rPr>
          <w:rFonts w:ascii="Times New Roman" w:hAnsi="Times New Roman" w:cs="Times New Roman"/>
          <w:sz w:val="28"/>
          <w:szCs w:val="28"/>
        </w:rPr>
        <w:t xml:space="preserve"> (дол</w:t>
      </w:r>
      <w:r w:rsidR="005E4B80" w:rsidRPr="009D5BFF">
        <w:rPr>
          <w:rFonts w:ascii="Times New Roman" w:hAnsi="Times New Roman" w:cs="Times New Roman"/>
          <w:sz w:val="28"/>
          <w:szCs w:val="28"/>
        </w:rPr>
        <w:t>ей</w:t>
      </w:r>
      <w:r w:rsidR="00782ED7" w:rsidRPr="009D5BFF">
        <w:rPr>
          <w:rFonts w:ascii="Times New Roman" w:hAnsi="Times New Roman" w:cs="Times New Roman"/>
          <w:sz w:val="28"/>
          <w:szCs w:val="28"/>
        </w:rPr>
        <w:t>)</w:t>
      </w:r>
      <w:r w:rsidR="005E4B80" w:rsidRPr="009D5BFF">
        <w:rPr>
          <w:rFonts w:ascii="Times New Roman" w:hAnsi="Times New Roman" w:cs="Times New Roman"/>
          <w:sz w:val="28"/>
          <w:szCs w:val="28"/>
        </w:rPr>
        <w:t xml:space="preserve"> в уставном </w:t>
      </w:r>
      <w:proofErr w:type="gramStart"/>
      <w:r w:rsidR="005E4B80" w:rsidRPr="009D5BFF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5E4B80" w:rsidRPr="009D5BFF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782ED7" w:rsidRPr="009D5BFF">
        <w:rPr>
          <w:rFonts w:ascii="Times New Roman" w:hAnsi="Times New Roman" w:cs="Times New Roman"/>
          <w:sz w:val="28"/>
          <w:szCs w:val="28"/>
        </w:rPr>
        <w:t xml:space="preserve"> </w:t>
      </w:r>
      <w:r w:rsidR="00782ED7">
        <w:rPr>
          <w:rFonts w:ascii="Times New Roman" w:hAnsi="Times New Roman" w:cs="Times New Roman"/>
          <w:sz w:val="28"/>
          <w:szCs w:val="28"/>
        </w:rPr>
        <w:t>находятся в муниципальной собственности ЗАТО Железногорск</w:t>
      </w:r>
    </w:p>
    <w:p w:rsidR="008B2A47" w:rsidRDefault="008B2A47" w:rsidP="008B2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FB" w:rsidRPr="00B9189A" w:rsidRDefault="00B416FB" w:rsidP="00B4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5747E" w:rsidRDefault="00B416FB" w:rsidP="00857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2A47" w:rsidRPr="008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08.02.1988 № 14-ФЗ </w:t>
      </w:r>
      <w:r w:rsidR="008B2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2A47" w:rsidRPr="008B2A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A47" w:rsidRPr="008B2A47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337BA0">
        <w:rPr>
          <w:rFonts w:ascii="Times New Roman" w:hAnsi="Times New Roman" w:cs="Times New Roman"/>
          <w:sz w:val="28"/>
          <w:szCs w:val="28"/>
        </w:rPr>
        <w:t>»</w:t>
      </w:r>
      <w:r w:rsidRPr="008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r w:rsidR="008B2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</w:t>
      </w:r>
      <w:r w:rsidR="00FF0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2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Железногорск,</w:t>
      </w:r>
      <w:r w:rsidR="0085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5747E">
        <w:rPr>
          <w:rFonts w:ascii="Times New Roman" w:hAnsi="Times New Roman" w:cs="Times New Roman"/>
          <w:sz w:val="28"/>
          <w:szCs w:val="28"/>
        </w:rPr>
        <w:t>ешением Совета депутатов ЗАТО г. Железногорск Красноярского края от 15.11.2018 № 39-193Р «Об утверждении Порядка управления находящимися в муниципальной собственности ЗАТО Железногорск акциями (долями) хозяйственных обществ и осуществления полномочий представителями</w:t>
      </w:r>
      <w:proofErr w:type="gramEnd"/>
      <w:r w:rsidR="0085747E">
        <w:rPr>
          <w:rFonts w:ascii="Times New Roman" w:hAnsi="Times New Roman" w:cs="Times New Roman"/>
          <w:sz w:val="28"/>
          <w:szCs w:val="28"/>
        </w:rPr>
        <w:t xml:space="preserve"> ЗАТО Железногорск в органах управления хозяйственных обществ, акции (доли) которых находятся в муниципальной собственности ЗАТО Железногорск»,</w:t>
      </w:r>
    </w:p>
    <w:p w:rsidR="00B416FB" w:rsidRPr="00B416FB" w:rsidRDefault="00B416FB" w:rsidP="008B2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FB" w:rsidRPr="00B416FB" w:rsidRDefault="00B416FB" w:rsidP="00B4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416FB" w:rsidRPr="00B416FB" w:rsidRDefault="00B416FB" w:rsidP="00B4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DA" w:rsidRPr="009D5BFF" w:rsidRDefault="00B416FB" w:rsidP="00213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49DA" w:rsidRPr="009D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D5BFF" w:rsidRPr="009D5BFF">
        <w:rPr>
          <w:rFonts w:ascii="Times New Roman" w:hAnsi="Times New Roman" w:cs="Times New Roman"/>
          <w:sz w:val="28"/>
          <w:szCs w:val="28"/>
        </w:rPr>
        <w:t>Поряд</w:t>
      </w:r>
      <w:r w:rsidR="009D5BFF">
        <w:rPr>
          <w:rFonts w:ascii="Times New Roman" w:hAnsi="Times New Roman" w:cs="Times New Roman"/>
          <w:sz w:val="28"/>
          <w:szCs w:val="28"/>
        </w:rPr>
        <w:t>ок</w:t>
      </w:r>
      <w:r w:rsidR="009D5BFF" w:rsidRPr="009D5BFF">
        <w:rPr>
          <w:rFonts w:ascii="Times New Roman" w:hAnsi="Times New Roman" w:cs="Times New Roman"/>
          <w:sz w:val="28"/>
          <w:szCs w:val="28"/>
        </w:rPr>
        <w:t xml:space="preserve"> формирования и предоставления плановых показателей и отчетности по финансово-хозяйственной деятельности </w:t>
      </w:r>
      <w:r w:rsidR="00337BA0" w:rsidRPr="009D58FB">
        <w:rPr>
          <w:rFonts w:ascii="Times New Roman" w:hAnsi="Times New Roman" w:cs="Times New Roman"/>
          <w:sz w:val="28"/>
          <w:szCs w:val="28"/>
        </w:rPr>
        <w:t>хозяйственного</w:t>
      </w:r>
      <w:r w:rsidR="00337BA0">
        <w:rPr>
          <w:rFonts w:ascii="Times New Roman" w:hAnsi="Times New Roman" w:cs="Times New Roman"/>
          <w:sz w:val="28"/>
          <w:szCs w:val="28"/>
        </w:rPr>
        <w:t xml:space="preserve"> </w:t>
      </w:r>
      <w:r w:rsidR="009D5BFF" w:rsidRPr="009D5BFF">
        <w:rPr>
          <w:rFonts w:ascii="Times New Roman" w:hAnsi="Times New Roman" w:cs="Times New Roman"/>
          <w:sz w:val="28"/>
          <w:szCs w:val="28"/>
        </w:rPr>
        <w:t xml:space="preserve">общества, сто процентов акций (долей) в уставном </w:t>
      </w:r>
      <w:proofErr w:type="gramStart"/>
      <w:r w:rsidR="009D5BFF" w:rsidRPr="009D5BFF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9D5BFF" w:rsidRPr="009D5BFF">
        <w:rPr>
          <w:rFonts w:ascii="Times New Roman" w:hAnsi="Times New Roman" w:cs="Times New Roman"/>
          <w:sz w:val="28"/>
          <w:szCs w:val="28"/>
        </w:rPr>
        <w:t xml:space="preserve"> которого находятся в муниципальной собственности ЗАТО Железногорск</w:t>
      </w:r>
      <w:r w:rsidR="009D5BFF">
        <w:rPr>
          <w:rFonts w:ascii="Times New Roman" w:hAnsi="Times New Roman" w:cs="Times New Roman"/>
          <w:sz w:val="28"/>
          <w:szCs w:val="28"/>
        </w:rPr>
        <w:t xml:space="preserve"> </w:t>
      </w:r>
      <w:r w:rsidR="00A849DA" w:rsidRPr="009D5BF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  <w:r w:rsidR="000510BA" w:rsidRPr="009D5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BFF" w:rsidRDefault="00C86409" w:rsidP="000510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D5BFF">
        <w:rPr>
          <w:rFonts w:ascii="Times New Roman" w:hAnsi="Times New Roman"/>
          <w:sz w:val="28"/>
          <w:szCs w:val="28"/>
        </w:rPr>
        <w:t xml:space="preserve">Утвердить форму плановых показателей деятельности </w:t>
      </w:r>
      <w:r w:rsidR="00337BA0" w:rsidRPr="00E01111">
        <w:rPr>
          <w:rFonts w:ascii="Times New Roman" w:hAnsi="Times New Roman"/>
          <w:sz w:val="28"/>
          <w:szCs w:val="28"/>
        </w:rPr>
        <w:t xml:space="preserve">хозяйственного </w:t>
      </w:r>
      <w:r w:rsidR="009D5BFF">
        <w:rPr>
          <w:rFonts w:ascii="Times New Roman" w:hAnsi="Times New Roman" w:cs="Times New Roman"/>
          <w:sz w:val="28"/>
          <w:szCs w:val="28"/>
        </w:rPr>
        <w:t xml:space="preserve">общества, сто процентов </w:t>
      </w:r>
      <w:r w:rsidR="009D5BFF" w:rsidRPr="009D5BFF">
        <w:rPr>
          <w:rFonts w:ascii="Times New Roman" w:hAnsi="Times New Roman" w:cs="Times New Roman"/>
          <w:sz w:val="28"/>
          <w:szCs w:val="28"/>
        </w:rPr>
        <w:t xml:space="preserve">акций (долей) в уставном </w:t>
      </w:r>
      <w:proofErr w:type="gramStart"/>
      <w:r w:rsidR="009D5BFF" w:rsidRPr="009D5BFF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9D5BFF" w:rsidRPr="009D5BFF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D5BFF">
        <w:rPr>
          <w:rFonts w:ascii="Times New Roman" w:hAnsi="Times New Roman" w:cs="Times New Roman"/>
          <w:sz w:val="28"/>
          <w:szCs w:val="28"/>
        </w:rPr>
        <w:t xml:space="preserve">находятся в муниципальной собственности ЗАТО Железногорск (приложение № </w:t>
      </w:r>
      <w:r w:rsidR="00A71151">
        <w:rPr>
          <w:rFonts w:ascii="Times New Roman" w:hAnsi="Times New Roman" w:cs="Times New Roman"/>
          <w:sz w:val="28"/>
          <w:szCs w:val="28"/>
        </w:rPr>
        <w:t>2</w:t>
      </w:r>
      <w:r w:rsidR="009D5BFF">
        <w:rPr>
          <w:rFonts w:ascii="Times New Roman" w:hAnsi="Times New Roman" w:cs="Times New Roman"/>
          <w:sz w:val="28"/>
          <w:szCs w:val="28"/>
        </w:rPr>
        <w:t>)</w:t>
      </w:r>
      <w:r w:rsidR="00A71151">
        <w:rPr>
          <w:rFonts w:ascii="Times New Roman" w:hAnsi="Times New Roman" w:cs="Times New Roman"/>
          <w:sz w:val="28"/>
          <w:szCs w:val="28"/>
        </w:rPr>
        <w:t>.</w:t>
      </w:r>
      <w:r w:rsidR="009D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6FB" w:rsidRPr="000510BA" w:rsidRDefault="009D5BFF" w:rsidP="000510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6409" w:rsidRPr="007B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D1456" w:rsidRPr="007B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отчета</w:t>
      </w:r>
      <w:r w:rsidR="00C86409" w:rsidRPr="007B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A8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финансово-хозяйственной деятельности </w:t>
      </w:r>
      <w:r w:rsidR="00337BA0" w:rsidRPr="00E011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</w:t>
      </w:r>
      <w:r w:rsidR="00337BA0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A8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общества, </w:t>
      </w:r>
      <w:r>
        <w:rPr>
          <w:rFonts w:ascii="Times New Roman" w:hAnsi="Times New Roman" w:cs="Times New Roman"/>
          <w:sz w:val="28"/>
          <w:szCs w:val="28"/>
        </w:rPr>
        <w:t xml:space="preserve">сто процентов </w:t>
      </w:r>
      <w:r w:rsidRPr="009D5BFF">
        <w:rPr>
          <w:rFonts w:ascii="Times New Roman" w:hAnsi="Times New Roman" w:cs="Times New Roman"/>
          <w:sz w:val="28"/>
          <w:szCs w:val="28"/>
        </w:rPr>
        <w:t xml:space="preserve">акций (долей) в уставном </w:t>
      </w:r>
      <w:proofErr w:type="gramStart"/>
      <w:r w:rsidRPr="009D5BFF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9D5BFF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>находятся в муниципальной собственности ЗАТО Железногорск</w:t>
      </w:r>
      <w:r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0BA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формой </w:t>
      </w:r>
      <w:r w:rsidR="00C86409" w:rsidRPr="007B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10BA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экономической эффективности деятельности общества</w:t>
      </w:r>
      <w:r w:rsid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10BA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B6E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16FB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727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16FB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B6E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16FB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652" w:rsidRPr="000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6FB" w:rsidRPr="00CA0464" w:rsidRDefault="006B06AC" w:rsidP="00217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416FB" w:rsidRPr="00217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Ответственность за </w:t>
      </w:r>
      <w:r w:rsidR="00431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достоверных сведений  </w:t>
      </w:r>
      <w:r w:rsidR="00A7115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431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43107F" w:rsidRPr="007B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43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43107F" w:rsidRPr="007B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07F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337BA0" w:rsidRPr="00E01111">
        <w:rPr>
          <w:rFonts w:ascii="Times New Roman" w:hAnsi="Times New Roman" w:cs="Times New Roman"/>
          <w:sz w:val="28"/>
          <w:szCs w:val="28"/>
        </w:rPr>
        <w:t>хозяйственного</w:t>
      </w:r>
      <w:r w:rsidR="00337BA0">
        <w:rPr>
          <w:rFonts w:ascii="Times New Roman" w:hAnsi="Times New Roman" w:cs="Times New Roman"/>
          <w:sz w:val="28"/>
          <w:szCs w:val="28"/>
        </w:rPr>
        <w:t xml:space="preserve"> </w:t>
      </w:r>
      <w:r w:rsidR="0043107F">
        <w:rPr>
          <w:rFonts w:ascii="Times New Roman" w:hAnsi="Times New Roman" w:cs="Times New Roman"/>
          <w:sz w:val="28"/>
          <w:szCs w:val="28"/>
        </w:rPr>
        <w:t xml:space="preserve">общества, </w:t>
      </w:r>
      <w:r w:rsidR="00A71151">
        <w:rPr>
          <w:rFonts w:ascii="Times New Roman" w:hAnsi="Times New Roman" w:cs="Times New Roman"/>
          <w:sz w:val="28"/>
          <w:szCs w:val="28"/>
        </w:rPr>
        <w:t xml:space="preserve">сто процентов </w:t>
      </w:r>
      <w:r w:rsidR="00A71151" w:rsidRPr="009D5BFF">
        <w:rPr>
          <w:rFonts w:ascii="Times New Roman" w:hAnsi="Times New Roman" w:cs="Times New Roman"/>
          <w:sz w:val="28"/>
          <w:szCs w:val="28"/>
        </w:rPr>
        <w:t xml:space="preserve">акций (долей) в уставном капитале которого </w:t>
      </w:r>
      <w:r w:rsidR="00A71151">
        <w:rPr>
          <w:rFonts w:ascii="Times New Roman" w:hAnsi="Times New Roman" w:cs="Times New Roman"/>
          <w:sz w:val="28"/>
          <w:szCs w:val="28"/>
        </w:rPr>
        <w:t>находятся в муниципальной собственности ЗАТО Железногорск</w:t>
      </w:r>
      <w:r w:rsidR="00CC405F">
        <w:rPr>
          <w:rFonts w:ascii="Times New Roman" w:hAnsi="Times New Roman" w:cs="Times New Roman"/>
          <w:sz w:val="28"/>
          <w:szCs w:val="28"/>
        </w:rPr>
        <w:t>,</w:t>
      </w:r>
      <w:r w:rsidR="0043107F">
        <w:rPr>
          <w:rFonts w:ascii="Times New Roman" w:hAnsi="Times New Roman" w:cs="Times New Roman"/>
          <w:sz w:val="28"/>
          <w:szCs w:val="28"/>
        </w:rPr>
        <w:t xml:space="preserve"> несет руководитель </w:t>
      </w:r>
      <w:r w:rsidR="00337BA0" w:rsidRPr="00E01111">
        <w:rPr>
          <w:rFonts w:ascii="Times New Roman" w:hAnsi="Times New Roman" w:cs="Times New Roman"/>
          <w:sz w:val="28"/>
          <w:szCs w:val="28"/>
        </w:rPr>
        <w:t>хозяйственного</w:t>
      </w:r>
      <w:r w:rsidR="00337BA0" w:rsidRPr="00337B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107F">
        <w:rPr>
          <w:rFonts w:ascii="Times New Roman" w:hAnsi="Times New Roman" w:cs="Times New Roman"/>
          <w:sz w:val="28"/>
          <w:szCs w:val="28"/>
        </w:rPr>
        <w:t>общества</w:t>
      </w:r>
      <w:r w:rsidR="00B416FB" w:rsidRPr="002172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0D62" w:rsidRPr="009C3BDA" w:rsidRDefault="006B06AC" w:rsidP="00FF0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F0D62">
        <w:rPr>
          <w:rFonts w:ascii="Times New Roman" w:hAnsi="Times New Roman"/>
          <w:bCs/>
          <w:sz w:val="28"/>
          <w:szCs w:val="28"/>
        </w:rPr>
        <w:t>.</w:t>
      </w:r>
      <w:r w:rsidR="00FF0D62" w:rsidRPr="009C3BDA">
        <w:rPr>
          <w:rFonts w:ascii="Times New Roman" w:hAnsi="Times New Roman"/>
          <w:bCs/>
          <w:sz w:val="28"/>
          <w:szCs w:val="28"/>
        </w:rPr>
        <w:t xml:space="preserve"> </w:t>
      </w:r>
      <w:r w:rsidR="00FF0D62" w:rsidRPr="009C3BDA">
        <w:rPr>
          <w:rFonts w:ascii="Times New Roman" w:hAnsi="Times New Roman" w:cs="Arial"/>
          <w:sz w:val="28"/>
          <w:szCs w:val="28"/>
        </w:rPr>
        <w:t xml:space="preserve">Управлению внутреннего контроля Администрации ЗАТО </w:t>
      </w:r>
      <w:r w:rsidR="00FF0D62" w:rsidRPr="009C3BDA">
        <w:rPr>
          <w:rFonts w:ascii="Times New Roman" w:hAnsi="Times New Roman" w:cs="Arial"/>
          <w:sz w:val="28"/>
          <w:szCs w:val="28"/>
        </w:rPr>
        <w:br/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FF0D62" w:rsidRPr="009C3BDA" w:rsidRDefault="006B06AC" w:rsidP="00FF0D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0D62">
        <w:rPr>
          <w:rFonts w:ascii="Times New Roman" w:hAnsi="Times New Roman"/>
          <w:sz w:val="28"/>
          <w:szCs w:val="28"/>
        </w:rPr>
        <w:t>.</w:t>
      </w:r>
      <w:r w:rsidR="00FF0D62" w:rsidRPr="009C3BDA">
        <w:rPr>
          <w:rFonts w:ascii="Times New Roman" w:hAnsi="Times New Roman"/>
          <w:sz w:val="28"/>
          <w:szCs w:val="28"/>
        </w:rPr>
        <w:t xml:space="preserve">    Отделу общественных связей Администрации ЗАТО г. Железногорск</w:t>
      </w:r>
      <w:r w:rsidR="00FF0D62" w:rsidRPr="009C3BDA">
        <w:rPr>
          <w:rFonts w:ascii="Times New Roman" w:hAnsi="Times New Roman"/>
          <w:sz w:val="28"/>
          <w:szCs w:val="28"/>
        </w:rPr>
        <w:br/>
        <w:t xml:space="preserve">(И.С. Архипова) </w:t>
      </w:r>
      <w:proofErr w:type="gramStart"/>
      <w:r w:rsidR="00FF0D62" w:rsidRPr="009C3BD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F0D62" w:rsidRPr="009C3BD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F0D62" w:rsidRPr="009C3BDA" w:rsidRDefault="006B06AC" w:rsidP="00FF0D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F0D62">
        <w:rPr>
          <w:rFonts w:ascii="Times New Roman" w:hAnsi="Times New Roman"/>
          <w:sz w:val="28"/>
          <w:szCs w:val="28"/>
        </w:rPr>
        <w:t>.</w:t>
      </w:r>
      <w:r w:rsidR="00FF0D62" w:rsidRPr="009C3BDA">
        <w:rPr>
          <w:rFonts w:ascii="Times New Roman" w:hAnsi="Times New Roman"/>
          <w:sz w:val="28"/>
          <w:szCs w:val="28"/>
        </w:rPr>
        <w:t xml:space="preserve">  Контроль над исполнением настоящего постановления </w:t>
      </w:r>
      <w:r w:rsidR="00FF0D62">
        <w:rPr>
          <w:rFonts w:ascii="Times New Roman" w:hAnsi="Times New Roman"/>
          <w:sz w:val="28"/>
          <w:szCs w:val="28"/>
        </w:rPr>
        <w:t xml:space="preserve">оставляю </w:t>
      </w:r>
      <w:r w:rsidR="00FF0D62">
        <w:rPr>
          <w:rFonts w:ascii="Times New Roman" w:hAnsi="Times New Roman"/>
          <w:sz w:val="28"/>
          <w:szCs w:val="28"/>
        </w:rPr>
        <w:br/>
        <w:t>за собой</w:t>
      </w:r>
      <w:r w:rsidR="00FF0D62" w:rsidRPr="009C3BDA">
        <w:rPr>
          <w:rFonts w:ascii="Times New Roman" w:hAnsi="Times New Roman"/>
          <w:sz w:val="28"/>
          <w:szCs w:val="28"/>
        </w:rPr>
        <w:t>.</w:t>
      </w:r>
    </w:p>
    <w:p w:rsidR="00FF0D62" w:rsidRPr="009C3BDA" w:rsidRDefault="006B06AC" w:rsidP="00FF0D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FF0D62">
        <w:rPr>
          <w:rFonts w:ascii="Times New Roman" w:hAnsi="Times New Roman" w:cs="Arial"/>
          <w:sz w:val="28"/>
          <w:szCs w:val="28"/>
        </w:rPr>
        <w:t>.</w:t>
      </w:r>
      <w:r w:rsidR="00FF0D62" w:rsidRPr="009C3BDA">
        <w:rPr>
          <w:rFonts w:ascii="Times New Roman" w:hAnsi="Times New Roman" w:cs="Arial"/>
          <w:sz w:val="28"/>
          <w:szCs w:val="28"/>
        </w:rPr>
        <w:t xml:space="preserve">  Настоящее постановление</w:t>
      </w:r>
      <w:r w:rsidR="00FF0D62" w:rsidRPr="009C3BDA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B416FB" w:rsidRPr="00CA0464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416FB" w:rsidRPr="00CA0464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D63B9" w:rsidRDefault="00FF0D62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D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ЗАТО г. Железногорск   </w:t>
      </w:r>
      <w:r w:rsidR="00B416FB" w:rsidRPr="00FF0D6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16FB" w:rsidRPr="00FF0D6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16FB" w:rsidRPr="00FF0D6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16FB" w:rsidRPr="00FF0D6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63F55" w:rsidRPr="00FF0D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FF0D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И.Г. </w:t>
      </w:r>
      <w:proofErr w:type="spellStart"/>
      <w:r w:rsidRPr="00FF0D62">
        <w:rPr>
          <w:rFonts w:ascii="Times New Roman" w:eastAsia="Calibri" w:hAnsi="Times New Roman" w:cs="Times New Roman"/>
          <w:sz w:val="28"/>
          <w:szCs w:val="28"/>
          <w:lang w:eastAsia="ru-RU"/>
        </w:rPr>
        <w:t>Куксин</w:t>
      </w:r>
      <w:proofErr w:type="spellEnd"/>
    </w:p>
    <w:p w:rsidR="00E91844" w:rsidRDefault="00E91844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1844" w:rsidRDefault="00E91844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1844" w:rsidRDefault="00E91844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1844" w:rsidRDefault="00E91844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1844" w:rsidRDefault="00E91844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1844" w:rsidRDefault="00E91844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1844" w:rsidRDefault="00E91844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1844" w:rsidRDefault="00E91844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1844" w:rsidRDefault="00E91844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91844" w:rsidSect="00FF0D6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91844" w:rsidRPr="00EC4C44" w:rsidRDefault="00E91844" w:rsidP="00E91844">
      <w:pPr>
        <w:widowControl w:val="0"/>
        <w:autoSpaceDE w:val="0"/>
        <w:autoSpaceDN w:val="0"/>
        <w:adjustRightInd w:val="0"/>
        <w:spacing w:after="0" w:line="240" w:lineRule="auto"/>
        <w:ind w:left="5727"/>
        <w:rPr>
          <w:rFonts w:ascii="Times New Roman" w:hAnsi="Times New Roman"/>
          <w:sz w:val="28"/>
          <w:szCs w:val="28"/>
        </w:rPr>
      </w:pPr>
      <w:r w:rsidRPr="00EC4C4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91844" w:rsidRPr="00EC4C44" w:rsidRDefault="00E91844" w:rsidP="00E91844">
      <w:pPr>
        <w:widowControl w:val="0"/>
        <w:autoSpaceDE w:val="0"/>
        <w:autoSpaceDN w:val="0"/>
        <w:adjustRightInd w:val="0"/>
        <w:spacing w:after="0" w:line="240" w:lineRule="auto"/>
        <w:ind w:left="5727"/>
        <w:rPr>
          <w:rFonts w:ascii="Times New Roman" w:hAnsi="Times New Roman"/>
          <w:sz w:val="28"/>
          <w:szCs w:val="28"/>
        </w:rPr>
      </w:pPr>
      <w:r w:rsidRPr="00EC4C4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91844" w:rsidRPr="00EC4C44" w:rsidRDefault="00E91844" w:rsidP="00E91844">
      <w:pPr>
        <w:widowControl w:val="0"/>
        <w:autoSpaceDE w:val="0"/>
        <w:autoSpaceDN w:val="0"/>
        <w:adjustRightInd w:val="0"/>
        <w:spacing w:after="0" w:line="240" w:lineRule="auto"/>
        <w:ind w:left="5727"/>
        <w:rPr>
          <w:rFonts w:ascii="Times New Roman" w:hAnsi="Times New Roman"/>
          <w:sz w:val="28"/>
          <w:szCs w:val="28"/>
        </w:rPr>
      </w:pPr>
      <w:r w:rsidRPr="00EC4C44">
        <w:rPr>
          <w:rFonts w:ascii="Times New Roman" w:hAnsi="Times New Roman"/>
          <w:sz w:val="28"/>
          <w:szCs w:val="28"/>
        </w:rPr>
        <w:t>ЗАТО г. Железногорск</w:t>
      </w:r>
    </w:p>
    <w:p w:rsidR="00E91844" w:rsidRPr="00EC4C44" w:rsidRDefault="00E91844" w:rsidP="00E91844">
      <w:pPr>
        <w:widowControl w:val="0"/>
        <w:autoSpaceDE w:val="0"/>
        <w:autoSpaceDN w:val="0"/>
        <w:adjustRightInd w:val="0"/>
        <w:spacing w:after="0" w:line="240" w:lineRule="auto"/>
        <w:ind w:left="5727"/>
        <w:rPr>
          <w:rFonts w:ascii="Times New Roman" w:hAnsi="Times New Roman"/>
          <w:sz w:val="28"/>
          <w:szCs w:val="28"/>
        </w:rPr>
      </w:pPr>
      <w:r w:rsidRPr="00EC4C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27.05.2022</w:t>
      </w:r>
      <w:r w:rsidRPr="00EC4C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988</w:t>
      </w:r>
    </w:p>
    <w:p w:rsidR="00E91844" w:rsidRPr="00EE6598" w:rsidRDefault="00E91844" w:rsidP="00EE6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91844" w:rsidRPr="00622144" w:rsidRDefault="00E91844" w:rsidP="00EE6598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1" w:name="Par40"/>
      <w:bookmarkEnd w:id="1"/>
    </w:p>
    <w:p w:rsidR="00E91844" w:rsidRPr="00E1588A" w:rsidRDefault="00E91844" w:rsidP="00EE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FF0000"/>
          <w:sz w:val="20"/>
        </w:rPr>
      </w:pPr>
      <w:r w:rsidRPr="00E1588A">
        <w:rPr>
          <w:rFonts w:ascii="Times New Roman" w:hAnsi="Times New Roman"/>
          <w:caps/>
          <w:sz w:val="28"/>
          <w:szCs w:val="28"/>
        </w:rPr>
        <w:t xml:space="preserve">Порядок формирования и предоставления плановых показателей и отчетности по финансово-хозяйственной деятельности </w:t>
      </w:r>
      <w:r w:rsidRPr="00CE188F">
        <w:rPr>
          <w:rFonts w:ascii="Times New Roman" w:hAnsi="Times New Roman"/>
          <w:caps/>
          <w:sz w:val="28"/>
          <w:szCs w:val="28"/>
        </w:rPr>
        <w:t>ХОЗЯЙС</w:t>
      </w:r>
      <w:r>
        <w:rPr>
          <w:rFonts w:ascii="Times New Roman" w:hAnsi="Times New Roman"/>
          <w:caps/>
          <w:sz w:val="28"/>
          <w:szCs w:val="28"/>
        </w:rPr>
        <w:t>Т</w:t>
      </w:r>
      <w:r w:rsidRPr="00CE188F">
        <w:rPr>
          <w:rFonts w:ascii="Times New Roman" w:hAnsi="Times New Roman"/>
          <w:caps/>
          <w:sz w:val="28"/>
          <w:szCs w:val="28"/>
        </w:rPr>
        <w:t>ВЕННОГО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E1588A">
        <w:rPr>
          <w:rFonts w:ascii="Times New Roman" w:hAnsi="Times New Roman"/>
          <w:caps/>
          <w:sz w:val="28"/>
          <w:szCs w:val="28"/>
        </w:rPr>
        <w:t xml:space="preserve">общества, сто процентов акций (долей) в уставном </w:t>
      </w:r>
      <w:proofErr w:type="gramStart"/>
      <w:r w:rsidRPr="00E1588A">
        <w:rPr>
          <w:rFonts w:ascii="Times New Roman" w:hAnsi="Times New Roman"/>
          <w:caps/>
          <w:sz w:val="28"/>
          <w:szCs w:val="28"/>
        </w:rPr>
        <w:t>капитале</w:t>
      </w:r>
      <w:proofErr w:type="gramEnd"/>
      <w:r w:rsidRPr="00E1588A">
        <w:rPr>
          <w:rFonts w:ascii="Times New Roman" w:hAnsi="Times New Roman"/>
          <w:caps/>
          <w:sz w:val="28"/>
          <w:szCs w:val="28"/>
        </w:rPr>
        <w:t xml:space="preserve"> которого находятся </w:t>
      </w:r>
      <w:r w:rsidRPr="00E1588A">
        <w:rPr>
          <w:rFonts w:ascii="Times New Roman" w:hAnsi="Times New Roman"/>
          <w:caps/>
          <w:sz w:val="28"/>
          <w:szCs w:val="28"/>
        </w:rPr>
        <w:br/>
        <w:t>в муниципальной собственности ЗАТО Железногорск</w:t>
      </w:r>
    </w:p>
    <w:p w:rsidR="00E91844" w:rsidRPr="00EE6598" w:rsidRDefault="00E91844" w:rsidP="00EE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E6598" w:rsidRPr="00EE6598" w:rsidRDefault="00EE6598" w:rsidP="00EE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91844" w:rsidRPr="00957AB5" w:rsidRDefault="00E91844" w:rsidP="00E918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48" w:hanging="448"/>
        <w:jc w:val="center"/>
        <w:rPr>
          <w:rFonts w:ascii="Times New Roman" w:hAnsi="Times New Roman"/>
          <w:sz w:val="28"/>
          <w:szCs w:val="28"/>
        </w:rPr>
      </w:pPr>
      <w:r w:rsidRPr="00957AB5">
        <w:rPr>
          <w:rFonts w:ascii="Times New Roman" w:hAnsi="Times New Roman"/>
          <w:sz w:val="28"/>
          <w:szCs w:val="28"/>
        </w:rPr>
        <w:t>ОБЩИЕ ПОЛОЖЕНИЯ</w:t>
      </w:r>
    </w:p>
    <w:p w:rsidR="00E91844" w:rsidRPr="00663083" w:rsidRDefault="00E91844" w:rsidP="00E91844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083">
        <w:rPr>
          <w:rFonts w:ascii="Times New Roman" w:hAnsi="Times New Roman"/>
          <w:sz w:val="28"/>
          <w:szCs w:val="28"/>
        </w:rPr>
        <w:t xml:space="preserve"> Настоящий Порядок формирования и предоставления плановых показателей и отчетности по финансово-хозяйственной деятельности </w:t>
      </w:r>
      <w:r w:rsidRPr="00CE188F">
        <w:rPr>
          <w:rFonts w:ascii="Times New Roman" w:hAnsi="Times New Roman"/>
          <w:sz w:val="28"/>
          <w:szCs w:val="28"/>
        </w:rPr>
        <w:t>хозяйственного</w:t>
      </w:r>
      <w:r w:rsidRPr="00C12F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3083">
        <w:rPr>
          <w:rFonts w:ascii="Times New Roman" w:hAnsi="Times New Roman"/>
          <w:sz w:val="28"/>
          <w:szCs w:val="28"/>
        </w:rPr>
        <w:t xml:space="preserve">общества, сто процентов акций (долей) в уставном капитале которого находятся в муниципальной собственности ЗАТО Железногорск (далее - Порядок) разработан с целью обеспечения единого подхода к формированию </w:t>
      </w:r>
      <w:r>
        <w:rPr>
          <w:rFonts w:ascii="Times New Roman" w:hAnsi="Times New Roman"/>
          <w:sz w:val="28"/>
          <w:szCs w:val="28"/>
        </w:rPr>
        <w:br/>
      </w:r>
      <w:r w:rsidRPr="00663083">
        <w:rPr>
          <w:rFonts w:ascii="Times New Roman" w:hAnsi="Times New Roman"/>
          <w:sz w:val="28"/>
          <w:szCs w:val="28"/>
        </w:rPr>
        <w:t>и предоставлению плановых показателей и отчетности по</w:t>
      </w:r>
      <w:r>
        <w:rPr>
          <w:rFonts w:ascii="Times New Roman" w:hAnsi="Times New Roman"/>
          <w:sz w:val="28"/>
          <w:szCs w:val="28"/>
        </w:rPr>
        <w:t xml:space="preserve"> финансово</w:t>
      </w:r>
      <w:r w:rsidRPr="00663083">
        <w:rPr>
          <w:rFonts w:ascii="Times New Roman" w:hAnsi="Times New Roman"/>
          <w:sz w:val="28"/>
          <w:szCs w:val="28"/>
        </w:rPr>
        <w:t xml:space="preserve">-хозяйственной деятельности </w:t>
      </w:r>
      <w:r w:rsidRPr="00CE188F">
        <w:rPr>
          <w:rFonts w:ascii="Times New Roman" w:hAnsi="Times New Roman"/>
          <w:sz w:val="28"/>
          <w:szCs w:val="28"/>
        </w:rPr>
        <w:t>хозяйственного</w:t>
      </w:r>
      <w:r w:rsidRPr="00663083">
        <w:rPr>
          <w:rFonts w:ascii="Times New Roman" w:hAnsi="Times New Roman"/>
          <w:sz w:val="28"/>
          <w:szCs w:val="28"/>
        </w:rPr>
        <w:t xml:space="preserve"> общества, сто процентов акций (долей) в уставном </w:t>
      </w:r>
      <w:proofErr w:type="gramStart"/>
      <w:r w:rsidRPr="00663083">
        <w:rPr>
          <w:rFonts w:ascii="Times New Roman" w:hAnsi="Times New Roman"/>
          <w:sz w:val="28"/>
          <w:szCs w:val="28"/>
        </w:rPr>
        <w:t>капитале</w:t>
      </w:r>
      <w:proofErr w:type="gramEnd"/>
      <w:r w:rsidRPr="00663083">
        <w:rPr>
          <w:rFonts w:ascii="Times New Roman" w:hAnsi="Times New Roman"/>
          <w:sz w:val="28"/>
          <w:szCs w:val="28"/>
        </w:rPr>
        <w:t xml:space="preserve"> которого находятся в муниципальной собственности ЗАТО Железногорск (далее - общество).</w:t>
      </w:r>
    </w:p>
    <w:p w:rsidR="00E91844" w:rsidRPr="00663083" w:rsidRDefault="00E91844" w:rsidP="00E91844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083">
        <w:rPr>
          <w:rFonts w:ascii="Times New Roman" w:hAnsi="Times New Roman"/>
          <w:sz w:val="28"/>
          <w:szCs w:val="28"/>
        </w:rPr>
        <w:t xml:space="preserve">Отчетным периодом для годовой бухгалтерской (финансовой) отчетности (отчетным годом) является календарный год - с 1 января по 31 декабря включительно, за исключением случаев создания, реорганизации </w:t>
      </w:r>
      <w:r w:rsidRPr="00663083">
        <w:rPr>
          <w:rFonts w:ascii="Times New Roman" w:hAnsi="Times New Roman"/>
          <w:sz w:val="28"/>
          <w:szCs w:val="28"/>
        </w:rPr>
        <w:br/>
        <w:t>и ликвидации</w:t>
      </w:r>
      <w:r w:rsidRPr="00283B09">
        <w:rPr>
          <w:rFonts w:ascii="Times New Roman" w:hAnsi="Times New Roman"/>
          <w:sz w:val="28"/>
          <w:szCs w:val="28"/>
        </w:rPr>
        <w:t xml:space="preserve"> общества</w:t>
      </w:r>
      <w:r w:rsidRPr="00663083">
        <w:rPr>
          <w:rFonts w:ascii="Times New Roman" w:hAnsi="Times New Roman"/>
          <w:sz w:val="28"/>
          <w:szCs w:val="28"/>
        </w:rPr>
        <w:t>.</w:t>
      </w:r>
    </w:p>
    <w:p w:rsidR="00E91844" w:rsidRDefault="00E91844" w:rsidP="00EE6598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1844" w:rsidRDefault="00E91844" w:rsidP="00EE6598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1844" w:rsidRPr="00DE37F7" w:rsidRDefault="00E91844" w:rsidP="00E918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48"/>
        <w:jc w:val="center"/>
        <w:rPr>
          <w:rFonts w:ascii="Times New Roman" w:hAnsi="Times New Roman"/>
          <w:color w:val="FF0000"/>
          <w:sz w:val="28"/>
          <w:szCs w:val="28"/>
        </w:rPr>
      </w:pPr>
      <w:r w:rsidRPr="00E1588A">
        <w:rPr>
          <w:rFonts w:ascii="Times New Roman" w:hAnsi="Times New Roman"/>
          <w:caps/>
          <w:sz w:val="28"/>
          <w:szCs w:val="28"/>
        </w:rPr>
        <w:t>Порядок формирования и предоставления</w:t>
      </w:r>
    </w:p>
    <w:p w:rsidR="00E91844" w:rsidRDefault="00E91844" w:rsidP="00EE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1588A">
        <w:rPr>
          <w:rFonts w:ascii="Times New Roman" w:hAnsi="Times New Roman"/>
          <w:caps/>
          <w:sz w:val="28"/>
          <w:szCs w:val="28"/>
        </w:rPr>
        <w:t>плановых показателей по финансово-хозяйственной деятельности общества</w:t>
      </w:r>
    </w:p>
    <w:p w:rsidR="00E91844" w:rsidRDefault="00E91844" w:rsidP="00EE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91844" w:rsidRDefault="00E91844" w:rsidP="00E91844">
      <w:pPr>
        <w:numPr>
          <w:ilvl w:val="1"/>
          <w:numId w:val="4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9A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щество самостоятельно формирует плановые показатели финансово-хозяйственной деятельности (далее – План) в соответствии </w:t>
      </w:r>
      <w:r>
        <w:rPr>
          <w:rFonts w:ascii="Times New Roman" w:hAnsi="Times New Roman"/>
          <w:sz w:val="28"/>
          <w:szCs w:val="28"/>
        </w:rPr>
        <w:br/>
        <w:t>с утвержденной формой (приложение № 2 к настоящему постановлению).</w:t>
      </w:r>
    </w:p>
    <w:p w:rsidR="00E91844" w:rsidRDefault="00E91844" w:rsidP="00E91844">
      <w:pPr>
        <w:numPr>
          <w:ilvl w:val="1"/>
          <w:numId w:val="4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D71">
        <w:rPr>
          <w:rFonts w:ascii="Times New Roman" w:hAnsi="Times New Roman"/>
          <w:sz w:val="28"/>
          <w:szCs w:val="28"/>
        </w:rPr>
        <w:t xml:space="preserve">Планы должны ориентировать </w:t>
      </w:r>
      <w:r>
        <w:rPr>
          <w:rFonts w:ascii="Times New Roman" w:hAnsi="Times New Roman"/>
          <w:sz w:val="28"/>
          <w:szCs w:val="28"/>
        </w:rPr>
        <w:t>общество</w:t>
      </w:r>
      <w:r w:rsidRPr="00FB3D71">
        <w:rPr>
          <w:rFonts w:ascii="Times New Roman" w:hAnsi="Times New Roman"/>
          <w:sz w:val="28"/>
          <w:szCs w:val="28"/>
        </w:rPr>
        <w:t xml:space="preserve"> на увеличение объемов выполняемых работ и оказываемых услуг, на сокращение издержек и снижение энергоемкости, </w:t>
      </w:r>
      <w:r>
        <w:rPr>
          <w:rFonts w:ascii="Times New Roman" w:hAnsi="Times New Roman"/>
          <w:sz w:val="28"/>
          <w:szCs w:val="28"/>
        </w:rPr>
        <w:t>ориентировать общество на определение приоритетных направлений деятельности, на развитие общества</w:t>
      </w:r>
      <w:r w:rsidRPr="00FB3D71">
        <w:rPr>
          <w:rFonts w:ascii="Times New Roman" w:hAnsi="Times New Roman"/>
          <w:sz w:val="28"/>
          <w:szCs w:val="28"/>
        </w:rPr>
        <w:t>, на безубыточность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91844" w:rsidRPr="000C3FAB" w:rsidRDefault="00E91844" w:rsidP="005F28BF">
      <w:pPr>
        <w:numPr>
          <w:ilvl w:val="1"/>
          <w:numId w:val="4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FAB">
        <w:rPr>
          <w:rFonts w:ascii="Times New Roman" w:hAnsi="Times New Roman"/>
          <w:sz w:val="28"/>
          <w:szCs w:val="28"/>
        </w:rPr>
        <w:t xml:space="preserve">План на очередной финансовый год составляется в </w:t>
      </w:r>
      <w:r>
        <w:rPr>
          <w:rFonts w:ascii="Times New Roman" w:hAnsi="Times New Roman"/>
          <w:sz w:val="28"/>
          <w:szCs w:val="28"/>
        </w:rPr>
        <w:t>четырех</w:t>
      </w:r>
      <w:r w:rsidRPr="000C3FAB">
        <w:rPr>
          <w:rFonts w:ascii="Times New Roman" w:hAnsi="Times New Roman"/>
          <w:sz w:val="28"/>
          <w:szCs w:val="28"/>
        </w:rPr>
        <w:t xml:space="preserve"> экземплярах, утверждается единоличным исполнительным органом общества, </w:t>
      </w:r>
      <w:r w:rsidRPr="000C3FAB">
        <w:rPr>
          <w:rFonts w:ascii="Times New Roman" w:hAnsi="Times New Roman"/>
          <w:sz w:val="28"/>
          <w:szCs w:val="28"/>
        </w:rPr>
        <w:br/>
        <w:t xml:space="preserve">и предоставляется по одному экземпляру в Комитет по управлению муниципальным имуществом Администрации ЗАТО г. Железногорск </w:t>
      </w:r>
      <w:r w:rsidRPr="000C3FAB">
        <w:rPr>
          <w:rFonts w:ascii="Times New Roman" w:hAnsi="Times New Roman"/>
          <w:sz w:val="28"/>
          <w:szCs w:val="28"/>
        </w:rPr>
        <w:br/>
        <w:t>(далее – КУМИ)</w:t>
      </w:r>
      <w:r>
        <w:rPr>
          <w:rFonts w:ascii="Times New Roman" w:hAnsi="Times New Roman"/>
          <w:sz w:val="28"/>
          <w:szCs w:val="28"/>
        </w:rPr>
        <w:t>,</w:t>
      </w:r>
      <w:r w:rsidRPr="000C3FAB">
        <w:rPr>
          <w:rFonts w:ascii="Times New Roman" w:hAnsi="Times New Roman"/>
          <w:sz w:val="28"/>
          <w:szCs w:val="28"/>
        </w:rPr>
        <w:t xml:space="preserve"> Управление экономики и планирования Администрации </w:t>
      </w:r>
      <w:r w:rsidRPr="000C3FAB">
        <w:rPr>
          <w:rFonts w:ascii="Times New Roman" w:hAnsi="Times New Roman"/>
          <w:sz w:val="28"/>
          <w:szCs w:val="28"/>
        </w:rPr>
        <w:br/>
      </w:r>
      <w:r w:rsidRPr="000C3FAB">
        <w:rPr>
          <w:rFonts w:ascii="Times New Roman" w:hAnsi="Times New Roman"/>
          <w:sz w:val="28"/>
          <w:szCs w:val="28"/>
        </w:rPr>
        <w:lastRenderedPageBreak/>
        <w:t>ЗАТО г. Железногорск (далее – УЭП)</w:t>
      </w:r>
      <w:r>
        <w:rPr>
          <w:rFonts w:ascii="Times New Roman" w:hAnsi="Times New Roman"/>
          <w:sz w:val="28"/>
          <w:szCs w:val="28"/>
        </w:rPr>
        <w:t xml:space="preserve"> и Управление городского хозяйства Администрации ЗАТО г. Железногорск (далее – УГХ), </w:t>
      </w:r>
      <w:r w:rsidRPr="000C3FAB">
        <w:rPr>
          <w:rFonts w:ascii="Times New Roman" w:hAnsi="Times New Roman"/>
          <w:sz w:val="28"/>
          <w:szCs w:val="28"/>
        </w:rPr>
        <w:t xml:space="preserve"> в срок до 30 декабря текущего года. </w:t>
      </w:r>
      <w:proofErr w:type="gramEnd"/>
    </w:p>
    <w:p w:rsidR="00E91844" w:rsidRPr="000C3FAB" w:rsidRDefault="00E91844" w:rsidP="005F28BF">
      <w:pPr>
        <w:numPr>
          <w:ilvl w:val="1"/>
          <w:numId w:val="4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>В утвержденный план на очередной финансовый год могут быть внесены изменения и дополнения.</w:t>
      </w:r>
    </w:p>
    <w:p w:rsidR="00E91844" w:rsidRPr="000C3FAB" w:rsidRDefault="00E91844" w:rsidP="005F28BF">
      <w:pPr>
        <w:numPr>
          <w:ilvl w:val="2"/>
          <w:numId w:val="4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>Основаниями для внесения изменений и дополнений являются:</w:t>
      </w:r>
    </w:p>
    <w:p w:rsidR="00E91844" w:rsidRPr="000C3FAB" w:rsidRDefault="00E91844" w:rsidP="005F28BF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>- наличие описок, опечаток, арифметических ошибок и (или) технических ошибок в утвержденном плане общества;</w:t>
      </w:r>
    </w:p>
    <w:p w:rsidR="00E91844" w:rsidRPr="000C3FAB" w:rsidRDefault="00E91844" w:rsidP="005F28BF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 xml:space="preserve">- изменение в течение текущего финансового года налогового, бюджетного законодательства Российской Федерации, законодательства Российской Федерации в сфере бухгалтерского учета, цен (тарифов) на работы и услуги, оказываемые обществом, изменение финансовой конъюнктуры рынка, существенное изменение условий договорных отношений общества </w:t>
      </w:r>
      <w:r w:rsidRPr="000C3FAB">
        <w:rPr>
          <w:rFonts w:ascii="Times New Roman" w:hAnsi="Times New Roman"/>
          <w:sz w:val="28"/>
          <w:szCs w:val="28"/>
        </w:rPr>
        <w:br/>
        <w:t>с контрагентами;</w:t>
      </w:r>
    </w:p>
    <w:p w:rsidR="00E91844" w:rsidRPr="000C3FAB" w:rsidRDefault="00E91844" w:rsidP="005F28BF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>- изменение видов деятельности общества, объемов работ (услуг) более чем на 10%, вследствие иных объективных обстоятельств.</w:t>
      </w:r>
    </w:p>
    <w:p w:rsidR="00E91844" w:rsidRPr="000C3FAB" w:rsidRDefault="00E91844" w:rsidP="005F28BF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>2.4.2. Изменения в план вносятся путем утверждения уточненного варианта плана по утвержденной форме.</w:t>
      </w:r>
    </w:p>
    <w:p w:rsidR="00E91844" w:rsidRPr="00242397" w:rsidRDefault="00E91844" w:rsidP="005F28BF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2397">
        <w:rPr>
          <w:rFonts w:ascii="Times New Roman" w:hAnsi="Times New Roman"/>
          <w:sz w:val="28"/>
          <w:szCs w:val="28"/>
        </w:rPr>
        <w:t xml:space="preserve">2.4.3. Измененный </w:t>
      </w:r>
      <w:r w:rsidRPr="00714C04">
        <w:rPr>
          <w:rFonts w:ascii="Times New Roman" w:hAnsi="Times New Roman"/>
          <w:sz w:val="28"/>
          <w:szCs w:val="28"/>
        </w:rPr>
        <w:t>план предоставляется по одному экземпляру в КУМИ, УЭП и УГХ в течение 5 рабочих дней со дня ут</w:t>
      </w:r>
      <w:r w:rsidRPr="00242397">
        <w:rPr>
          <w:rFonts w:ascii="Times New Roman" w:hAnsi="Times New Roman"/>
          <w:sz w:val="28"/>
          <w:szCs w:val="28"/>
        </w:rPr>
        <w:t>верждения.</w:t>
      </w:r>
    </w:p>
    <w:p w:rsidR="00E91844" w:rsidRPr="000C3FAB" w:rsidRDefault="00E91844" w:rsidP="005F28BF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>2.5. В случае изменения, утверждения формы планов, общество предоставляет план по вновь утвержденной форме не позднее 14 календарных дней со дня вступления в силу соответствующего нормативно-правового акта.</w:t>
      </w:r>
    </w:p>
    <w:p w:rsidR="00E91844" w:rsidRPr="000C3FAB" w:rsidRDefault="00E91844" w:rsidP="005F28BF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1844" w:rsidRPr="000C3FAB" w:rsidRDefault="00E91844" w:rsidP="00E918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C3FAB">
        <w:rPr>
          <w:rFonts w:ascii="Times New Roman" w:hAnsi="Times New Roman"/>
          <w:caps/>
          <w:sz w:val="28"/>
          <w:szCs w:val="28"/>
        </w:rPr>
        <w:t>Порядок предоставления ОТЧЕТА по финансово-хозяйственной деятельности общества</w:t>
      </w:r>
    </w:p>
    <w:p w:rsidR="00E91844" w:rsidRPr="000C3FAB" w:rsidRDefault="00E91844" w:rsidP="005F28BF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1844" w:rsidRPr="000C3FAB" w:rsidRDefault="00E91844" w:rsidP="00E91844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 xml:space="preserve"> Отчет по финансово-хозяйственной деятельности общества (далее – Отчет) вместе с показателями экономической эффективности деятельности общества по одному экземпляру предоставляется в КУМИ</w:t>
      </w:r>
      <w:r>
        <w:rPr>
          <w:rFonts w:ascii="Times New Roman" w:hAnsi="Times New Roman"/>
          <w:sz w:val="28"/>
          <w:szCs w:val="28"/>
        </w:rPr>
        <w:t>,</w:t>
      </w:r>
      <w:r w:rsidRPr="000C3FAB">
        <w:rPr>
          <w:rFonts w:ascii="Times New Roman" w:hAnsi="Times New Roman"/>
          <w:sz w:val="28"/>
          <w:szCs w:val="28"/>
        </w:rPr>
        <w:t xml:space="preserve"> УЭП</w:t>
      </w:r>
      <w:r>
        <w:rPr>
          <w:rFonts w:ascii="Times New Roman" w:hAnsi="Times New Roman"/>
          <w:sz w:val="28"/>
          <w:szCs w:val="28"/>
        </w:rPr>
        <w:t xml:space="preserve"> и УГХ</w:t>
      </w:r>
      <w:r w:rsidRPr="000C3FAB">
        <w:rPr>
          <w:rFonts w:ascii="Times New Roman" w:hAnsi="Times New Roman"/>
          <w:sz w:val="28"/>
          <w:szCs w:val="28"/>
        </w:rPr>
        <w:t xml:space="preserve"> в срок </w:t>
      </w:r>
      <w:r w:rsidRPr="000C3FAB">
        <w:rPr>
          <w:rFonts w:ascii="Times New Roman" w:hAnsi="Times New Roman"/>
          <w:sz w:val="28"/>
          <w:szCs w:val="28"/>
        </w:rPr>
        <w:br/>
        <w:t>до 1</w:t>
      </w:r>
      <w:r>
        <w:rPr>
          <w:rFonts w:ascii="Times New Roman" w:hAnsi="Times New Roman"/>
          <w:sz w:val="28"/>
          <w:szCs w:val="28"/>
        </w:rPr>
        <w:t>0</w:t>
      </w:r>
      <w:r w:rsidRPr="000C3FAB">
        <w:rPr>
          <w:rFonts w:ascii="Times New Roman" w:hAnsi="Times New Roman"/>
          <w:sz w:val="28"/>
          <w:szCs w:val="28"/>
        </w:rPr>
        <w:t xml:space="preserve"> апреля года, следующего за отчетным годом, на бумажном носителе </w:t>
      </w:r>
      <w:r w:rsidRPr="000C3FAB">
        <w:rPr>
          <w:rFonts w:ascii="Times New Roman" w:hAnsi="Times New Roman"/>
          <w:sz w:val="28"/>
          <w:szCs w:val="28"/>
        </w:rPr>
        <w:br/>
        <w:t xml:space="preserve">по утвержденной форме (приложение № 3 к настоящему постановлению). </w:t>
      </w:r>
    </w:p>
    <w:p w:rsidR="00E91844" w:rsidRPr="000C3FAB" w:rsidRDefault="00E91844" w:rsidP="00E91844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>С Отчетом обществом дополнительно в УЭП предоставляются:</w:t>
      </w:r>
    </w:p>
    <w:p w:rsidR="00E91844" w:rsidRPr="000C3FAB" w:rsidRDefault="00E91844" w:rsidP="00E91844">
      <w:pPr>
        <w:numPr>
          <w:ilvl w:val="2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 xml:space="preserve">Бухгалтерская (финансовая) отчетность в составе, определенном </w:t>
      </w:r>
      <w:hyperlink r:id="rId9" w:history="1">
        <w:r w:rsidRPr="000C3FAB">
          <w:rPr>
            <w:rFonts w:ascii="Times New Roman" w:hAnsi="Times New Roman"/>
            <w:sz w:val="28"/>
            <w:szCs w:val="28"/>
          </w:rPr>
          <w:t>частью 1 статьи 14</w:t>
        </w:r>
      </w:hyperlink>
      <w:r w:rsidRPr="000C3FAB">
        <w:rPr>
          <w:rFonts w:ascii="Times New Roman" w:hAnsi="Times New Roman"/>
          <w:sz w:val="28"/>
          <w:szCs w:val="28"/>
        </w:rPr>
        <w:t xml:space="preserve">  Федерального </w:t>
      </w:r>
      <w:hyperlink r:id="rId10" w:history="1">
        <w:r w:rsidRPr="000C3FAB">
          <w:rPr>
            <w:rFonts w:ascii="Times New Roman" w:hAnsi="Times New Roman"/>
            <w:sz w:val="28"/>
            <w:szCs w:val="28"/>
          </w:rPr>
          <w:t>закона</w:t>
        </w:r>
      </w:hyperlink>
      <w:r w:rsidRPr="000C3FAB">
        <w:rPr>
          <w:rFonts w:ascii="Times New Roman" w:hAnsi="Times New Roman"/>
          <w:sz w:val="28"/>
          <w:szCs w:val="28"/>
        </w:rPr>
        <w:t xml:space="preserve"> от 06.12.2011 № 402-ФЗ </w:t>
      </w:r>
      <w:r w:rsidRPr="000C3FAB">
        <w:rPr>
          <w:rFonts w:ascii="Times New Roman" w:hAnsi="Times New Roman"/>
          <w:sz w:val="28"/>
          <w:szCs w:val="28"/>
        </w:rPr>
        <w:br/>
        <w:t>«О бухгалтерском учете»,  с отметкой налогового органа о принятии.</w:t>
      </w:r>
    </w:p>
    <w:p w:rsidR="00E91844" w:rsidRPr="000C3FAB" w:rsidRDefault="00E91844" w:rsidP="00E91844">
      <w:pPr>
        <w:numPr>
          <w:ilvl w:val="2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>Пояснения к бухгалтерскому балансу и отчету о финансовых результатах, содержащие  информацию:</w:t>
      </w:r>
    </w:p>
    <w:p w:rsidR="00E91844" w:rsidRPr="000C3FAB" w:rsidRDefault="00E91844" w:rsidP="00E918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211"/>
        <w:jc w:val="both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 xml:space="preserve"> о наличии и движении нематериальных активов;</w:t>
      </w:r>
    </w:p>
    <w:p w:rsidR="00E91844" w:rsidRPr="000C3FAB" w:rsidRDefault="00E91844" w:rsidP="00E918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211"/>
        <w:jc w:val="both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 xml:space="preserve"> о наличии и движении основных средств, незавершенных капитальных вложений, об изменении стоимости основных сре</w:t>
      </w:r>
      <w:proofErr w:type="gramStart"/>
      <w:r w:rsidRPr="000C3FAB">
        <w:rPr>
          <w:rFonts w:ascii="Times New Roman" w:hAnsi="Times New Roman"/>
          <w:sz w:val="28"/>
          <w:szCs w:val="28"/>
        </w:rPr>
        <w:t>дств в р</w:t>
      </w:r>
      <w:proofErr w:type="gramEnd"/>
      <w:r w:rsidRPr="000C3FAB">
        <w:rPr>
          <w:rFonts w:ascii="Times New Roman" w:hAnsi="Times New Roman"/>
          <w:sz w:val="28"/>
          <w:szCs w:val="28"/>
        </w:rPr>
        <w:t>езультате достройки, дооборудования, реконструкции и частичной ликвидации;</w:t>
      </w:r>
    </w:p>
    <w:p w:rsidR="00E91844" w:rsidRPr="000C3FAB" w:rsidRDefault="00E91844" w:rsidP="00E918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211"/>
        <w:jc w:val="both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>о наличии и движении финансовых вложений;</w:t>
      </w:r>
    </w:p>
    <w:p w:rsidR="00E91844" w:rsidRPr="00283B09" w:rsidRDefault="00E91844" w:rsidP="00E918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211"/>
        <w:jc w:val="both"/>
        <w:rPr>
          <w:rFonts w:ascii="Times New Roman" w:hAnsi="Times New Roman"/>
          <w:sz w:val="28"/>
          <w:szCs w:val="28"/>
        </w:rPr>
      </w:pPr>
      <w:r w:rsidRPr="000C3FAB">
        <w:rPr>
          <w:rFonts w:ascii="Times New Roman" w:hAnsi="Times New Roman"/>
          <w:sz w:val="28"/>
          <w:szCs w:val="28"/>
        </w:rPr>
        <w:t>о наличии и</w:t>
      </w:r>
      <w:r w:rsidRPr="00283B09">
        <w:rPr>
          <w:rFonts w:ascii="Times New Roman" w:hAnsi="Times New Roman"/>
          <w:sz w:val="28"/>
          <w:szCs w:val="28"/>
        </w:rPr>
        <w:t xml:space="preserve"> движении запасов;</w:t>
      </w:r>
    </w:p>
    <w:p w:rsidR="00E91844" w:rsidRPr="00283B09" w:rsidRDefault="00E91844" w:rsidP="005F28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211"/>
        <w:jc w:val="both"/>
        <w:rPr>
          <w:rFonts w:ascii="Times New Roman" w:hAnsi="Times New Roman"/>
          <w:sz w:val="28"/>
          <w:szCs w:val="28"/>
        </w:rPr>
      </w:pPr>
      <w:r w:rsidRPr="00283B09">
        <w:rPr>
          <w:rFonts w:ascii="Times New Roman" w:hAnsi="Times New Roman"/>
          <w:sz w:val="28"/>
          <w:szCs w:val="28"/>
        </w:rPr>
        <w:lastRenderedPageBreak/>
        <w:t xml:space="preserve">о наличии и движении дебиторской и кредиторской задолженности, </w:t>
      </w:r>
      <w:r>
        <w:rPr>
          <w:rFonts w:ascii="Times New Roman" w:hAnsi="Times New Roman"/>
          <w:sz w:val="28"/>
          <w:szCs w:val="28"/>
        </w:rPr>
        <w:br/>
      </w:r>
      <w:r w:rsidRPr="00283B09">
        <w:rPr>
          <w:rFonts w:ascii="Times New Roman" w:hAnsi="Times New Roman"/>
          <w:sz w:val="28"/>
          <w:szCs w:val="28"/>
        </w:rPr>
        <w:t>с выделением долгосрочной, краткосрочной и просроченной задолженности;</w:t>
      </w:r>
    </w:p>
    <w:p w:rsidR="00E91844" w:rsidRPr="00283B09" w:rsidRDefault="00E91844" w:rsidP="005F28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211"/>
        <w:jc w:val="both"/>
        <w:rPr>
          <w:rFonts w:ascii="Times New Roman" w:hAnsi="Times New Roman"/>
          <w:sz w:val="28"/>
          <w:szCs w:val="28"/>
        </w:rPr>
      </w:pPr>
      <w:r w:rsidRPr="00283B09">
        <w:rPr>
          <w:rFonts w:ascii="Times New Roman" w:hAnsi="Times New Roman"/>
          <w:sz w:val="28"/>
          <w:szCs w:val="28"/>
        </w:rPr>
        <w:t xml:space="preserve">о затратах на производство. </w:t>
      </w:r>
    </w:p>
    <w:p w:rsidR="00E91844" w:rsidRPr="00950602" w:rsidRDefault="00E91844" w:rsidP="005F28BF">
      <w:pPr>
        <w:numPr>
          <w:ilvl w:val="2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32060">
        <w:rPr>
          <w:rFonts w:ascii="Times New Roman" w:hAnsi="Times New Roman"/>
          <w:sz w:val="28"/>
          <w:szCs w:val="28"/>
        </w:rPr>
        <w:t xml:space="preserve">ные документы по запросу УЭП, необходимые для проведения анализа </w:t>
      </w:r>
      <w:r w:rsidRPr="00283B09">
        <w:rPr>
          <w:rFonts w:ascii="Times New Roman" w:hAnsi="Times New Roman"/>
          <w:sz w:val="28"/>
          <w:szCs w:val="28"/>
        </w:rPr>
        <w:t>финансово-хозяйственной деятельности общества.</w:t>
      </w:r>
    </w:p>
    <w:p w:rsidR="00E91844" w:rsidRPr="0065579E" w:rsidRDefault="00E91844" w:rsidP="005F28BF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9B1F90">
        <w:rPr>
          <w:rFonts w:ascii="Times New Roman" w:hAnsi="Times New Roman"/>
          <w:sz w:val="28"/>
          <w:szCs w:val="28"/>
        </w:rPr>
        <w:t xml:space="preserve">Анализ финансово-хозяйственной деятельности общества проводит </w:t>
      </w:r>
      <w:r>
        <w:rPr>
          <w:rFonts w:ascii="Times New Roman" w:hAnsi="Times New Roman"/>
          <w:sz w:val="28"/>
          <w:szCs w:val="28"/>
        </w:rPr>
        <w:t>УЭП,</w:t>
      </w:r>
      <w:r w:rsidRPr="009B1F90">
        <w:rPr>
          <w:rFonts w:ascii="Times New Roman" w:hAnsi="Times New Roman"/>
          <w:sz w:val="28"/>
          <w:szCs w:val="28"/>
        </w:rPr>
        <w:t xml:space="preserve">  и представляет в КУМИ выводы по анализу финансово-хозяйственной деятельности общества.</w:t>
      </w:r>
    </w:p>
    <w:p w:rsidR="00E91844" w:rsidRPr="0065579E" w:rsidRDefault="00E91844" w:rsidP="005F28BF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УГХ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инвестиционных планов общества.</w:t>
      </w:r>
    </w:p>
    <w:p w:rsidR="00E91844" w:rsidRDefault="00E91844" w:rsidP="005F28BF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КУМИ осуществляет контроль за своевременностью и полнотой предоставления отчетности для проведения </w:t>
      </w:r>
      <w:proofErr w:type="gramStart"/>
      <w:r>
        <w:rPr>
          <w:rFonts w:ascii="Times New Roman" w:hAnsi="Times New Roman"/>
          <w:sz w:val="28"/>
          <w:szCs w:val="28"/>
        </w:rPr>
        <w:t>заседаний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 действующей балансовой комиссии. </w:t>
      </w:r>
    </w:p>
    <w:p w:rsidR="00E91844" w:rsidRPr="008E79BF" w:rsidRDefault="00E91844" w:rsidP="005F28BF">
      <w:pPr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B09">
        <w:rPr>
          <w:rFonts w:ascii="Times New Roman" w:hAnsi="Times New Roman"/>
          <w:sz w:val="28"/>
          <w:szCs w:val="28"/>
        </w:rPr>
        <w:t xml:space="preserve">При несоответствии показателей бухгалтерской (финансовой) отчетности и Отчета, последний возвращается предприятию на доработку, срок которой не должен превышать 3 </w:t>
      </w:r>
      <w:r w:rsidRPr="008E79BF">
        <w:rPr>
          <w:rFonts w:ascii="Times New Roman" w:hAnsi="Times New Roman"/>
          <w:sz w:val="28"/>
          <w:szCs w:val="28"/>
        </w:rPr>
        <w:t xml:space="preserve">рабочих дней </w:t>
      </w:r>
      <w:proofErr w:type="gramStart"/>
      <w:r w:rsidRPr="008E79BF">
        <w:rPr>
          <w:rFonts w:ascii="Times New Roman" w:hAnsi="Times New Roman"/>
          <w:sz w:val="28"/>
          <w:szCs w:val="28"/>
        </w:rPr>
        <w:t>с даты возвращения</w:t>
      </w:r>
      <w:proofErr w:type="gramEnd"/>
      <w:r w:rsidRPr="008E79BF">
        <w:rPr>
          <w:rFonts w:ascii="Times New Roman" w:hAnsi="Times New Roman"/>
          <w:sz w:val="28"/>
          <w:szCs w:val="28"/>
        </w:rPr>
        <w:t>. Если имеют место расхождения показателей, то в пояснительной записке должен быть представлен расчет, объясняющий сумму расхождений.</w:t>
      </w:r>
    </w:p>
    <w:p w:rsidR="00E91844" w:rsidRDefault="00E91844" w:rsidP="005F28B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91844" w:rsidRDefault="00E91844" w:rsidP="005F28B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91844" w:rsidRDefault="00E91844" w:rsidP="005F2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C52" w:rsidRDefault="00B22C52" w:rsidP="005F28BF">
      <w:pPr>
        <w:spacing w:after="0" w:line="240" w:lineRule="auto"/>
        <w:sectPr w:rsidR="00B22C52" w:rsidSect="00E91844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p w:rsidR="00B22C52" w:rsidRPr="002B20CB" w:rsidRDefault="00B22C52" w:rsidP="00FF45A6">
      <w:pPr>
        <w:pStyle w:val="af0"/>
        <w:ind w:left="5670"/>
        <w:contextualSpacing w:val="0"/>
        <w:rPr>
          <w:sz w:val="28"/>
          <w:szCs w:val="28"/>
        </w:rPr>
      </w:pPr>
      <w:r w:rsidRPr="002B20CB">
        <w:rPr>
          <w:sz w:val="28"/>
          <w:szCs w:val="28"/>
        </w:rPr>
        <w:lastRenderedPageBreak/>
        <w:t>Приложение № 2</w:t>
      </w:r>
    </w:p>
    <w:p w:rsidR="00B22C52" w:rsidRPr="002B20CB" w:rsidRDefault="00B22C52" w:rsidP="00FF45A6">
      <w:pPr>
        <w:pStyle w:val="af0"/>
        <w:ind w:left="5670"/>
        <w:contextualSpacing w:val="0"/>
        <w:rPr>
          <w:sz w:val="28"/>
          <w:szCs w:val="28"/>
        </w:rPr>
      </w:pPr>
      <w:r w:rsidRPr="002B20C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2B20CB">
        <w:rPr>
          <w:sz w:val="28"/>
          <w:szCs w:val="28"/>
        </w:rPr>
        <w:t>дминистрации</w:t>
      </w:r>
    </w:p>
    <w:p w:rsidR="00B22C52" w:rsidRPr="002B20CB" w:rsidRDefault="00B22C52" w:rsidP="00FF45A6">
      <w:pPr>
        <w:pStyle w:val="af0"/>
        <w:ind w:left="5670"/>
        <w:contextualSpacing w:val="0"/>
        <w:rPr>
          <w:sz w:val="28"/>
          <w:szCs w:val="28"/>
        </w:rPr>
      </w:pPr>
      <w:r w:rsidRPr="002B20CB">
        <w:rPr>
          <w:sz w:val="28"/>
          <w:szCs w:val="28"/>
        </w:rPr>
        <w:t>ЗАТО г. Железногорск</w:t>
      </w:r>
    </w:p>
    <w:p w:rsidR="00B22C52" w:rsidRPr="002B20CB" w:rsidRDefault="00B22C52" w:rsidP="00FF45A6">
      <w:pPr>
        <w:pStyle w:val="af0"/>
        <w:ind w:left="5670"/>
        <w:contextualSpacing w:val="0"/>
        <w:rPr>
          <w:sz w:val="28"/>
          <w:szCs w:val="28"/>
        </w:rPr>
      </w:pPr>
      <w:r w:rsidRPr="002B20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27.05.2022</w:t>
      </w:r>
      <w:r w:rsidRPr="002B20CB">
        <w:rPr>
          <w:sz w:val="28"/>
          <w:szCs w:val="28"/>
        </w:rPr>
        <w:t xml:space="preserve"> № </w:t>
      </w:r>
      <w:r>
        <w:rPr>
          <w:sz w:val="28"/>
          <w:szCs w:val="28"/>
        </w:rPr>
        <w:t>9</w:t>
      </w:r>
      <w:r w:rsidR="00EA04DB">
        <w:rPr>
          <w:sz w:val="28"/>
          <w:szCs w:val="28"/>
        </w:rPr>
        <w:t>88</w:t>
      </w:r>
    </w:p>
    <w:p w:rsidR="00B22C52" w:rsidRPr="00BC63A2" w:rsidRDefault="00B22C52" w:rsidP="00FF45A6">
      <w:pPr>
        <w:pStyle w:val="aa"/>
        <w:jc w:val="center"/>
        <w:rPr>
          <w:rFonts w:ascii="Times New Roman" w:hAnsi="Times New Roman"/>
          <w:b/>
          <w:sz w:val="20"/>
          <w:szCs w:val="24"/>
        </w:rPr>
      </w:pPr>
    </w:p>
    <w:p w:rsidR="00B22C52" w:rsidRPr="00BC63A2" w:rsidRDefault="00B22C52" w:rsidP="00FF45A6">
      <w:pPr>
        <w:pStyle w:val="aa"/>
        <w:jc w:val="center"/>
        <w:rPr>
          <w:rFonts w:ascii="Times New Roman" w:hAnsi="Times New Roman"/>
          <w:b/>
          <w:sz w:val="20"/>
          <w:szCs w:val="24"/>
        </w:rPr>
      </w:pPr>
    </w:p>
    <w:p w:rsidR="00B22C52" w:rsidRPr="00542D98" w:rsidRDefault="00B22C52" w:rsidP="00FF45A6">
      <w:pPr>
        <w:pStyle w:val="ConsPlusNonformat"/>
        <w:tabs>
          <w:tab w:val="left" w:pos="609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22C52" w:rsidRDefault="00B22C52" w:rsidP="00FF45A6">
      <w:pPr>
        <w:pStyle w:val="ConsPlusNonformat"/>
        <w:tabs>
          <w:tab w:val="left" w:pos="609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2C52" w:rsidRPr="00A56641" w:rsidRDefault="00B22C52" w:rsidP="00FF45A6">
      <w:pPr>
        <w:pStyle w:val="ConsPlusNonformat"/>
        <w:tabs>
          <w:tab w:val="left" w:pos="6096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A56641">
        <w:rPr>
          <w:rFonts w:ascii="Times New Roman" w:hAnsi="Times New Roman" w:cs="Times New Roman"/>
        </w:rPr>
        <w:t>(должность)</w:t>
      </w:r>
    </w:p>
    <w:p w:rsidR="00B22C52" w:rsidRDefault="00B22C52" w:rsidP="00FF45A6">
      <w:pPr>
        <w:pStyle w:val="ConsPlusNonformat"/>
        <w:tabs>
          <w:tab w:val="left" w:pos="609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/______________/</w:t>
      </w:r>
    </w:p>
    <w:p w:rsidR="00B22C52" w:rsidRDefault="00B22C52" w:rsidP="00FF45A6">
      <w:pPr>
        <w:pStyle w:val="ConsPlusNonformat"/>
        <w:tabs>
          <w:tab w:val="left" w:pos="6096"/>
        </w:tabs>
        <w:ind w:left="5670"/>
        <w:rPr>
          <w:rFonts w:ascii="Times New Roman" w:hAnsi="Times New Roman" w:cs="Times New Roman"/>
        </w:rPr>
      </w:pPr>
      <w:r w:rsidRPr="00A56641">
        <w:rPr>
          <w:rFonts w:ascii="Times New Roman" w:hAnsi="Times New Roman" w:cs="Times New Roman"/>
        </w:rPr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45A1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</w:t>
      </w:r>
    </w:p>
    <w:p w:rsidR="00B22C52" w:rsidRPr="00542D98" w:rsidRDefault="00B22C52" w:rsidP="00FF45A6">
      <w:pPr>
        <w:pStyle w:val="ConsPlusNonformat"/>
        <w:tabs>
          <w:tab w:val="left" w:pos="609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22C52" w:rsidRDefault="00B22C52" w:rsidP="00FF45A6">
      <w:pPr>
        <w:pStyle w:val="ConsPlusNonformat"/>
        <w:tabs>
          <w:tab w:val="left" w:pos="609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B22C52" w:rsidRPr="00BC63A2" w:rsidRDefault="00B22C52" w:rsidP="00FF45A6">
      <w:pPr>
        <w:pStyle w:val="aa"/>
        <w:jc w:val="center"/>
        <w:rPr>
          <w:rFonts w:ascii="Times New Roman" w:hAnsi="Times New Roman"/>
          <w:b/>
          <w:sz w:val="20"/>
        </w:rPr>
      </w:pPr>
    </w:p>
    <w:p w:rsidR="00B22C52" w:rsidRPr="00BC63A2" w:rsidRDefault="00B22C52" w:rsidP="00FF45A6">
      <w:pPr>
        <w:pStyle w:val="aa"/>
        <w:jc w:val="center"/>
        <w:rPr>
          <w:rFonts w:ascii="Times New Roman" w:hAnsi="Times New Roman"/>
          <w:b/>
          <w:sz w:val="20"/>
        </w:rPr>
      </w:pPr>
    </w:p>
    <w:p w:rsidR="00B22C52" w:rsidRDefault="00B22C52" w:rsidP="00FF45A6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  <w:r w:rsidRPr="003B36CE">
        <w:rPr>
          <w:rFonts w:ascii="Times New Roman" w:hAnsi="Times New Roman"/>
          <w:sz w:val="24"/>
        </w:rPr>
        <w:t>ПЛАНОВЫ</w:t>
      </w:r>
      <w:r>
        <w:rPr>
          <w:rFonts w:ascii="Times New Roman" w:hAnsi="Times New Roman"/>
          <w:sz w:val="24"/>
        </w:rPr>
        <w:t>Е</w:t>
      </w:r>
      <w:r w:rsidRPr="003B36CE">
        <w:rPr>
          <w:rFonts w:ascii="Times New Roman" w:hAnsi="Times New Roman"/>
          <w:sz w:val="24"/>
        </w:rPr>
        <w:t xml:space="preserve"> ПОКАЗАТЕЛ</w:t>
      </w:r>
      <w:r>
        <w:rPr>
          <w:rFonts w:ascii="Times New Roman" w:hAnsi="Times New Roman"/>
          <w:sz w:val="24"/>
        </w:rPr>
        <w:t>И</w:t>
      </w:r>
      <w:r w:rsidRPr="003B36CE">
        <w:rPr>
          <w:rFonts w:ascii="Times New Roman" w:hAnsi="Times New Roman"/>
          <w:sz w:val="24"/>
        </w:rPr>
        <w:t xml:space="preserve"> </w:t>
      </w:r>
      <w:r w:rsidRPr="003B36CE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ХОЗЯЙСТВЕННОГО О</w:t>
      </w:r>
      <w:r w:rsidRPr="003B36CE">
        <w:rPr>
          <w:rFonts w:ascii="Times New Roman" w:hAnsi="Times New Roman"/>
          <w:sz w:val="24"/>
          <w:szCs w:val="24"/>
        </w:rPr>
        <w:t xml:space="preserve">БЩЕСТВА, СТО ПРОЦЕНТОВ АКЦИЙ (ДОЛЕЙ) В УСТАВНОМ </w:t>
      </w:r>
      <w:proofErr w:type="gramStart"/>
      <w:r w:rsidRPr="003B36CE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3B36CE">
        <w:rPr>
          <w:rFonts w:ascii="Times New Roman" w:hAnsi="Times New Roman"/>
          <w:sz w:val="24"/>
          <w:szCs w:val="24"/>
        </w:rPr>
        <w:t xml:space="preserve"> КОТОРОГО НАХОДЯТСЯ В МУНИЦИПАЛЬНОЙ СОБСТВЕННОСТИ </w:t>
      </w:r>
    </w:p>
    <w:p w:rsidR="00B22C52" w:rsidRPr="003B36CE" w:rsidRDefault="00B22C52" w:rsidP="00FF45A6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  <w:r w:rsidRPr="003B36CE">
        <w:rPr>
          <w:rFonts w:ascii="Times New Roman" w:hAnsi="Times New Roman"/>
          <w:sz w:val="24"/>
          <w:szCs w:val="24"/>
        </w:rPr>
        <w:t>ЗАТО ЖЕЛЕЗНОГОРСК</w:t>
      </w:r>
      <w:r w:rsidRPr="003B36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36CE">
        <w:rPr>
          <w:rFonts w:ascii="Times New Roman" w:hAnsi="Times New Roman"/>
          <w:sz w:val="24"/>
          <w:szCs w:val="24"/>
        </w:rPr>
        <w:t>НА _______ ГОД</w:t>
      </w:r>
    </w:p>
    <w:p w:rsidR="00B22C52" w:rsidRPr="00FF45A6" w:rsidRDefault="00B22C52" w:rsidP="00FF45A6">
      <w:pPr>
        <w:pStyle w:val="aa"/>
        <w:ind w:firstLine="709"/>
        <w:jc w:val="center"/>
        <w:rPr>
          <w:rFonts w:ascii="Times New Roman" w:hAnsi="Times New Roman"/>
          <w:b/>
          <w:sz w:val="20"/>
          <w:szCs w:val="24"/>
        </w:rPr>
      </w:pPr>
    </w:p>
    <w:p w:rsidR="00FF45A6" w:rsidRPr="00FF45A6" w:rsidRDefault="00B22C52" w:rsidP="00FF45A6">
      <w:pPr>
        <w:spacing w:after="0" w:line="240" w:lineRule="auto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  <w:r w:rsidRPr="00FF45A6">
        <w:rPr>
          <w:rFonts w:ascii="Times New Roman" w:hAnsi="Times New Roman" w:cs="Times New Roman"/>
          <w:spacing w:val="-14"/>
          <w:sz w:val="24"/>
          <w:szCs w:val="24"/>
        </w:rPr>
        <w:t>                                        _____________________________________________________</w:t>
      </w:r>
    </w:p>
    <w:p w:rsidR="00B22C52" w:rsidRPr="00FF45A6" w:rsidRDefault="00FF45A6" w:rsidP="00FF45A6">
      <w:pPr>
        <w:spacing w:after="0" w:line="240" w:lineRule="auto"/>
        <w:textAlignment w:val="baseline"/>
        <w:rPr>
          <w:spacing w:val="-14"/>
          <w:sz w:val="20"/>
          <w:szCs w:val="20"/>
        </w:rPr>
      </w:pPr>
      <w:r w:rsidRPr="00FF45A6">
        <w:rPr>
          <w:spacing w:val="-14"/>
          <w:sz w:val="20"/>
          <w:szCs w:val="20"/>
        </w:rPr>
        <w:t xml:space="preserve">                                                                          </w:t>
      </w:r>
      <w:r>
        <w:rPr>
          <w:spacing w:val="-14"/>
          <w:sz w:val="20"/>
          <w:szCs w:val="20"/>
        </w:rPr>
        <w:t xml:space="preserve">                                   </w:t>
      </w:r>
      <w:r w:rsidRPr="00FF45A6">
        <w:rPr>
          <w:spacing w:val="-14"/>
          <w:sz w:val="20"/>
          <w:szCs w:val="20"/>
        </w:rPr>
        <w:t xml:space="preserve">  </w:t>
      </w:r>
      <w:r w:rsidR="00B22C52" w:rsidRPr="00FF45A6">
        <w:rPr>
          <w:rFonts w:ascii="Times New Roman" w:hAnsi="Times New Roman" w:cs="Times New Roman"/>
          <w:sz w:val="20"/>
          <w:szCs w:val="20"/>
        </w:rPr>
        <w:t xml:space="preserve"> (наименование общества)</w:t>
      </w:r>
    </w:p>
    <w:p w:rsidR="00B22C52" w:rsidRPr="002B20CB" w:rsidRDefault="00B22C52" w:rsidP="00FF45A6">
      <w:pPr>
        <w:pStyle w:val="aa"/>
        <w:ind w:firstLine="709"/>
        <w:jc w:val="center"/>
        <w:rPr>
          <w:rFonts w:ascii="Times New Roman" w:hAnsi="Times New Roman"/>
          <w:b/>
          <w:sz w:val="20"/>
          <w:szCs w:val="24"/>
        </w:rPr>
      </w:pPr>
    </w:p>
    <w:p w:rsidR="00B22C52" w:rsidRPr="00EA04DB" w:rsidRDefault="00B22C52" w:rsidP="00FF45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A04DB">
        <w:rPr>
          <w:rFonts w:ascii="Times New Roman" w:hAnsi="Times New Roman" w:cs="Times New Roman"/>
          <w:b/>
          <w:bCs/>
          <w:sz w:val="24"/>
          <w:szCs w:val="24"/>
        </w:rPr>
        <w:t>1. Технико-экономические показатели</w:t>
      </w:r>
    </w:p>
    <w:tbl>
      <w:tblPr>
        <w:tblW w:w="108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2"/>
        <w:gridCol w:w="680"/>
        <w:gridCol w:w="1247"/>
        <w:gridCol w:w="1191"/>
        <w:gridCol w:w="1247"/>
        <w:gridCol w:w="1007"/>
        <w:gridCol w:w="874"/>
      </w:tblGrid>
      <w:tr w:rsidR="00B22C52" w:rsidRPr="00EA04DB" w:rsidTr="00EA04DB">
        <w:trPr>
          <w:trHeight w:val="15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C52" w:rsidRPr="00EA04DB" w:rsidRDefault="00B22C52" w:rsidP="002D3E8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C52" w:rsidRPr="00EA04DB" w:rsidRDefault="00B22C52" w:rsidP="002D3E80">
            <w:pPr>
              <w:spacing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C52" w:rsidRPr="00EA04DB" w:rsidRDefault="00B22C52" w:rsidP="002D3E80">
            <w:pPr>
              <w:spacing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C52" w:rsidRPr="00EA04DB" w:rsidRDefault="00B22C52" w:rsidP="002D3E80">
            <w:pPr>
              <w:spacing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22C52" w:rsidRPr="00EA04DB" w:rsidRDefault="00B22C52" w:rsidP="002D3E80">
            <w:pPr>
              <w:spacing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C52" w:rsidRPr="00EA04DB" w:rsidRDefault="00B22C52" w:rsidP="002D3E80">
            <w:pPr>
              <w:spacing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</w:tr>
      <w:tr w:rsidR="00B22C52" w:rsidRPr="00EA04DB" w:rsidTr="00FF45A6">
        <w:trPr>
          <w:gridAfter w:val="1"/>
          <w:wAfter w:w="874" w:type="dxa"/>
          <w:cantSplit/>
          <w:trHeight w:val="565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Предыду-щий</w:t>
            </w:r>
            <w:proofErr w:type="spellEnd"/>
            <w:proofErr w:type="gramEnd"/>
          </w:p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год, факт</w:t>
            </w:r>
          </w:p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(Т-1)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Текущий год, оценка (Т)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Планируе-мый</w:t>
            </w:r>
            <w:proofErr w:type="spellEnd"/>
            <w:proofErr w:type="gramEnd"/>
            <w:r w:rsidRPr="002D3E80">
              <w:rPr>
                <w:rFonts w:ascii="Times New Roman" w:hAnsi="Times New Roman" w:cs="Times New Roman"/>
                <w:sz w:val="20"/>
                <w:szCs w:val="20"/>
              </w:rPr>
              <w:t xml:space="preserve"> год (Т+1)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(гр.5/гр.4)</w:t>
            </w:r>
          </w:p>
        </w:tc>
      </w:tr>
      <w:tr w:rsidR="00B22C52" w:rsidRPr="00EA04DB" w:rsidTr="00EA04DB">
        <w:trPr>
          <w:gridAfter w:val="1"/>
          <w:wAfter w:w="874" w:type="dxa"/>
          <w:trHeight w:val="25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1. Объем производства в натуральном выражении по основным видам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  <w:trHeight w:val="268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i/>
                <w:sz w:val="20"/>
                <w:szCs w:val="20"/>
              </w:rPr>
              <w:t>в т.ч. по видам деятельности (расписать)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2. Доходы и расходы по видам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52" w:rsidRPr="002D3E80" w:rsidRDefault="00B22C52" w:rsidP="00EA04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работ, услуг, продукции – всего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i/>
                <w:sz w:val="20"/>
                <w:szCs w:val="20"/>
              </w:rPr>
              <w:t>в т.ч. по видам деятельности (расписать)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Себестоимость продаж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i/>
                <w:sz w:val="20"/>
                <w:szCs w:val="20"/>
              </w:rPr>
              <w:t>в т.ч. по видам деятельности (расписать)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  <w:trHeight w:val="28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i/>
                <w:sz w:val="20"/>
                <w:szCs w:val="20"/>
              </w:rPr>
              <w:t>в т.ч. по видам деятельности (расписать)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  <w:trHeight w:val="409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3. Финансовый результат по прочим доходам и расходам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4. Чистая прибыль (убыток)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9E2873">
        <w:trPr>
          <w:gridAfter w:val="1"/>
          <w:wAfter w:w="874" w:type="dxa"/>
          <w:trHeight w:val="459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5. Среднесписочная численность персонала - всего, в т.ч.: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основного производственного персонала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административно-управленческого персонала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i/>
                <w:sz w:val="20"/>
                <w:szCs w:val="20"/>
              </w:rPr>
              <w:t>вспомогательного и прочего персонала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 xml:space="preserve">6. Среднемесячная заработная плата - всего, </w:t>
            </w:r>
            <w:r w:rsidRPr="002D3E80">
              <w:rPr>
                <w:rFonts w:ascii="Times New Roman" w:hAnsi="Times New Roman" w:cs="Times New Roman"/>
                <w:sz w:val="20"/>
                <w:szCs w:val="20"/>
              </w:rPr>
              <w:br/>
              <w:t>в т.ч.: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FF45A6">
        <w:trPr>
          <w:gridAfter w:val="1"/>
          <w:wAfter w:w="874" w:type="dxa"/>
          <w:cantSplit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основного производственного персонала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административно-управленческого персонала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i/>
                <w:sz w:val="20"/>
                <w:szCs w:val="20"/>
              </w:rPr>
              <w:t>вспомогательного и прочего персонала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gridAfter w:val="1"/>
          <w:wAfter w:w="874" w:type="dxa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22C52" w:rsidRPr="002D3E80" w:rsidRDefault="00B22C52" w:rsidP="00EA04D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0">
              <w:rPr>
                <w:rFonts w:ascii="Times New Roman" w:hAnsi="Times New Roman" w:cs="Times New Roman"/>
                <w:sz w:val="20"/>
                <w:szCs w:val="20"/>
              </w:rPr>
              <w:t>7. Производительность труда на 1 чел. в месяц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2D3E80" w:rsidRDefault="00B22C52" w:rsidP="00EA0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C52" w:rsidRPr="00DD3371" w:rsidRDefault="00B22C52" w:rsidP="00EA04DB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22C52" w:rsidRPr="002D3E80" w:rsidRDefault="00B22C52" w:rsidP="002D3E80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D3E80">
        <w:rPr>
          <w:rFonts w:ascii="Times New Roman" w:hAnsi="Times New Roman" w:cs="Times New Roman"/>
          <w:b/>
          <w:bCs/>
          <w:sz w:val="24"/>
          <w:szCs w:val="24"/>
        </w:rPr>
        <w:t>2. Плановая себестоимость продаж на работы, услуги, продукцию</w:t>
      </w:r>
    </w:p>
    <w:tbl>
      <w:tblPr>
        <w:tblW w:w="9415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3440"/>
        <w:gridCol w:w="1691"/>
        <w:gridCol w:w="1565"/>
        <w:gridCol w:w="1528"/>
        <w:gridCol w:w="1191"/>
      </w:tblGrid>
      <w:tr w:rsidR="00B22C52" w:rsidRPr="00EA04DB" w:rsidTr="00EA04DB">
        <w:trPr>
          <w:trHeight w:val="937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Предыдущий год (факт), тыс</w:t>
            </w:r>
            <w:proofErr w:type="gramStart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(Т-1)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Текущий год (оценка), тыс</w:t>
            </w:r>
            <w:proofErr w:type="gramStart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Планируемый год, тыс</w:t>
            </w:r>
            <w:proofErr w:type="gramStart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(Т+1)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(гр.4/гр.3)</w:t>
            </w: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2C52" w:rsidRPr="00EA04DB" w:rsidTr="00EA04DB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1. Материальные затраты, в том числе: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1.1. энергоресурсы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1.2. материалы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1.3. прочее (расписать)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2. Затраты на оплату труда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3. Отчисления на социальные нужды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4. Амортизация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5. Прочие затраты, в том числе: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5.1. арендная плата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5.2. резерв на оплату отпусков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5.3. канцелярские расходы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5.4. информационные услуги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5.5. аудиторские услуги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5.6. командировочные расходы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5.7. обслуживание техники и транспортных средств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5.8. прочее, в том числе (расписать)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C52" w:rsidRPr="002D3E80" w:rsidRDefault="00B22C52" w:rsidP="002D3E80">
      <w:pPr>
        <w:spacing w:after="0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</w:p>
    <w:p w:rsidR="00B22C52" w:rsidRPr="002D3E80" w:rsidRDefault="00B22C52" w:rsidP="002D3E80">
      <w:pPr>
        <w:spacing w:after="0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</w:p>
    <w:p w:rsidR="00B22C52" w:rsidRPr="002D3E80" w:rsidRDefault="00B22C52" w:rsidP="002D3E8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C52" w:rsidRPr="002D3E80" w:rsidRDefault="00B22C52" w:rsidP="002D3E8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E80">
        <w:rPr>
          <w:rFonts w:ascii="Times New Roman" w:hAnsi="Times New Roman" w:cs="Times New Roman"/>
          <w:b/>
          <w:bCs/>
          <w:sz w:val="24"/>
          <w:szCs w:val="24"/>
        </w:rPr>
        <w:t>3. Плановые прочие (</w:t>
      </w:r>
      <w:proofErr w:type="spellStart"/>
      <w:r w:rsidRPr="002D3E80">
        <w:rPr>
          <w:rFonts w:ascii="Times New Roman" w:hAnsi="Times New Roman" w:cs="Times New Roman"/>
          <w:b/>
          <w:bCs/>
          <w:sz w:val="24"/>
          <w:szCs w:val="24"/>
        </w:rPr>
        <w:t>внереализационные</w:t>
      </w:r>
      <w:proofErr w:type="spellEnd"/>
      <w:r w:rsidRPr="002D3E80">
        <w:rPr>
          <w:rFonts w:ascii="Times New Roman" w:hAnsi="Times New Roman" w:cs="Times New Roman"/>
          <w:b/>
          <w:bCs/>
          <w:sz w:val="24"/>
          <w:szCs w:val="24"/>
        </w:rPr>
        <w:t>) доходы и расходы</w:t>
      </w:r>
    </w:p>
    <w:p w:rsidR="00B22C52" w:rsidRPr="002D3E80" w:rsidRDefault="00B22C52" w:rsidP="002D3E8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58"/>
        <w:gridCol w:w="1701"/>
        <w:gridCol w:w="1587"/>
        <w:gridCol w:w="1531"/>
        <w:gridCol w:w="1191"/>
      </w:tblGrid>
      <w:tr w:rsidR="00B22C52" w:rsidRPr="00EA04DB" w:rsidTr="00EA04DB">
        <w:trPr>
          <w:trHeight w:val="83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Предыдущий год (факт), тыс</w:t>
            </w:r>
            <w:proofErr w:type="gramStart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(Т-1)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Текущий год (оценка), тыс</w:t>
            </w:r>
            <w:proofErr w:type="gramStart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Планируемый год, тыс</w:t>
            </w:r>
            <w:proofErr w:type="gramStart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(Т+1)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Темп роста, %</w:t>
            </w:r>
          </w:p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(гр.4/гр.3)</w:t>
            </w:r>
          </w:p>
        </w:tc>
      </w:tr>
      <w:tr w:rsidR="00B22C52" w:rsidRPr="00EA04DB" w:rsidTr="00EA04D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427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B22C52">
            <w:pPr>
              <w:pStyle w:val="af0"/>
              <w:numPr>
                <w:ilvl w:val="0"/>
                <w:numId w:val="6"/>
              </w:numPr>
              <w:ind w:left="0" w:firstLine="0"/>
              <w:textAlignment w:val="baseline"/>
            </w:pPr>
            <w:r w:rsidRPr="00EA04DB">
              <w:t>Прочие доходы –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281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i/>
                <w:sz w:val="20"/>
                <w:szCs w:val="20"/>
              </w:rPr>
              <w:t>в т.ч. расписать по всем статьям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41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FF45A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2. Прочие расходы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FF45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FF45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FF45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FF45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57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FF45A6">
            <w:pPr>
              <w:spacing w:after="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i/>
                <w:sz w:val="20"/>
                <w:szCs w:val="20"/>
              </w:rPr>
              <w:t>в т.ч. расписать по всем статьям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FF45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FF45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FF45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FF45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FF45A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3. Финансовый результат по прочим доходам и расходам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3A2" w:rsidRDefault="00BC63A2" w:rsidP="002D3E8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C63A2" w:rsidRDefault="00BC63A2" w:rsidP="002D3E8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22C52" w:rsidRPr="002D3E80" w:rsidRDefault="00B22C52" w:rsidP="002D3E8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D3E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Инвестиционный план на год 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15"/>
        <w:gridCol w:w="1238"/>
        <w:gridCol w:w="1134"/>
        <w:gridCol w:w="992"/>
        <w:gridCol w:w="142"/>
        <w:gridCol w:w="992"/>
        <w:gridCol w:w="142"/>
        <w:gridCol w:w="992"/>
        <w:gridCol w:w="142"/>
        <w:gridCol w:w="1020"/>
        <w:gridCol w:w="114"/>
      </w:tblGrid>
      <w:tr w:rsidR="00B22C52" w:rsidRPr="00EA04DB" w:rsidTr="00EA04DB">
        <w:trPr>
          <w:gridAfter w:val="1"/>
          <w:wAfter w:w="114" w:type="dxa"/>
          <w:trHeight w:val="1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Объекты инвестирования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Инвестиции всего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22C52" w:rsidRPr="00EA04DB" w:rsidTr="00EA04DB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аморти-зация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кредиты и займы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 xml:space="preserve">целевое </w:t>
            </w:r>
            <w:proofErr w:type="spellStart"/>
            <w:proofErr w:type="gramStart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52" w:rsidRPr="00EA04DB" w:rsidRDefault="00B22C52" w:rsidP="00EA04D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прочие средства</w:t>
            </w: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1. Нематериальные активы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2D3E8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2. Основные средства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2D3E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 xml:space="preserve">2.1. земельные участки и объекты </w:t>
            </w:r>
            <w:proofErr w:type="spellStart"/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недропользования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2.2. здания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2.3. сооружения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2.4. машины и оборудование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2.5. транспортные средства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2.6. производственный инвентарь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2.7. прочие объекты основных средств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2.7.1. лицензионное программное обеспечение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 xml:space="preserve">2.7.2. компьютерная техника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 xml:space="preserve">3. Финансовые вложения, </w:t>
            </w:r>
            <w:r w:rsidRPr="00EA04DB">
              <w:rPr>
                <w:rFonts w:ascii="Times New Roman" w:hAnsi="Times New Roman" w:cs="Times New Roman"/>
                <w:sz w:val="20"/>
                <w:szCs w:val="20"/>
              </w:rPr>
              <w:br/>
              <w:t>в т.ч.: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4. Прочие объекты инвестирования, в т.ч.: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9D0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52" w:rsidRPr="00EA04DB" w:rsidTr="00EA04DB">
        <w:trPr>
          <w:trHeight w:val="3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2C52" w:rsidRPr="00EA04DB" w:rsidRDefault="00B22C52" w:rsidP="009D0EC1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4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52" w:rsidRPr="00EA04DB" w:rsidRDefault="00B22C52" w:rsidP="00EA0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C52" w:rsidRPr="009D0EC1" w:rsidRDefault="00B22C52" w:rsidP="009D0EC1">
      <w:pPr>
        <w:spacing w:after="0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</w:p>
    <w:p w:rsidR="00B22C52" w:rsidRPr="009D0EC1" w:rsidRDefault="00B22C52" w:rsidP="009D0EC1">
      <w:pPr>
        <w:spacing w:after="0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</w:p>
    <w:p w:rsidR="00B22C52" w:rsidRPr="009D0EC1" w:rsidRDefault="00B22C52" w:rsidP="009D0EC1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D0EC1">
        <w:rPr>
          <w:rFonts w:ascii="Times New Roman" w:hAnsi="Times New Roman" w:cs="Times New Roman"/>
          <w:spacing w:val="-14"/>
          <w:sz w:val="24"/>
          <w:szCs w:val="24"/>
        </w:rPr>
        <w:br/>
      </w:r>
    </w:p>
    <w:p w:rsidR="00B22C52" w:rsidRPr="009D0EC1" w:rsidRDefault="00B22C52" w:rsidP="009D0EC1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D0EC1">
        <w:rPr>
          <w:rFonts w:ascii="Times New Roman" w:hAnsi="Times New Roman" w:cs="Times New Roman"/>
          <w:sz w:val="24"/>
          <w:szCs w:val="24"/>
        </w:rPr>
        <w:t>Главный бухгалтер                __________________               Ф.И.О.</w:t>
      </w:r>
    </w:p>
    <w:p w:rsidR="00B22C52" w:rsidRPr="009D0EC1" w:rsidRDefault="00B22C52" w:rsidP="009D0EC1">
      <w:pPr>
        <w:spacing w:after="0"/>
        <w:textAlignment w:val="baseline"/>
        <w:rPr>
          <w:rFonts w:ascii="Times New Roman" w:hAnsi="Times New Roman" w:cs="Times New Roman"/>
          <w:sz w:val="18"/>
          <w:szCs w:val="18"/>
        </w:rPr>
      </w:pPr>
      <w:r w:rsidRPr="009D0EC1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                            </w:t>
      </w:r>
      <w:r w:rsidR="009D0EC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D0EC1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E91844" w:rsidRDefault="00E91844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</w:pPr>
    </w:p>
    <w:p w:rsidR="00151AB0" w:rsidRDefault="00151AB0" w:rsidP="009D0EC1">
      <w:pPr>
        <w:spacing w:after="0" w:line="240" w:lineRule="auto"/>
        <w:rPr>
          <w:rFonts w:ascii="Times New Roman" w:hAnsi="Times New Roman" w:cs="Times New Roman"/>
        </w:rPr>
        <w:sectPr w:rsidR="00151AB0" w:rsidSect="00BC63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680" w:bottom="907" w:left="1418" w:header="720" w:footer="720" w:gutter="0"/>
          <w:cols w:space="720"/>
          <w:titlePg/>
          <w:docGrid w:linePitch="272"/>
        </w:sectPr>
      </w:pPr>
    </w:p>
    <w:p w:rsidR="00151AB0" w:rsidRPr="00151AB0" w:rsidRDefault="00151AB0" w:rsidP="00151AB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51AB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51AB0" w:rsidRPr="00151AB0" w:rsidRDefault="00151AB0" w:rsidP="00151A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51AB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51AB0" w:rsidRPr="00151AB0" w:rsidRDefault="00151AB0" w:rsidP="00151AB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51AB0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151AB0" w:rsidRPr="00151AB0" w:rsidRDefault="00151AB0" w:rsidP="00151A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51AB0">
        <w:rPr>
          <w:rFonts w:ascii="Times New Roman" w:hAnsi="Times New Roman" w:cs="Times New Roman"/>
          <w:sz w:val="28"/>
          <w:szCs w:val="28"/>
        </w:rPr>
        <w:t xml:space="preserve">от </w:t>
      </w:r>
      <w:r w:rsidR="002264C8">
        <w:rPr>
          <w:rFonts w:ascii="Times New Roman" w:hAnsi="Times New Roman" w:cs="Times New Roman"/>
          <w:sz w:val="28"/>
          <w:szCs w:val="28"/>
        </w:rPr>
        <w:t xml:space="preserve"> 27.05.2022</w:t>
      </w:r>
      <w:r w:rsidRPr="00151AB0">
        <w:rPr>
          <w:rFonts w:ascii="Times New Roman" w:hAnsi="Times New Roman" w:cs="Times New Roman"/>
          <w:sz w:val="28"/>
          <w:szCs w:val="28"/>
        </w:rPr>
        <w:t xml:space="preserve"> № </w:t>
      </w:r>
      <w:r w:rsidR="002264C8">
        <w:rPr>
          <w:rFonts w:ascii="Times New Roman" w:hAnsi="Times New Roman" w:cs="Times New Roman"/>
          <w:sz w:val="28"/>
          <w:szCs w:val="28"/>
        </w:rPr>
        <w:t>988</w:t>
      </w:r>
    </w:p>
    <w:p w:rsidR="00151AB0" w:rsidRPr="00151AB0" w:rsidRDefault="00151AB0" w:rsidP="00151AB0">
      <w:pPr>
        <w:pStyle w:val="aa"/>
        <w:jc w:val="center"/>
        <w:rPr>
          <w:rFonts w:ascii="Times New Roman" w:hAnsi="Times New Roman"/>
          <w:b/>
        </w:rPr>
      </w:pPr>
    </w:p>
    <w:p w:rsidR="00151AB0" w:rsidRPr="00151AB0" w:rsidRDefault="00151AB0" w:rsidP="00151AB0">
      <w:pPr>
        <w:pStyle w:val="aa"/>
        <w:jc w:val="center"/>
        <w:rPr>
          <w:rFonts w:ascii="Times New Roman" w:hAnsi="Times New Roman"/>
          <w:b/>
        </w:rPr>
      </w:pPr>
    </w:p>
    <w:p w:rsidR="00151AB0" w:rsidRPr="00151AB0" w:rsidRDefault="00151AB0" w:rsidP="00151AB0">
      <w:pPr>
        <w:pStyle w:val="aa"/>
        <w:jc w:val="center"/>
        <w:rPr>
          <w:rFonts w:ascii="Times New Roman" w:hAnsi="Times New Roman"/>
          <w:b/>
        </w:rPr>
      </w:pPr>
    </w:p>
    <w:p w:rsidR="00151AB0" w:rsidRPr="00151AB0" w:rsidRDefault="00151AB0" w:rsidP="00151A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aps/>
          <w:sz w:val="24"/>
          <w:szCs w:val="24"/>
        </w:rPr>
      </w:pPr>
      <w:r w:rsidRPr="00151AB0">
        <w:rPr>
          <w:rFonts w:ascii="Times New Roman" w:hAnsi="Times New Roman" w:cs="Times New Roman"/>
          <w:bCs/>
          <w:caps/>
          <w:sz w:val="24"/>
          <w:szCs w:val="24"/>
        </w:rPr>
        <w:t xml:space="preserve">отчет по финансово-хозяйственной деятельности </w:t>
      </w:r>
    </w:p>
    <w:p w:rsidR="00151AB0" w:rsidRPr="00151AB0" w:rsidRDefault="00151AB0" w:rsidP="00151A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aps/>
          <w:sz w:val="24"/>
          <w:szCs w:val="24"/>
        </w:rPr>
      </w:pPr>
      <w:r w:rsidRPr="00151AB0">
        <w:rPr>
          <w:rFonts w:ascii="Times New Roman" w:hAnsi="Times New Roman" w:cs="Times New Roman"/>
          <w:bCs/>
          <w:caps/>
          <w:sz w:val="24"/>
          <w:szCs w:val="24"/>
        </w:rPr>
        <w:t xml:space="preserve">ХОЗЯЙСТВЕННОГО общества, сто процентов акций (долей) </w:t>
      </w:r>
    </w:p>
    <w:p w:rsidR="00151AB0" w:rsidRPr="00151AB0" w:rsidRDefault="00151AB0" w:rsidP="00151A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aps/>
          <w:sz w:val="24"/>
          <w:szCs w:val="24"/>
        </w:rPr>
      </w:pPr>
      <w:r w:rsidRPr="00151AB0">
        <w:rPr>
          <w:rFonts w:ascii="Times New Roman" w:hAnsi="Times New Roman" w:cs="Times New Roman"/>
          <w:bCs/>
          <w:caps/>
          <w:sz w:val="24"/>
          <w:szCs w:val="24"/>
        </w:rPr>
        <w:t xml:space="preserve">в уставном </w:t>
      </w:r>
      <w:proofErr w:type="gramStart"/>
      <w:r w:rsidRPr="00151AB0">
        <w:rPr>
          <w:rFonts w:ascii="Times New Roman" w:hAnsi="Times New Roman" w:cs="Times New Roman"/>
          <w:bCs/>
          <w:caps/>
          <w:sz w:val="24"/>
          <w:szCs w:val="24"/>
        </w:rPr>
        <w:t>капитале</w:t>
      </w:r>
      <w:proofErr w:type="gramEnd"/>
      <w:r w:rsidRPr="00151AB0">
        <w:rPr>
          <w:rFonts w:ascii="Times New Roman" w:hAnsi="Times New Roman" w:cs="Times New Roman"/>
          <w:bCs/>
          <w:caps/>
          <w:sz w:val="24"/>
          <w:szCs w:val="24"/>
        </w:rPr>
        <w:t xml:space="preserve"> которого находятся в муниципальной собственности ЗАТО Железногорск</w:t>
      </w:r>
    </w:p>
    <w:p w:rsidR="00151AB0" w:rsidRPr="00151AB0" w:rsidRDefault="00151AB0" w:rsidP="00151AB0">
      <w:pPr>
        <w:spacing w:after="0" w:line="240" w:lineRule="auto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  <w:r w:rsidRPr="00151AB0">
        <w:rPr>
          <w:rFonts w:ascii="Times New Roman" w:hAnsi="Times New Roman" w:cs="Times New Roman"/>
          <w:spacing w:val="-14"/>
          <w:sz w:val="24"/>
          <w:szCs w:val="24"/>
        </w:rPr>
        <w:t>                                                            ______________________________________________,</w:t>
      </w:r>
    </w:p>
    <w:p w:rsidR="00151AB0" w:rsidRPr="00151AB0" w:rsidRDefault="00151AB0" w:rsidP="00151AB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14"/>
          <w:sz w:val="18"/>
          <w:szCs w:val="18"/>
        </w:rPr>
      </w:pPr>
      <w:r w:rsidRPr="00151AB0">
        <w:rPr>
          <w:rFonts w:ascii="Times New Roman" w:hAnsi="Times New Roman" w:cs="Times New Roman"/>
          <w:spacing w:val="-14"/>
          <w:sz w:val="18"/>
          <w:szCs w:val="18"/>
        </w:rPr>
        <w:t>(наименование общества)</w:t>
      </w:r>
    </w:p>
    <w:p w:rsidR="00151AB0" w:rsidRPr="00151AB0" w:rsidRDefault="00151AB0" w:rsidP="00151AB0">
      <w:pPr>
        <w:spacing w:after="0" w:line="240" w:lineRule="auto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  <w:r w:rsidRPr="00151AB0">
        <w:rPr>
          <w:rFonts w:ascii="Times New Roman" w:hAnsi="Times New Roman" w:cs="Times New Roman"/>
          <w:spacing w:val="-14"/>
          <w:sz w:val="24"/>
          <w:szCs w:val="24"/>
        </w:rPr>
        <w:t xml:space="preserve">                                                                                    </w:t>
      </w:r>
    </w:p>
    <w:p w:rsidR="00151AB0" w:rsidRPr="00151AB0" w:rsidRDefault="00151AB0" w:rsidP="00151AB0">
      <w:pPr>
        <w:spacing w:after="0" w:line="240" w:lineRule="auto"/>
        <w:textAlignment w:val="baseline"/>
        <w:rPr>
          <w:rFonts w:ascii="Times New Roman" w:hAnsi="Times New Roman" w:cs="Times New Roman"/>
          <w:caps/>
          <w:spacing w:val="-14"/>
          <w:sz w:val="24"/>
          <w:szCs w:val="24"/>
        </w:rPr>
      </w:pPr>
      <w:r w:rsidRPr="00151AB0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         </w:t>
      </w:r>
      <w:r w:rsidRPr="00151AB0">
        <w:rPr>
          <w:rFonts w:ascii="Times New Roman" w:hAnsi="Times New Roman" w:cs="Times New Roman"/>
          <w:caps/>
          <w:spacing w:val="-14"/>
          <w:sz w:val="24"/>
          <w:szCs w:val="24"/>
        </w:rPr>
        <w:t>за  20__ год</w:t>
      </w:r>
    </w:p>
    <w:p w:rsidR="00151AB0" w:rsidRDefault="00151AB0" w:rsidP="00151AB0">
      <w:pPr>
        <w:pStyle w:val="aa"/>
        <w:ind w:firstLine="720"/>
        <w:rPr>
          <w:rFonts w:ascii="Times New Roman" w:hAnsi="Times New Roman"/>
          <w:bCs/>
          <w:u w:val="single"/>
        </w:rPr>
      </w:pPr>
    </w:p>
    <w:p w:rsidR="00151AB0" w:rsidRPr="00002E42" w:rsidRDefault="00151AB0" w:rsidP="00151AB0">
      <w:pPr>
        <w:pStyle w:val="aa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02E42">
        <w:rPr>
          <w:rFonts w:ascii="Times New Roman" w:hAnsi="Times New Roman"/>
          <w:b/>
          <w:sz w:val="24"/>
          <w:szCs w:val="24"/>
        </w:rPr>
        <w:t>Общие сведения</w:t>
      </w:r>
    </w:p>
    <w:p w:rsidR="00151AB0" w:rsidRDefault="00151AB0" w:rsidP="00151AB0">
      <w:pPr>
        <w:pStyle w:val="aa"/>
        <w:ind w:firstLine="72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13"/>
        <w:gridCol w:w="3855"/>
      </w:tblGrid>
      <w:tr w:rsidR="00151AB0" w:rsidTr="00151AB0">
        <w:trPr>
          <w:cantSplit/>
        </w:trPr>
        <w:tc>
          <w:tcPr>
            <w:tcW w:w="5613" w:type="dxa"/>
          </w:tcPr>
          <w:p w:rsidR="00151AB0" w:rsidRDefault="00151AB0" w:rsidP="00151AB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855" w:type="dxa"/>
          </w:tcPr>
          <w:p w:rsidR="00151AB0" w:rsidRDefault="00151AB0" w:rsidP="00151AB0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</w:tr>
      <w:tr w:rsidR="00151AB0" w:rsidTr="00151AB0">
        <w:trPr>
          <w:cantSplit/>
          <w:trHeight w:val="5405"/>
        </w:trPr>
        <w:tc>
          <w:tcPr>
            <w:tcW w:w="5613" w:type="dxa"/>
          </w:tcPr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Отрасль</w:t>
            </w: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вид деятельности, код</w:t>
            </w: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</w:p>
          <w:p w:rsidR="00151AB0" w:rsidRDefault="00151AB0" w:rsidP="00151AB0">
            <w:pPr>
              <w:pStyle w:val="aa"/>
              <w:widowControl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представлены с учетом НДС, без учета НДС (</w:t>
            </w:r>
            <w:proofErr w:type="gramStart"/>
            <w:r>
              <w:rPr>
                <w:rFonts w:ascii="Times New Roman" w:hAnsi="Times New Roman"/>
              </w:rPr>
              <w:t>нужное</w:t>
            </w:r>
            <w:proofErr w:type="gramEnd"/>
            <w:r>
              <w:rPr>
                <w:rFonts w:ascii="Times New Roman" w:hAnsi="Times New Roman"/>
              </w:rPr>
              <w:t xml:space="preserve"> подчеркнуть/отметить)</w:t>
            </w:r>
          </w:p>
          <w:p w:rsidR="00151AB0" w:rsidRDefault="00151AB0" w:rsidP="00151AB0">
            <w:pPr>
              <w:pStyle w:val="aa"/>
              <w:widowControl w:val="0"/>
              <w:jc w:val="left"/>
              <w:rPr>
                <w:rFonts w:ascii="Times New Roman" w:hAnsi="Times New Roman"/>
              </w:rPr>
            </w:pP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управления обществом:</w:t>
            </w: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участников общества</w:t>
            </w:r>
          </w:p>
          <w:p w:rsidR="00151AB0" w:rsidRDefault="00151AB0" w:rsidP="00151AB0">
            <w:pPr>
              <w:pStyle w:val="aa"/>
              <w:widowControl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орган </w:t>
            </w:r>
          </w:p>
          <w:p w:rsidR="00151AB0" w:rsidRDefault="00151AB0" w:rsidP="00151AB0">
            <w:pPr>
              <w:pStyle w:val="aa"/>
              <w:widowControl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(руководитель, Ф.И.О.)</w:t>
            </w:r>
          </w:p>
          <w:p w:rsidR="00151AB0" w:rsidRDefault="00151AB0" w:rsidP="00151AB0">
            <w:pPr>
              <w:pStyle w:val="aa"/>
              <w:widowControl w:val="0"/>
              <w:jc w:val="left"/>
              <w:rPr>
                <w:rFonts w:ascii="Times New Roman" w:hAnsi="Times New Roman"/>
              </w:rPr>
            </w:pPr>
          </w:p>
          <w:p w:rsidR="00151AB0" w:rsidRPr="002229D5" w:rsidRDefault="00151AB0" w:rsidP="00151AB0">
            <w:pPr>
              <w:pStyle w:val="aa"/>
              <w:widowControl w:val="0"/>
              <w:jc w:val="left"/>
              <w:rPr>
                <w:rFonts w:ascii="Times New Roman" w:hAnsi="Times New Roman"/>
              </w:rPr>
            </w:pPr>
            <w:r w:rsidRPr="002229D5">
              <w:rPr>
                <w:rFonts w:ascii="Times New Roman" w:hAnsi="Times New Roman"/>
              </w:rPr>
              <w:t xml:space="preserve">Срок полномочий исполнительного органа: </w:t>
            </w:r>
            <w:r w:rsidRPr="002229D5">
              <w:rPr>
                <w:rFonts w:ascii="Times New Roman" w:hAnsi="Times New Roman"/>
              </w:rPr>
              <w:br/>
              <w:t xml:space="preserve"> - Начало</w:t>
            </w: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 w:rsidRPr="002229D5">
              <w:rPr>
                <w:rFonts w:ascii="Times New Roman" w:hAnsi="Times New Roman"/>
              </w:rPr>
              <w:t xml:space="preserve"> - Окончание</w:t>
            </w:r>
          </w:p>
          <w:p w:rsidR="00151AB0" w:rsidRPr="002229D5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руководителя </w:t>
            </w: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главного бухгалтера</w:t>
            </w: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главного бухгалтера</w:t>
            </w: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главного экономиста</w:t>
            </w:r>
          </w:p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главного экономиста</w:t>
            </w:r>
          </w:p>
        </w:tc>
        <w:tc>
          <w:tcPr>
            <w:tcW w:w="3855" w:type="dxa"/>
            <w:tcBorders>
              <w:bottom w:val="single" w:sz="6" w:space="0" w:color="000000"/>
            </w:tcBorders>
          </w:tcPr>
          <w:p w:rsidR="00151AB0" w:rsidRDefault="00151AB0" w:rsidP="00151AB0">
            <w:pPr>
              <w:pStyle w:val="aa"/>
              <w:widowControl w:val="0"/>
              <w:rPr>
                <w:rFonts w:ascii="Times New Roman" w:hAnsi="Times New Roman"/>
                <w:lang w:val="en-US"/>
              </w:rPr>
            </w:pPr>
          </w:p>
        </w:tc>
      </w:tr>
    </w:tbl>
    <w:p w:rsidR="00151AB0" w:rsidRDefault="00151AB0" w:rsidP="00151AB0">
      <w:pPr>
        <w:pStyle w:val="aa"/>
        <w:widowControl w:val="0"/>
        <w:rPr>
          <w:rFonts w:ascii="Times New Roman" w:hAnsi="Times New Roman"/>
          <w:sz w:val="24"/>
        </w:rPr>
      </w:pPr>
    </w:p>
    <w:p w:rsidR="00151AB0" w:rsidRDefault="00151AB0" w:rsidP="00151AB0">
      <w:pPr>
        <w:pStyle w:val="aa"/>
        <w:widowControl w:val="0"/>
        <w:rPr>
          <w:rFonts w:ascii="Times New Roman" w:hAnsi="Times New Roman"/>
          <w:sz w:val="24"/>
        </w:rPr>
      </w:pPr>
    </w:p>
    <w:p w:rsidR="00151AB0" w:rsidRDefault="00151AB0" w:rsidP="00151AB0">
      <w:pPr>
        <w:pStyle w:val="aa"/>
        <w:widowControl w:val="0"/>
        <w:rPr>
          <w:rFonts w:ascii="Times New Roman" w:hAnsi="Times New Roman"/>
        </w:rPr>
      </w:pPr>
    </w:p>
    <w:p w:rsidR="00151AB0" w:rsidRPr="002264C8" w:rsidRDefault="00151AB0" w:rsidP="00151AB0">
      <w:pPr>
        <w:textAlignment w:val="baseline"/>
        <w:rPr>
          <w:rFonts w:ascii="Times New Roman" w:hAnsi="Times New Roman" w:cs="Times New Roman"/>
          <w:spacing w:val="-14"/>
          <w:sz w:val="18"/>
          <w:szCs w:val="18"/>
        </w:rPr>
      </w:pPr>
    </w:p>
    <w:p w:rsidR="00151AB0" w:rsidRPr="002264C8" w:rsidRDefault="00151AB0" w:rsidP="002264C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264C8">
        <w:rPr>
          <w:rFonts w:ascii="Times New Roman" w:hAnsi="Times New Roman" w:cs="Times New Roman"/>
          <w:b/>
          <w:bCs/>
          <w:sz w:val="24"/>
          <w:szCs w:val="24"/>
        </w:rPr>
        <w:t>2. Технико-экономические показатели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9"/>
        <w:gridCol w:w="734"/>
        <w:gridCol w:w="1352"/>
        <w:gridCol w:w="1352"/>
        <w:gridCol w:w="1307"/>
        <w:gridCol w:w="1445"/>
      </w:tblGrid>
      <w:tr w:rsidR="00151AB0" w:rsidRPr="002264C8" w:rsidTr="00151AB0">
        <w:trPr>
          <w:trHeight w:val="1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</w:tr>
      <w:tr w:rsidR="00151AB0" w:rsidRPr="002264C8" w:rsidTr="00151AB0">
        <w:trPr>
          <w:trHeight w:val="278"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год (план)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Отклонения от плана</w:t>
            </w:r>
          </w:p>
        </w:tc>
      </w:tr>
      <w:tr w:rsidR="00151AB0" w:rsidRPr="002264C8" w:rsidTr="00151AB0">
        <w:trPr>
          <w:trHeight w:val="277"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AB0" w:rsidRPr="002264C8" w:rsidTr="00151AB0">
        <w:trPr>
          <w:trHeight w:val="25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1. Объем производства в натуральном выражении по основным видам деятельности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26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в т.ч. по видам деятельности</w:t>
            </w:r>
          </w:p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(расписать)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2. Доходы и расходы по видам деятельности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B0" w:rsidRPr="002264C8" w:rsidRDefault="00151AB0" w:rsidP="0022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работ, услуг, продукции – всего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в т.ч. по видам деятельности</w:t>
            </w:r>
          </w:p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(расписать)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в т.ч. по видам деятельности</w:t>
            </w:r>
          </w:p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(расписать)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28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в т.ч. по видам деятельности</w:t>
            </w:r>
          </w:p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(расписать)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409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3. Финансовый результат по прочим доходам и расходам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4. Чистая прибыль (убыток)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5. Среднесписочная численность персонал</w:t>
            </w:r>
            <w:proofErr w:type="gram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т.ч.: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основного производственного персонала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вспомогательного и прочего персонала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6. Среднемесячная заработная плата - всего, в т.ч.: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основного производственного персонала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вспомогательного и прочего персонала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7. Производительность труда на 1 чел. в месяц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AB0" w:rsidRDefault="00151AB0" w:rsidP="00151AB0">
      <w:pPr>
        <w:pStyle w:val="aa"/>
        <w:widowControl w:val="0"/>
        <w:rPr>
          <w:rFonts w:ascii="Times New Roman" w:hAnsi="Times New Roman"/>
        </w:rPr>
      </w:pPr>
    </w:p>
    <w:p w:rsidR="00151AB0" w:rsidRDefault="00151AB0" w:rsidP="00151AB0">
      <w:pPr>
        <w:pStyle w:val="aa"/>
        <w:widowControl w:val="0"/>
        <w:rPr>
          <w:rFonts w:ascii="Times New Roman" w:hAnsi="Times New Roman"/>
        </w:rPr>
      </w:pPr>
    </w:p>
    <w:p w:rsidR="00151AB0" w:rsidRDefault="00151AB0" w:rsidP="00151AB0">
      <w:pPr>
        <w:pStyle w:val="aa"/>
        <w:widowControl w:val="0"/>
        <w:rPr>
          <w:rFonts w:ascii="Times New Roman" w:hAnsi="Times New Roman"/>
        </w:rPr>
      </w:pPr>
    </w:p>
    <w:p w:rsidR="00151AB0" w:rsidRDefault="00151AB0" w:rsidP="00151AB0">
      <w:pPr>
        <w:pStyle w:val="aa"/>
        <w:widowControl w:val="0"/>
        <w:rPr>
          <w:rFonts w:ascii="Times New Roman" w:hAnsi="Times New Roman"/>
        </w:rPr>
      </w:pPr>
    </w:p>
    <w:p w:rsidR="00151AB0" w:rsidRPr="00845D13" w:rsidRDefault="00151AB0" w:rsidP="00151AB0">
      <w:pPr>
        <w:pStyle w:val="aa"/>
        <w:widowControl w:val="0"/>
        <w:rPr>
          <w:rFonts w:ascii="Times New Roman" w:hAnsi="Times New Roman"/>
        </w:rPr>
      </w:pPr>
    </w:p>
    <w:p w:rsidR="00151AB0" w:rsidRPr="002264C8" w:rsidRDefault="00151AB0" w:rsidP="002264C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264C8">
        <w:rPr>
          <w:rFonts w:ascii="Times New Roman" w:hAnsi="Times New Roman" w:cs="Times New Roman"/>
          <w:b/>
          <w:bCs/>
          <w:sz w:val="24"/>
          <w:szCs w:val="24"/>
        </w:rPr>
        <w:t>3. Себестоимость продаж на работы, услуги, продукцию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954"/>
        <w:gridCol w:w="1571"/>
        <w:gridCol w:w="1571"/>
        <w:gridCol w:w="1409"/>
        <w:gridCol w:w="1309"/>
      </w:tblGrid>
      <w:tr w:rsidR="00151AB0" w:rsidRPr="002264C8" w:rsidTr="00151AB0">
        <w:trPr>
          <w:trHeight w:val="41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Отчетный год (план), тыс</w:t>
            </w:r>
            <w:proofErr w:type="gram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Отчетный год (факт), тыс</w:t>
            </w:r>
            <w:proofErr w:type="gram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Отклонения от плана</w:t>
            </w:r>
          </w:p>
        </w:tc>
      </w:tr>
      <w:tr w:rsidR="00151AB0" w:rsidRPr="002264C8" w:rsidTr="00151AB0">
        <w:trPr>
          <w:trHeight w:val="412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1. Материальные затраты, в том числе: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1.1. энергоресурсы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1.2. материалы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1.3. прочее (расписать)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2. Затраты на оплату труда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3. Отчисления на социальные нужды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4. Амортизация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5. Прочие затраты, в том числе: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5.1. арендная плата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5.2. резерв на оплату отпусков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5.3. канцелярские расходы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5.4. информационные услуги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5.5. аудиторские услуги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5.6. командировочные расходы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5.7. обслуживание техники и транспортных средств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5.8. прочее, в том числе (расписать)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pacing w:val="-14"/>
          <w:sz w:val="18"/>
          <w:szCs w:val="18"/>
        </w:rPr>
      </w:pPr>
    </w:p>
    <w:p w:rsidR="00151AB0" w:rsidRPr="002264C8" w:rsidRDefault="00151AB0" w:rsidP="00226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1AB0" w:rsidRPr="002264C8" w:rsidRDefault="00151AB0" w:rsidP="00226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64C8">
        <w:rPr>
          <w:rFonts w:ascii="Times New Roman" w:hAnsi="Times New Roman" w:cs="Times New Roman"/>
          <w:b/>
          <w:bCs/>
          <w:sz w:val="24"/>
          <w:szCs w:val="24"/>
        </w:rPr>
        <w:t>4. Прочие (</w:t>
      </w:r>
      <w:proofErr w:type="spellStart"/>
      <w:r w:rsidRPr="002264C8">
        <w:rPr>
          <w:rFonts w:ascii="Times New Roman" w:hAnsi="Times New Roman" w:cs="Times New Roman"/>
          <w:b/>
          <w:bCs/>
          <w:sz w:val="24"/>
          <w:szCs w:val="24"/>
        </w:rPr>
        <w:t>внереализационные</w:t>
      </w:r>
      <w:proofErr w:type="spellEnd"/>
      <w:r w:rsidRPr="002264C8">
        <w:rPr>
          <w:rFonts w:ascii="Times New Roman" w:hAnsi="Times New Roman" w:cs="Times New Roman"/>
          <w:b/>
          <w:bCs/>
          <w:sz w:val="24"/>
          <w:szCs w:val="24"/>
        </w:rPr>
        <w:t>) доходы и расходы</w:t>
      </w:r>
    </w:p>
    <w:p w:rsidR="00151AB0" w:rsidRPr="002264C8" w:rsidRDefault="00151AB0" w:rsidP="00226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9"/>
        <w:gridCol w:w="1616"/>
        <w:gridCol w:w="1701"/>
        <w:gridCol w:w="1559"/>
        <w:gridCol w:w="1304"/>
      </w:tblGrid>
      <w:tr w:rsidR="00151AB0" w:rsidRPr="002264C8" w:rsidTr="00151AB0">
        <w:trPr>
          <w:trHeight w:val="413"/>
        </w:trPr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Отчетный год (план), тыс</w:t>
            </w:r>
            <w:proofErr w:type="gram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Отчетный год (факт), тыс</w:t>
            </w:r>
            <w:proofErr w:type="gram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Отклонения от плана</w:t>
            </w:r>
          </w:p>
        </w:tc>
      </w:tr>
      <w:tr w:rsidR="00151AB0" w:rsidRPr="002264C8" w:rsidTr="00151AB0">
        <w:trPr>
          <w:trHeight w:val="412"/>
        </w:trPr>
        <w:tc>
          <w:tcPr>
            <w:tcW w:w="3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AB0" w:rsidRPr="002264C8" w:rsidTr="00151AB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42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pStyle w:val="af0"/>
              <w:numPr>
                <w:ilvl w:val="0"/>
                <w:numId w:val="6"/>
              </w:numPr>
              <w:ind w:left="0" w:firstLine="0"/>
              <w:textAlignment w:val="baseline"/>
              <w:rPr>
                <w:sz w:val="24"/>
                <w:szCs w:val="24"/>
              </w:rPr>
            </w:pPr>
            <w:r w:rsidRPr="002264C8">
              <w:rPr>
                <w:sz w:val="24"/>
                <w:szCs w:val="24"/>
              </w:rPr>
              <w:t>Прочие доходы – всего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281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в т.ч. расписать по всем статьям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414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2. Прочие расходы - всего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57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i/>
                <w:sz w:val="24"/>
                <w:szCs w:val="24"/>
              </w:rPr>
              <w:t>в т.ч. расписать по всем статьям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3. Финансовый результат по прочим доходам и расходам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AB0" w:rsidRPr="002264C8" w:rsidRDefault="00151AB0" w:rsidP="002264C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51AB0" w:rsidRPr="002264C8" w:rsidRDefault="00151AB0" w:rsidP="002264C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51AB0" w:rsidRPr="002264C8" w:rsidRDefault="00151AB0" w:rsidP="002264C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51AB0" w:rsidRPr="002264C8" w:rsidRDefault="00151AB0" w:rsidP="002264C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51AB0" w:rsidRPr="002264C8" w:rsidRDefault="00151AB0" w:rsidP="002264C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51AB0" w:rsidRPr="002264C8" w:rsidRDefault="00151AB0" w:rsidP="002264C8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264C8">
        <w:rPr>
          <w:rFonts w:ascii="Times New Roman" w:hAnsi="Times New Roman" w:cs="Times New Roman"/>
          <w:b/>
          <w:bCs/>
          <w:sz w:val="24"/>
          <w:szCs w:val="24"/>
        </w:rPr>
        <w:t xml:space="preserve">5. Исполнение инвестиционного плана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1"/>
        <w:gridCol w:w="1457"/>
        <w:gridCol w:w="1457"/>
        <w:gridCol w:w="1320"/>
        <w:gridCol w:w="1304"/>
      </w:tblGrid>
      <w:tr w:rsidR="00151AB0" w:rsidRPr="002264C8" w:rsidTr="00151AB0">
        <w:trPr>
          <w:trHeight w:val="15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</w:tr>
      <w:tr w:rsidR="00151AB0" w:rsidRPr="002264C8" w:rsidTr="00151AB0">
        <w:trPr>
          <w:trHeight w:val="413"/>
        </w:trPr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Объекты инвестирования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Инвестиции всего (план), тыс</w:t>
            </w:r>
            <w:proofErr w:type="gram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Инвестиции всего (факт), тыс</w:t>
            </w:r>
            <w:proofErr w:type="gram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Отклонения от плана</w:t>
            </w:r>
          </w:p>
        </w:tc>
      </w:tr>
      <w:tr w:rsidR="00151AB0" w:rsidRPr="002264C8" w:rsidTr="00151AB0">
        <w:trPr>
          <w:trHeight w:val="412"/>
        </w:trPr>
        <w:tc>
          <w:tcPr>
            <w:tcW w:w="4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1. Нематериальные активы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2. Основные средства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 xml:space="preserve">2.1. земельные участки и объекты </w:t>
            </w:r>
            <w:proofErr w:type="spellStart"/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недропользования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2.2. здания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2.3. сооружения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2.4. машины и оборудование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2.5. транспортные средства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2.6. производственный инвентарь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2.7. прочие объекты основных средств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2.7.1. лицензионное программное обеспечение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 xml:space="preserve">2.7.2. компьютерная техника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3. Финансовые вложения, в т.ч.: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 xml:space="preserve">4. Прочие объекты инвестирования, </w:t>
            </w:r>
            <w:r w:rsidRPr="002264C8">
              <w:rPr>
                <w:rFonts w:ascii="Times New Roman" w:hAnsi="Times New Roman" w:cs="Times New Roman"/>
                <w:sz w:val="24"/>
                <w:szCs w:val="24"/>
              </w:rPr>
              <w:br/>
              <w:t>в т.ч.: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pacing w:val="-14"/>
          <w:sz w:val="18"/>
          <w:szCs w:val="18"/>
        </w:rPr>
      </w:pPr>
    </w:p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</w:p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</w:p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</w:p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</w:p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4C8">
        <w:rPr>
          <w:rFonts w:ascii="Times New Roman" w:hAnsi="Times New Roman" w:cs="Times New Roman"/>
          <w:spacing w:val="-14"/>
          <w:sz w:val="24"/>
          <w:szCs w:val="24"/>
        </w:rPr>
        <w:br/>
      </w:r>
      <w:r w:rsidRPr="002264C8">
        <w:rPr>
          <w:rFonts w:ascii="Times New Roman" w:hAnsi="Times New Roman" w:cs="Times New Roman"/>
          <w:sz w:val="24"/>
          <w:szCs w:val="24"/>
        </w:rPr>
        <w:t>Руководитель общества         __________________      Ф.И.О.</w:t>
      </w:r>
    </w:p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2264C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                            </w:t>
      </w:r>
      <w:r w:rsidRPr="002264C8">
        <w:rPr>
          <w:rFonts w:ascii="Times New Roman" w:hAnsi="Times New Roman" w:cs="Times New Roman"/>
          <w:sz w:val="18"/>
          <w:szCs w:val="18"/>
        </w:rPr>
        <w:t>(подпись)</w:t>
      </w:r>
    </w:p>
    <w:p w:rsidR="00151AB0" w:rsidRPr="002264C8" w:rsidRDefault="00151AB0" w:rsidP="002264C8">
      <w:pPr>
        <w:tabs>
          <w:tab w:val="left" w:pos="3119"/>
          <w:tab w:val="left" w:pos="3261"/>
        </w:tabs>
        <w:spacing w:after="0" w:line="240" w:lineRule="auto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  <w:r w:rsidRPr="002264C8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264C8">
        <w:rPr>
          <w:rFonts w:ascii="Times New Roman" w:hAnsi="Times New Roman" w:cs="Times New Roman"/>
          <w:spacing w:val="-14"/>
          <w:sz w:val="24"/>
          <w:szCs w:val="24"/>
        </w:rPr>
        <w:t xml:space="preserve">                      __________________               Ф.И.О.</w:t>
      </w:r>
    </w:p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2264C8">
        <w:rPr>
          <w:rFonts w:ascii="Times New Roman" w:hAnsi="Times New Roman" w:cs="Times New Roman"/>
          <w:sz w:val="18"/>
          <w:szCs w:val="18"/>
        </w:rPr>
        <w:t>                                                                                 (подпись)</w:t>
      </w:r>
    </w:p>
    <w:p w:rsidR="00151AB0" w:rsidRPr="00845D13" w:rsidRDefault="00151AB0" w:rsidP="00151AB0">
      <w:pPr>
        <w:textAlignment w:val="baseline"/>
        <w:rPr>
          <w:spacing w:val="-14"/>
          <w:sz w:val="24"/>
          <w:szCs w:val="24"/>
        </w:rPr>
      </w:pPr>
      <w:r w:rsidRPr="00845D13">
        <w:rPr>
          <w:spacing w:val="-14"/>
          <w:sz w:val="24"/>
          <w:szCs w:val="24"/>
        </w:rPr>
        <w:t>М.П.</w:t>
      </w:r>
    </w:p>
    <w:p w:rsidR="00151AB0" w:rsidRPr="008C5C2B" w:rsidRDefault="00151AB0" w:rsidP="00151AB0">
      <w:pPr>
        <w:pStyle w:val="aa"/>
        <w:widowControl w:val="0"/>
        <w:rPr>
          <w:rFonts w:ascii="Times New Roman" w:hAnsi="Times New Roman"/>
        </w:rPr>
        <w:sectPr w:rsidR="00151AB0" w:rsidRPr="008C5C2B" w:rsidSect="00151AB0">
          <w:headerReference w:type="default" r:id="rId17"/>
          <w:pgSz w:w="11907" w:h="16840" w:code="9"/>
          <w:pgMar w:top="1134" w:right="680" w:bottom="851" w:left="1418" w:header="720" w:footer="720" w:gutter="0"/>
          <w:cols w:space="720"/>
          <w:titlePg/>
          <w:docGrid w:linePitch="272"/>
        </w:sectPr>
      </w:pPr>
    </w:p>
    <w:p w:rsidR="00151AB0" w:rsidRPr="002264C8" w:rsidRDefault="00151AB0" w:rsidP="00226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51AB0" w:rsidRPr="002264C8" w:rsidRDefault="00151AB0" w:rsidP="00226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51AB0" w:rsidRPr="002264C8" w:rsidRDefault="00151AB0" w:rsidP="00226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51AB0" w:rsidRPr="002264C8" w:rsidRDefault="00151AB0" w:rsidP="00226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51AB0" w:rsidRPr="002264C8" w:rsidRDefault="00151AB0" w:rsidP="002264C8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2264C8">
        <w:rPr>
          <w:b/>
          <w:bCs/>
        </w:rPr>
        <w:t>Показатели экономической эффективности деятельности общества</w:t>
      </w:r>
    </w:p>
    <w:p w:rsidR="00151AB0" w:rsidRPr="002264C8" w:rsidRDefault="00151AB0" w:rsidP="002264C8">
      <w:pPr>
        <w:pStyle w:val="unformattext"/>
        <w:spacing w:before="0" w:beforeAutospacing="0" w:after="0" w:afterAutospacing="0"/>
        <w:textAlignment w:val="baseline"/>
        <w:rPr>
          <w:spacing w:val="-14"/>
        </w:rPr>
      </w:pPr>
      <w:r w:rsidRPr="002264C8">
        <w:rPr>
          <w:spacing w:val="-14"/>
        </w:rPr>
        <w:t>                                                      _____________________________________________________</w:t>
      </w:r>
    </w:p>
    <w:p w:rsidR="00151AB0" w:rsidRPr="002264C8" w:rsidRDefault="00151AB0" w:rsidP="002264C8">
      <w:pPr>
        <w:pStyle w:val="unformattext"/>
        <w:spacing w:before="0" w:beforeAutospacing="0" w:after="0" w:afterAutospacing="0"/>
        <w:jc w:val="center"/>
        <w:textAlignment w:val="baseline"/>
        <w:rPr>
          <w:spacing w:val="-14"/>
          <w:sz w:val="18"/>
          <w:szCs w:val="18"/>
        </w:rPr>
      </w:pPr>
      <w:r w:rsidRPr="002264C8">
        <w:rPr>
          <w:spacing w:val="-14"/>
          <w:sz w:val="18"/>
          <w:szCs w:val="18"/>
        </w:rPr>
        <w:t>(наименование общества)</w:t>
      </w:r>
    </w:p>
    <w:p w:rsidR="00151AB0" w:rsidRPr="002264C8" w:rsidRDefault="00151AB0" w:rsidP="002264C8">
      <w:pPr>
        <w:pStyle w:val="unformattext"/>
        <w:spacing w:before="0" w:beforeAutospacing="0" w:after="0" w:afterAutospacing="0"/>
        <w:jc w:val="center"/>
        <w:textAlignment w:val="baseline"/>
        <w:rPr>
          <w:spacing w:val="-14"/>
          <w:sz w:val="18"/>
          <w:szCs w:val="18"/>
        </w:rPr>
      </w:pPr>
    </w:p>
    <w:p w:rsidR="00151AB0" w:rsidRPr="002264C8" w:rsidRDefault="00151AB0" w:rsidP="002264C8">
      <w:pPr>
        <w:pStyle w:val="unformattext"/>
        <w:spacing w:before="0" w:beforeAutospacing="0" w:after="0" w:afterAutospacing="0"/>
        <w:jc w:val="center"/>
        <w:textAlignment w:val="baseline"/>
        <w:rPr>
          <w:spacing w:val="-14"/>
        </w:rPr>
      </w:pPr>
      <w:r w:rsidRPr="002264C8">
        <w:rPr>
          <w:spacing w:val="-14"/>
        </w:rPr>
        <w:t>за   20 __ г.</w:t>
      </w:r>
    </w:p>
    <w:p w:rsidR="00151AB0" w:rsidRPr="002264C8" w:rsidRDefault="00151AB0" w:rsidP="002264C8">
      <w:pPr>
        <w:pStyle w:val="unformattext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151AB0" w:rsidRPr="002264C8" w:rsidRDefault="00151AB0" w:rsidP="002264C8">
      <w:pPr>
        <w:pStyle w:val="unformattext"/>
        <w:spacing w:before="0" w:beforeAutospacing="0" w:after="0" w:afterAutospacing="0"/>
        <w:jc w:val="center"/>
        <w:textAlignment w:val="baseline"/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2"/>
        <w:gridCol w:w="857"/>
        <w:gridCol w:w="512"/>
        <w:gridCol w:w="1331"/>
        <w:gridCol w:w="394"/>
        <w:gridCol w:w="1307"/>
        <w:gridCol w:w="475"/>
        <w:gridCol w:w="1226"/>
      </w:tblGrid>
      <w:tr w:rsidR="00151AB0" w:rsidRPr="002264C8" w:rsidTr="00151AB0">
        <w:trPr>
          <w:gridAfter w:val="1"/>
          <w:wAfter w:w="1226" w:type="dxa"/>
          <w:trHeight w:val="15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</w:tr>
      <w:tr w:rsidR="00151AB0" w:rsidRPr="002264C8" w:rsidTr="00151AB0">
        <w:trPr>
          <w:trHeight w:val="149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264C8"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264C8">
              <w:t xml:space="preserve">Год, </w:t>
            </w:r>
            <w:proofErr w:type="spellStart"/>
            <w:r w:rsidRPr="002264C8">
              <w:t>предшествую-щий</w:t>
            </w:r>
            <w:proofErr w:type="spellEnd"/>
            <w:r w:rsidRPr="002264C8">
              <w:t xml:space="preserve"> предыдущему году, тыс</w:t>
            </w:r>
            <w:proofErr w:type="gramStart"/>
            <w:r w:rsidRPr="002264C8">
              <w:t>.р</w:t>
            </w:r>
            <w:proofErr w:type="gramEnd"/>
            <w:r w:rsidRPr="002264C8">
              <w:t>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264C8">
              <w:t>Предыдущий год (факт),</w:t>
            </w:r>
          </w:p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264C8">
              <w:t>тыс</w:t>
            </w:r>
            <w:proofErr w:type="gramStart"/>
            <w:r w:rsidRPr="002264C8">
              <w:t>.р</w:t>
            </w:r>
            <w:proofErr w:type="gramEnd"/>
            <w:r w:rsidRPr="002264C8">
              <w:t>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264C8">
              <w:t>Отчетный год (факт),</w:t>
            </w:r>
          </w:p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264C8">
              <w:t>тыс</w:t>
            </w:r>
            <w:proofErr w:type="gramStart"/>
            <w:r w:rsidRPr="002264C8">
              <w:t>.р</w:t>
            </w:r>
            <w:proofErr w:type="gramEnd"/>
            <w:r w:rsidRPr="002264C8">
              <w:t>уб.</w:t>
            </w:r>
          </w:p>
        </w:tc>
      </w:tr>
      <w:tr w:rsidR="00151AB0" w:rsidRPr="002264C8" w:rsidTr="00151AB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264C8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264C8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264C8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264C8">
              <w:t>5</w:t>
            </w:r>
          </w:p>
        </w:tc>
      </w:tr>
      <w:tr w:rsidR="00151AB0" w:rsidRPr="002264C8" w:rsidTr="00151AB0">
        <w:trPr>
          <w:trHeight w:val="39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textAlignment w:val="baseline"/>
            </w:pPr>
            <w:r w:rsidRPr="002264C8">
              <w:t>1. Активы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39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textAlignment w:val="baseline"/>
            </w:pPr>
            <w:r w:rsidRPr="002264C8">
              <w:t xml:space="preserve">1.1.  </w:t>
            </w:r>
            <w:proofErr w:type="spellStart"/>
            <w:r w:rsidRPr="002264C8">
              <w:t>Внеоборотные</w:t>
            </w:r>
            <w:proofErr w:type="spellEnd"/>
            <w:r w:rsidRPr="002264C8">
              <w:t xml:space="preserve"> активы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39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textAlignment w:val="baseline"/>
            </w:pPr>
            <w:r w:rsidRPr="002264C8">
              <w:t>1.2. Оборотные активы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39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textAlignment w:val="baseline"/>
            </w:pPr>
            <w:r w:rsidRPr="002264C8">
              <w:t>2. Пассивы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39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textAlignment w:val="baseline"/>
            </w:pPr>
            <w:r w:rsidRPr="002264C8">
              <w:t>2.1. Долгосрочные обязательства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39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textAlignment w:val="baseline"/>
            </w:pPr>
            <w:r w:rsidRPr="002264C8">
              <w:t>2.2. Краткосрочные обязательства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39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2264C8">
              <w:rPr>
                <w:b/>
              </w:rPr>
              <w:t>3. Чистые активы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41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2264C8">
              <w:rPr>
                <w:b/>
              </w:rPr>
              <w:t>4. Уставный капитал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B0" w:rsidRPr="002264C8" w:rsidTr="00151AB0">
        <w:trPr>
          <w:trHeight w:val="45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pStyle w:val="formattext"/>
              <w:spacing w:before="0" w:beforeAutospacing="0" w:after="0" w:afterAutospacing="0"/>
              <w:textAlignment w:val="baseline"/>
            </w:pPr>
            <w:r w:rsidRPr="002264C8">
              <w:t>5. Превышение чистых активов над уставным капиталом (стр.3-стр.4)*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B0" w:rsidRPr="002264C8" w:rsidRDefault="00151AB0" w:rsidP="0022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AB0" w:rsidRPr="002264C8" w:rsidRDefault="00151AB0" w:rsidP="002264C8">
      <w:pPr>
        <w:pStyle w:val="unformattext"/>
        <w:spacing w:before="0" w:beforeAutospacing="0" w:after="0" w:afterAutospacing="0"/>
        <w:jc w:val="both"/>
        <w:textAlignment w:val="baseline"/>
      </w:pPr>
      <w:r w:rsidRPr="002264C8">
        <w:rPr>
          <w:spacing w:val="-14"/>
          <w:sz w:val="18"/>
          <w:szCs w:val="18"/>
        </w:rPr>
        <w:br/>
      </w:r>
      <w:r w:rsidRPr="002264C8">
        <w:t>*  В случае</w:t>
      </w:r>
      <w:proofErr w:type="gramStart"/>
      <w:r w:rsidRPr="002264C8">
        <w:t>,</w:t>
      </w:r>
      <w:proofErr w:type="gramEnd"/>
      <w:r w:rsidRPr="002264C8">
        <w:t xml:space="preserve"> если  чистые  активы окажутся меньше уставного капитала общества, необходимо указать:</w:t>
      </w:r>
    </w:p>
    <w:p w:rsidR="00151AB0" w:rsidRPr="002264C8" w:rsidRDefault="00151AB0" w:rsidP="002264C8">
      <w:pPr>
        <w:pStyle w:val="unformattext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2264C8">
        <w:t>результаты анализа причин и факторов, которые, по мнению единоличного исполнительного органа общества, привели к тому, что стоимость чистых активов общества оказалась меньше его уставного капитала;</w:t>
      </w:r>
    </w:p>
    <w:p w:rsidR="00151AB0" w:rsidRPr="002264C8" w:rsidRDefault="00151AB0" w:rsidP="002264C8">
      <w:pPr>
        <w:pStyle w:val="unformattext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2264C8">
        <w:t xml:space="preserve"> перечень мер по приведению стоимости чистых активов в соответствие с размером его уставного капитала.</w:t>
      </w:r>
    </w:p>
    <w:p w:rsidR="00151AB0" w:rsidRPr="002264C8" w:rsidRDefault="00151AB0" w:rsidP="002264C8">
      <w:pPr>
        <w:pStyle w:val="unformattext"/>
        <w:spacing w:before="0" w:beforeAutospacing="0" w:after="0" w:afterAutospacing="0"/>
        <w:textAlignment w:val="baseline"/>
        <w:rPr>
          <w:spacing w:val="-14"/>
        </w:rPr>
      </w:pPr>
    </w:p>
    <w:p w:rsidR="00151AB0" w:rsidRPr="002264C8" w:rsidRDefault="00151AB0" w:rsidP="002264C8">
      <w:pPr>
        <w:pStyle w:val="unformattext"/>
        <w:spacing w:before="0" w:beforeAutospacing="0" w:after="0" w:afterAutospacing="0"/>
        <w:textAlignment w:val="baseline"/>
        <w:rPr>
          <w:spacing w:val="-14"/>
        </w:rPr>
      </w:pPr>
    </w:p>
    <w:p w:rsidR="00151AB0" w:rsidRPr="002264C8" w:rsidRDefault="00151AB0" w:rsidP="002264C8">
      <w:pPr>
        <w:pStyle w:val="unformattext"/>
        <w:spacing w:before="0" w:beforeAutospacing="0" w:after="0" w:afterAutospacing="0"/>
        <w:textAlignment w:val="baseline"/>
        <w:rPr>
          <w:spacing w:val="-14"/>
        </w:rPr>
      </w:pPr>
    </w:p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4C8">
        <w:rPr>
          <w:rFonts w:ascii="Times New Roman" w:hAnsi="Times New Roman" w:cs="Times New Roman"/>
          <w:sz w:val="24"/>
          <w:szCs w:val="24"/>
        </w:rPr>
        <w:t>Руководитель общества         __________________      Ф.И.О.</w:t>
      </w:r>
    </w:p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2264C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                            </w:t>
      </w:r>
      <w:r w:rsidRPr="002264C8">
        <w:rPr>
          <w:rFonts w:ascii="Times New Roman" w:hAnsi="Times New Roman" w:cs="Times New Roman"/>
          <w:sz w:val="18"/>
          <w:szCs w:val="18"/>
        </w:rPr>
        <w:t>(подпись)</w:t>
      </w:r>
    </w:p>
    <w:p w:rsidR="00151AB0" w:rsidRPr="002264C8" w:rsidRDefault="00151AB0" w:rsidP="002264C8">
      <w:pPr>
        <w:tabs>
          <w:tab w:val="left" w:pos="3119"/>
          <w:tab w:val="left" w:pos="3261"/>
        </w:tabs>
        <w:spacing w:after="0" w:line="240" w:lineRule="auto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  <w:r w:rsidRPr="002264C8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264C8">
        <w:rPr>
          <w:rFonts w:ascii="Times New Roman" w:hAnsi="Times New Roman" w:cs="Times New Roman"/>
          <w:spacing w:val="-14"/>
          <w:sz w:val="24"/>
          <w:szCs w:val="24"/>
        </w:rPr>
        <w:t xml:space="preserve">                      __________________               Ф.И.О.</w:t>
      </w:r>
    </w:p>
    <w:p w:rsidR="00151AB0" w:rsidRPr="002264C8" w:rsidRDefault="00151AB0" w:rsidP="002264C8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2264C8">
        <w:rPr>
          <w:rFonts w:ascii="Times New Roman" w:hAnsi="Times New Roman" w:cs="Times New Roman"/>
          <w:sz w:val="18"/>
          <w:szCs w:val="18"/>
        </w:rPr>
        <w:t>                                                                                 (подпись)</w:t>
      </w:r>
    </w:p>
    <w:p w:rsidR="00151AB0" w:rsidRPr="002264C8" w:rsidRDefault="00151AB0" w:rsidP="00226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51AB0" w:rsidRPr="002264C8" w:rsidRDefault="00151AB0" w:rsidP="002264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1AB0" w:rsidRPr="002264C8" w:rsidRDefault="00151AB0" w:rsidP="002264C8">
      <w:pPr>
        <w:pStyle w:val="aa"/>
        <w:widowControl w:val="0"/>
        <w:rPr>
          <w:rFonts w:ascii="Times New Roman" w:hAnsi="Times New Roman"/>
        </w:rPr>
      </w:pPr>
      <w:r w:rsidRPr="002264C8">
        <w:rPr>
          <w:rFonts w:ascii="Times New Roman" w:hAnsi="Times New Roman"/>
        </w:rPr>
        <w:t xml:space="preserve"> </w:t>
      </w:r>
    </w:p>
    <w:p w:rsidR="00151AB0" w:rsidRPr="002264C8" w:rsidRDefault="00151AB0" w:rsidP="002264C8">
      <w:pPr>
        <w:pStyle w:val="aa"/>
        <w:widowControl w:val="0"/>
        <w:rPr>
          <w:rFonts w:ascii="Times New Roman" w:hAnsi="Times New Roman"/>
        </w:rPr>
      </w:pPr>
    </w:p>
    <w:p w:rsidR="00151AB0" w:rsidRPr="002264C8" w:rsidRDefault="00151AB0" w:rsidP="002264C8">
      <w:pPr>
        <w:spacing w:after="0" w:line="240" w:lineRule="auto"/>
        <w:rPr>
          <w:rFonts w:ascii="Times New Roman" w:hAnsi="Times New Roman" w:cs="Times New Roman"/>
        </w:rPr>
      </w:pPr>
    </w:p>
    <w:sectPr w:rsidR="00151AB0" w:rsidRPr="002264C8" w:rsidSect="00151AB0">
      <w:headerReference w:type="default" r:id="rId18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B0" w:rsidRDefault="00151AB0" w:rsidP="00C22005">
      <w:pPr>
        <w:spacing w:after="0" w:line="240" w:lineRule="auto"/>
      </w:pPr>
      <w:r>
        <w:separator/>
      </w:r>
    </w:p>
  </w:endnote>
  <w:endnote w:type="continuationSeparator" w:id="0">
    <w:p w:rsidR="00151AB0" w:rsidRDefault="00151AB0" w:rsidP="00C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B0" w:rsidRDefault="00151AB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B0" w:rsidRDefault="00151AB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B0" w:rsidRDefault="00151A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B0" w:rsidRDefault="00151AB0" w:rsidP="00C22005">
      <w:pPr>
        <w:spacing w:after="0" w:line="240" w:lineRule="auto"/>
      </w:pPr>
      <w:r>
        <w:separator/>
      </w:r>
    </w:p>
  </w:footnote>
  <w:footnote w:type="continuationSeparator" w:id="0">
    <w:p w:rsidR="00151AB0" w:rsidRDefault="00151AB0" w:rsidP="00C2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B0" w:rsidRDefault="00151AB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28016"/>
      <w:docPartObj>
        <w:docPartGallery w:val="Page Numbers (Top of Page)"/>
        <w:docPartUnique/>
      </w:docPartObj>
    </w:sdtPr>
    <w:sdtContent>
      <w:p w:rsidR="00151AB0" w:rsidRDefault="00151AB0">
        <w:pPr>
          <w:pStyle w:val="ac"/>
          <w:jc w:val="center"/>
        </w:pPr>
        <w:fldSimple w:instr="PAGE   \* MERGEFORMAT">
          <w:r w:rsidR="002264C8">
            <w:rPr>
              <w:noProof/>
            </w:rPr>
            <w:t>8</w:t>
          </w:r>
        </w:fldSimple>
      </w:p>
    </w:sdtContent>
  </w:sdt>
  <w:p w:rsidR="00151AB0" w:rsidRDefault="00151AB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B0" w:rsidRDefault="00151AB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271314"/>
      <w:docPartObj>
        <w:docPartGallery w:val="Page Numbers (Top of Page)"/>
        <w:docPartUnique/>
      </w:docPartObj>
    </w:sdtPr>
    <w:sdtContent>
      <w:p w:rsidR="00151AB0" w:rsidRDefault="00151AB0">
        <w:pPr>
          <w:pStyle w:val="ac"/>
          <w:jc w:val="center"/>
        </w:pPr>
        <w:fldSimple w:instr="PAGE   \* MERGEFORMAT">
          <w:r w:rsidR="002264C8">
            <w:rPr>
              <w:noProof/>
            </w:rPr>
            <w:t>10</w:t>
          </w:r>
        </w:fldSimple>
      </w:p>
    </w:sdtContent>
  </w:sdt>
  <w:p w:rsidR="00151AB0" w:rsidRDefault="00151AB0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886"/>
      <w:docPartObj>
        <w:docPartGallery w:val="Page Numbers (Top of Page)"/>
        <w:docPartUnique/>
      </w:docPartObj>
    </w:sdtPr>
    <w:sdtContent>
      <w:p w:rsidR="00151AB0" w:rsidRDefault="00151AB0">
        <w:pPr>
          <w:pStyle w:val="ac"/>
          <w:jc w:val="center"/>
        </w:pPr>
        <w:fldSimple w:instr="PAGE   \* MERGEFORMAT">
          <w:r w:rsidR="002264C8">
            <w:rPr>
              <w:noProof/>
            </w:rPr>
            <w:t>13</w:t>
          </w:r>
        </w:fldSimple>
      </w:p>
    </w:sdtContent>
  </w:sdt>
  <w:p w:rsidR="00151AB0" w:rsidRDefault="00151A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A3"/>
    <w:multiLevelType w:val="multilevel"/>
    <w:tmpl w:val="80D87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2.7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1">
    <w:nsid w:val="1D504DA8"/>
    <w:multiLevelType w:val="multilevel"/>
    <w:tmpl w:val="BBBC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3782EBE"/>
    <w:multiLevelType w:val="multilevel"/>
    <w:tmpl w:val="F2008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5831713"/>
    <w:multiLevelType w:val="multilevel"/>
    <w:tmpl w:val="3E466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7A972EF"/>
    <w:multiLevelType w:val="hybridMultilevel"/>
    <w:tmpl w:val="651E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90A"/>
    <w:multiLevelType w:val="hybridMultilevel"/>
    <w:tmpl w:val="903CE2CA"/>
    <w:lvl w:ilvl="0" w:tplc="DE38A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26382"/>
    <w:multiLevelType w:val="multilevel"/>
    <w:tmpl w:val="C20AABFA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CB51F15"/>
    <w:multiLevelType w:val="hybridMultilevel"/>
    <w:tmpl w:val="47FE6B3E"/>
    <w:lvl w:ilvl="0" w:tplc="98B03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6FB"/>
    <w:rsid w:val="000510BA"/>
    <w:rsid w:val="00052805"/>
    <w:rsid w:val="000A78EA"/>
    <w:rsid w:val="000F789E"/>
    <w:rsid w:val="00120B6E"/>
    <w:rsid w:val="00151AB0"/>
    <w:rsid w:val="0019547E"/>
    <w:rsid w:val="001C6B55"/>
    <w:rsid w:val="001E2F4B"/>
    <w:rsid w:val="00202BBF"/>
    <w:rsid w:val="002077B3"/>
    <w:rsid w:val="00213B2F"/>
    <w:rsid w:val="002172CC"/>
    <w:rsid w:val="002264C8"/>
    <w:rsid w:val="0027594C"/>
    <w:rsid w:val="002D161E"/>
    <w:rsid w:val="002D3E80"/>
    <w:rsid w:val="002F1938"/>
    <w:rsid w:val="00314A64"/>
    <w:rsid w:val="00337BA0"/>
    <w:rsid w:val="003F5162"/>
    <w:rsid w:val="0043107F"/>
    <w:rsid w:val="00463728"/>
    <w:rsid w:val="004A1599"/>
    <w:rsid w:val="004B0949"/>
    <w:rsid w:val="00522E56"/>
    <w:rsid w:val="00572773"/>
    <w:rsid w:val="005843B0"/>
    <w:rsid w:val="005B7FF4"/>
    <w:rsid w:val="005E4B80"/>
    <w:rsid w:val="005E60A7"/>
    <w:rsid w:val="005F28BF"/>
    <w:rsid w:val="00621646"/>
    <w:rsid w:val="00635FBF"/>
    <w:rsid w:val="00677C4E"/>
    <w:rsid w:val="006A3FD2"/>
    <w:rsid w:val="006B06AC"/>
    <w:rsid w:val="006D1456"/>
    <w:rsid w:val="00782ED7"/>
    <w:rsid w:val="007B5652"/>
    <w:rsid w:val="007D6DDB"/>
    <w:rsid w:val="0085747E"/>
    <w:rsid w:val="008B2A47"/>
    <w:rsid w:val="008C0042"/>
    <w:rsid w:val="00917A04"/>
    <w:rsid w:val="00963F55"/>
    <w:rsid w:val="00986A26"/>
    <w:rsid w:val="009C36DA"/>
    <w:rsid w:val="009D0EC1"/>
    <w:rsid w:val="009D58FB"/>
    <w:rsid w:val="009D5BFF"/>
    <w:rsid w:val="009E2873"/>
    <w:rsid w:val="009E75F2"/>
    <w:rsid w:val="009F495B"/>
    <w:rsid w:val="00A43203"/>
    <w:rsid w:val="00A4441D"/>
    <w:rsid w:val="00A71151"/>
    <w:rsid w:val="00A849DA"/>
    <w:rsid w:val="00AE621E"/>
    <w:rsid w:val="00B22C52"/>
    <w:rsid w:val="00B416FB"/>
    <w:rsid w:val="00B9189A"/>
    <w:rsid w:val="00B94C2A"/>
    <w:rsid w:val="00BC63A2"/>
    <w:rsid w:val="00C22005"/>
    <w:rsid w:val="00C27F69"/>
    <w:rsid w:val="00C6091A"/>
    <w:rsid w:val="00C86409"/>
    <w:rsid w:val="00C91A2A"/>
    <w:rsid w:val="00CA0464"/>
    <w:rsid w:val="00CB5F84"/>
    <w:rsid w:val="00CC405F"/>
    <w:rsid w:val="00CD63B9"/>
    <w:rsid w:val="00D3284E"/>
    <w:rsid w:val="00D41CD3"/>
    <w:rsid w:val="00DC4AF9"/>
    <w:rsid w:val="00DD3371"/>
    <w:rsid w:val="00DE3B92"/>
    <w:rsid w:val="00E01111"/>
    <w:rsid w:val="00E91844"/>
    <w:rsid w:val="00EA04DB"/>
    <w:rsid w:val="00EE6598"/>
    <w:rsid w:val="00F072D0"/>
    <w:rsid w:val="00F63BE7"/>
    <w:rsid w:val="00F67404"/>
    <w:rsid w:val="00F866A8"/>
    <w:rsid w:val="00FD1483"/>
    <w:rsid w:val="00FD7071"/>
    <w:rsid w:val="00FF0D6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0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5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22E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2E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2E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2E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2E56"/>
    <w:rPr>
      <w:b/>
      <w:bCs/>
    </w:rPr>
  </w:style>
  <w:style w:type="paragraph" w:customStyle="1" w:styleId="ConsPlusTitle">
    <w:name w:val="ConsPlusTitle"/>
    <w:rsid w:val="00E91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B22C52"/>
    <w:pPr>
      <w:spacing w:after="0" w:line="240" w:lineRule="auto"/>
      <w:jc w:val="both"/>
    </w:pPr>
    <w:rPr>
      <w:rFonts w:ascii="Lucida Console" w:eastAsia="Times New Roman" w:hAnsi="Lucida Console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22C52"/>
    <w:rPr>
      <w:rFonts w:ascii="Lucida Console" w:eastAsia="Times New Roman" w:hAnsi="Lucida Console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22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22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22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22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22C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2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5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5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895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5B3BD3FD27E4DF254E1316F0BC751E1EB497043FE581A4798B87021C2EE91818E4C1B81CE8241F7E7EBAABA4B811FECD8BD98E324473EZ0C4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D4A21-6545-4D58-B6A9-C105318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Горбатова</dc:creator>
  <cp:lastModifiedBy>Сайданова</cp:lastModifiedBy>
  <cp:revision>11</cp:revision>
  <dcterms:created xsi:type="dcterms:W3CDTF">2022-05-27T09:20:00Z</dcterms:created>
  <dcterms:modified xsi:type="dcterms:W3CDTF">2022-05-30T02:27:00Z</dcterms:modified>
</cp:coreProperties>
</file>