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913982" w:rsidRPr="00913982">
        <w:rPr>
          <w:rFonts w:ascii="Times New Roman" w:hAnsi="Times New Roman"/>
          <w:sz w:val="28"/>
          <w:szCs w:val="28"/>
        </w:rPr>
        <w:t>17.05.</w:t>
      </w:r>
      <w:r w:rsidR="00A05C8B" w:rsidRPr="00A05C8B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928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, в связи с увеличением с 01.07.202</w:t>
      </w:r>
      <w:r w:rsidR="007718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размеров окладов (должностных окладов), ставок заработной платы работников муниципальных учреждений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426DF5">
        <w:rPr>
          <w:rFonts w:ascii="Times New Roman" w:hAnsi="Times New Roman"/>
          <w:sz w:val="28"/>
          <w:szCs w:val="28"/>
        </w:rPr>
        <w:t xml:space="preserve"> 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CA4867" w:rsidRPr="002D3B00" w:rsidRDefault="00CA4867" w:rsidP="00CA486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1.1. Пункты 2.3 – 2.1</w:t>
      </w:r>
      <w:r>
        <w:rPr>
          <w:rFonts w:ascii="Times New Roman" w:hAnsi="Times New Roman"/>
          <w:sz w:val="28"/>
          <w:szCs w:val="28"/>
        </w:rPr>
        <w:t>0</w:t>
      </w:r>
      <w:r w:rsidR="00A64FCC">
        <w:rPr>
          <w:rFonts w:ascii="Times New Roman" w:hAnsi="Times New Roman"/>
          <w:sz w:val="28"/>
          <w:szCs w:val="28"/>
        </w:rPr>
        <w:t xml:space="preserve"> раздела 2 </w:t>
      </w:r>
      <w:r w:rsidRPr="002D3B00">
        <w:rPr>
          <w:rFonts w:ascii="Times New Roman" w:hAnsi="Times New Roman"/>
          <w:sz w:val="28"/>
          <w:szCs w:val="28"/>
        </w:rPr>
        <w:t xml:space="preserve">приложения к </w:t>
      </w:r>
      <w:r w:rsidR="00426DF5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остановлению изложить в редакции:</w:t>
      </w:r>
    </w:p>
    <w:p w:rsidR="00CA4867" w:rsidRDefault="00CA4867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«2.3.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9" w:history="1">
        <w:r w:rsidRPr="002D3B00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>групп общеотраслевых должностей руководителей, специалистов и служащих»:</w:t>
      </w:r>
    </w:p>
    <w:p w:rsidR="00CA4867" w:rsidRPr="002D3B00" w:rsidRDefault="00CA4867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220484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93422" w:rsidP="00C934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93422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93422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93422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93422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93422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</w:tbl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Для должности «заместитель главного бухгалтера» минимальный размер оклада (должностного оклада) устанавливается в размере </w:t>
      </w:r>
      <w:r w:rsidR="00C93422">
        <w:rPr>
          <w:rFonts w:ascii="Times New Roman" w:hAnsi="Times New Roman" w:cs="Times New Roman"/>
          <w:sz w:val="28"/>
          <w:szCs w:val="28"/>
        </w:rPr>
        <w:t>10418</w:t>
      </w:r>
      <w:r w:rsidRPr="002D3B00">
        <w:rPr>
          <w:rFonts w:ascii="Times New Roman" w:hAnsi="Times New Roman" w:cs="Times New Roman"/>
          <w:sz w:val="28"/>
          <w:szCs w:val="28"/>
        </w:rPr>
        <w:t xml:space="preserve"> рубл</w:t>
      </w:r>
      <w:r w:rsidR="002745BD">
        <w:rPr>
          <w:rFonts w:ascii="Times New Roman" w:hAnsi="Times New Roman" w:cs="Times New Roman"/>
          <w:sz w:val="28"/>
          <w:szCs w:val="28"/>
        </w:rPr>
        <w:t>ей</w:t>
      </w:r>
      <w:r w:rsidRPr="002D3B00">
        <w:rPr>
          <w:rFonts w:ascii="Times New Roman" w:hAnsi="Times New Roman" w:cs="Times New Roman"/>
          <w:sz w:val="28"/>
          <w:szCs w:val="28"/>
        </w:rPr>
        <w:t>.</w:t>
      </w:r>
    </w:p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lastRenderedPageBreak/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0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утвержденными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93422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422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</w:t>
      </w:r>
      <w:hyperlink r:id="rId11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групп должностей работников печатных средств массовой информации»: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первого уровня»</w:t>
            </w:r>
          </w:p>
        </w:tc>
        <w:tc>
          <w:tcPr>
            <w:tcW w:w="3402" w:type="dxa"/>
          </w:tcPr>
          <w:p w:rsidR="00CA4867" w:rsidRPr="002D3B00" w:rsidRDefault="001E05ED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EE7F7C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4164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</w:p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печатных средств массовой информации третьего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EE7F7C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EE7F7C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F7C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</w:tbl>
    <w:p w:rsidR="00CA4867" w:rsidRPr="002D3B00" w:rsidRDefault="00CA4867" w:rsidP="00CA48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2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«Средний медицинский и фармацевтический персонал»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  <w:vAlign w:val="center"/>
          </w:tcPr>
          <w:p w:rsidR="00CA4867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BC3FD8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«Врачи и провизоры»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EF13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3FD8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</w:t>
      </w:r>
      <w:hyperlink r:id="rId13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402" w:type="dxa"/>
            <w:vAlign w:val="center"/>
          </w:tcPr>
          <w:p w:rsidR="00CA4867" w:rsidRPr="002D3B00" w:rsidRDefault="000D6D8F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2.8. Минимальные размеры окладов (должностных окладов), ставок заработной платы по должностям работников архивов муниципальных образований устанавливаются на основе отнесения занимаемых ими должностей к квалификационным уровням </w:t>
      </w:r>
      <w:hyperlink r:id="rId14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 третьего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9832BC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2BC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2BC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32BC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B00"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работников образования устанавливаются на основе </w:t>
      </w:r>
      <w:hyperlink r:id="rId15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05.05.2008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B00">
        <w:rPr>
          <w:rFonts w:ascii="Times New Roman" w:hAnsi="Times New Roman" w:cs="Times New Roman"/>
          <w:sz w:val="28"/>
          <w:szCs w:val="28"/>
        </w:rPr>
        <w:t>№ 216н «Об утверждении профессиональных квалификационных групп должностей работников образования»: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CA4867" w:rsidRPr="002D3B00" w:rsidRDefault="00A1381E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CA4867" w:rsidRPr="002D3B00" w:rsidRDefault="00A1381E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381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</w:tbl>
    <w:p w:rsidR="00CA4867" w:rsidRDefault="00EC6505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4867" w:rsidRPr="002D3B00">
          <w:rPr>
            <w:rFonts w:ascii="Times New Roman" w:hAnsi="Times New Roman" w:cs="Times New Roman"/>
            <w:sz w:val="28"/>
            <w:szCs w:val="28"/>
          </w:rPr>
          <w:t>2.1</w:t>
        </w:r>
        <w:r w:rsidR="00CA4867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CA4867" w:rsidRPr="002D3B00">
        <w:rPr>
          <w:rFonts w:ascii="Times New Roman" w:hAnsi="Times New Roman" w:cs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86"/>
            <w:bookmarkEnd w:id="0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DB01C9">
            <w:pPr>
              <w:pStyle w:val="ConsPlusNormal"/>
              <w:ind w:firstLine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главный инженер, главный экономист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751CCE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10418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психолого-медико-педагогической комиссии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751CCE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</w:tr>
      <w:tr w:rsidR="00CA4867" w:rsidRPr="009937E5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9937E5" w:rsidRDefault="00CA4867" w:rsidP="00F863F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службы,</w:t>
            </w:r>
            <w:r w:rsidR="00F863F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группы, 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9937E5" w:rsidRDefault="003F6F9B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CA4867" w:rsidRPr="009937E5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6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6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631E31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9937E5" w:rsidRDefault="003F6F9B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CA4867" w:rsidRPr="009937E5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5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режиссер видеомонтажа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9937E5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6F9B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615423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3CE4">
              <w:rPr>
                <w:rFonts w:ascii="Times New Roman" w:hAnsi="Times New Roman" w:cs="Times New Roman"/>
                <w:sz w:val="28"/>
                <w:szCs w:val="28"/>
              </w:rPr>
              <w:t>SMM-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6F9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6F9B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CA4867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Default="003F6F9B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4164</w:t>
            </w:r>
          </w:p>
        </w:tc>
      </w:tr>
    </w:tbl>
    <w:p w:rsidR="009B3A78" w:rsidRDefault="009B3A78" w:rsidP="009B3A78">
      <w:pPr>
        <w:pStyle w:val="ConsPlusNormal"/>
        <w:spacing w:before="28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CA4867" w:rsidRDefault="00CA4867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20476" w:rsidRDefault="00B20476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6.11 раздела 6 приложения к постановлению изложить в редакции</w:t>
      </w:r>
      <w:r w:rsidRPr="00B20476">
        <w:rPr>
          <w:rFonts w:ascii="Times New Roman" w:hAnsi="Times New Roman" w:cs="Times New Roman"/>
          <w:sz w:val="28"/>
          <w:szCs w:val="28"/>
        </w:rPr>
        <w:t>:</w:t>
      </w:r>
    </w:p>
    <w:p w:rsidR="00B20476" w:rsidRDefault="00B20476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«6.11. Руководители учреждений представляют на заседание комиссии информацию (оценочный лист) о выполнении критериев оценки результативности и качества деятельности учреждения за отчетный квартал, предварительно согласованную с курирующим деятельность учреждения заместителем Главы ЗАТО г. Железногорск.</w:t>
      </w:r>
    </w:p>
    <w:p w:rsidR="00B20476" w:rsidRPr="00B20476" w:rsidRDefault="00B20476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учреждений имеют право присутствовать на заседании комиссии и давать необходимые пояснения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64FCC" w:rsidRDefault="00A64FCC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6.12 раздела 6 приложения к постановлению изложить в редакции</w:t>
      </w:r>
      <w:r w:rsidRPr="00A64FCC">
        <w:rPr>
          <w:rFonts w:ascii="Times New Roman" w:hAnsi="Times New Roman" w:cs="Times New Roman"/>
          <w:sz w:val="28"/>
          <w:szCs w:val="28"/>
        </w:rPr>
        <w:t>:</w:t>
      </w:r>
    </w:p>
    <w:p w:rsidR="00A64FCC" w:rsidRDefault="00A64FCC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«6.12. Комиссия рекомендует установление стимулирующих выплат и их размер (за исключением выплат по итогам работы). Решение принимается комиссией открытым голосованием,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руководителям учреждений.». </w:t>
      </w:r>
    </w:p>
    <w:p w:rsidR="00A64FCC" w:rsidRPr="00B20476" w:rsidRDefault="00A64FCC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4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6.13 раздела 6 приложения к постановлению </w:t>
      </w:r>
      <w:r w:rsidR="00910DE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10DEC">
        <w:rPr>
          <w:rFonts w:ascii="Times New Roman" w:hAnsi="Times New Roman" w:cs="Times New Roman"/>
          <w:sz w:val="28"/>
          <w:szCs w:val="28"/>
        </w:rPr>
        <w:lastRenderedPageBreak/>
        <w:t>подпунктом 6.13.4.4 следующего содержания</w:t>
      </w:r>
      <w:r w:rsidR="00910DEC" w:rsidRPr="00910DEC">
        <w:rPr>
          <w:rFonts w:ascii="Times New Roman" w:hAnsi="Times New Roman" w:cs="Times New Roman"/>
          <w:sz w:val="28"/>
          <w:szCs w:val="28"/>
        </w:rPr>
        <w:t>:</w:t>
      </w:r>
    </w:p>
    <w:p w:rsidR="00910DEC" w:rsidRPr="00910DEC" w:rsidRDefault="00910DEC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«6.13.4.4. Выплаты по итогам работы руководителю учреждения устанавливаются на основании </w:t>
      </w:r>
      <w:r w:rsidR="0089042D">
        <w:rPr>
          <w:rFonts w:ascii="Times New Roman" w:hAnsi="Times New Roman" w:cs="Times New Roman"/>
          <w:sz w:val="28"/>
          <w:szCs w:val="28"/>
        </w:rPr>
        <w:t>его х</w:t>
      </w:r>
      <w:r>
        <w:rPr>
          <w:rFonts w:ascii="Times New Roman" w:hAnsi="Times New Roman" w:cs="Times New Roman"/>
          <w:sz w:val="28"/>
          <w:szCs w:val="28"/>
        </w:rPr>
        <w:t xml:space="preserve">одатайства в адрес Главы ЗАТО </w:t>
      </w:r>
      <w:r w:rsidR="008904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Железногорск, </w:t>
      </w:r>
      <w:r w:rsidR="00CC5BF3">
        <w:rPr>
          <w:rFonts w:ascii="Times New Roman" w:hAnsi="Times New Roman" w:cs="Times New Roman"/>
          <w:sz w:val="28"/>
          <w:szCs w:val="28"/>
        </w:rPr>
        <w:t xml:space="preserve">предварительно согласованного с курирующим деятельность учреждения заместителем Главы ЗАТО г. Железногорск, </w:t>
      </w:r>
      <w:r>
        <w:rPr>
          <w:rFonts w:ascii="Times New Roman" w:hAnsi="Times New Roman" w:cs="Times New Roman"/>
          <w:sz w:val="28"/>
          <w:szCs w:val="28"/>
        </w:rPr>
        <w:t>включающего оценку критериев результатов труда</w:t>
      </w:r>
      <w:r w:rsidR="00CC5B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размер выплаты</w:t>
      </w:r>
      <w:proofErr w:type="gramStart"/>
      <w:r w:rsidR="00CC5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2D3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Винокурова)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 и вступает в силу с 01.07.202</w:t>
      </w:r>
      <w:r w:rsidR="00AA20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7"/>
      <w:headerReference w:type="default" r:id="rId18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97" w:rsidRDefault="00C04F97">
      <w:r>
        <w:separator/>
      </w:r>
    </w:p>
  </w:endnote>
  <w:endnote w:type="continuationSeparator" w:id="0">
    <w:p w:rsidR="00C04F97" w:rsidRDefault="00C0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97" w:rsidRDefault="00C04F97">
      <w:r>
        <w:separator/>
      </w:r>
    </w:p>
  </w:footnote>
  <w:footnote w:type="continuationSeparator" w:id="0">
    <w:p w:rsidR="00C04F97" w:rsidRDefault="00C04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C65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C6505">
    <w:pPr>
      <w:pStyle w:val="a8"/>
      <w:jc w:val="center"/>
    </w:pPr>
    <w:fldSimple w:instr=" PAGE   \* MERGEFORMAT ">
      <w:r w:rsidR="00913982">
        <w:rPr>
          <w:noProof/>
        </w:rPr>
        <w:t>8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2039"/>
    <w:rsid w:val="00424706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51CCE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4BAE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420A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01C9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58A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F643AA58F3062F4459032876C03320750A948D9934C290B9E536C7FB759CE821AD00F8228BC94F43D4117C2CCA0540A0B01A78F221D0yCs8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032876C03320700A958B9A3E9F9AB1BC3AC5FC7AC3FF26E40CF9228BC946418B14693D920842BCAE136FEE23D1C0y6s2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643AA58F3062F4459032876C033207502918D9E34C290B9E536C7FB759CE821AD00F8228BC94F43D4117C2CCA0540A0B01A78F221D0yCs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643AA58F3062F4459032876C03320730994889D389F9AB1BC3AC5FC7AC3FF26E40CF9228BC946418B14693D920842BCAE136FEE23D1C0y6s2C" TargetMode="External"/><Relationship Id="rId10" Type="http://schemas.openxmlformats.org/officeDocument/2006/relationships/hyperlink" Target="consultantplus://offline/ref=68F643AA58F3062F4459032876C033207502948A9E34C290B9E536C7FB759CE821AD00F8228BC94F43D4117C2CCA0540A0B01A78F221D0yCs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F643AA58F3062F4459032876C033207A0F908B9A34C290B9E536C7FB759CE821AD00F8228BC94F43D4117C2CCA0540A0B01A78F221D0yCs8C" TargetMode="External"/><Relationship Id="rId14" Type="http://schemas.openxmlformats.org/officeDocument/2006/relationships/hyperlink" Target="consultantplus://offline/ref=68F643AA58F3062F4459032876C03320730F968A993F9F9AB1BC3AC5FC7AC3FF26E40CF9228BC946418B14693D920842BCAE136FEE23D1C0y6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9C0B0-BDBC-4CA6-8C26-B551EA8D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12879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9</cp:revision>
  <cp:lastPrinted>2023-05-05T01:57:00Z</cp:lastPrinted>
  <dcterms:created xsi:type="dcterms:W3CDTF">2023-05-03T03:41:00Z</dcterms:created>
  <dcterms:modified xsi:type="dcterms:W3CDTF">2023-05-17T06:51:00Z</dcterms:modified>
</cp:coreProperties>
</file>