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DA" w:rsidRDefault="0076077A" w:rsidP="00940CD1">
      <w:pPr>
        <w:pStyle w:val="1"/>
        <w:shd w:val="clear" w:color="auto" w:fill="auto"/>
        <w:tabs>
          <w:tab w:val="left" w:pos="925"/>
        </w:tabs>
        <w:spacing w:line="264" w:lineRule="auto"/>
        <w:ind w:left="600" w:firstLine="6771"/>
      </w:pPr>
      <w:r>
        <w:t>Приложение к постановлению</w:t>
      </w:r>
    </w:p>
    <w:p w:rsidR="003450B9" w:rsidRDefault="0076077A" w:rsidP="00940CD1">
      <w:pPr>
        <w:pStyle w:val="1"/>
        <w:shd w:val="clear" w:color="auto" w:fill="auto"/>
        <w:tabs>
          <w:tab w:val="left" w:pos="925"/>
        </w:tabs>
        <w:spacing w:line="264" w:lineRule="auto"/>
        <w:ind w:left="600" w:firstLine="6771"/>
      </w:pPr>
      <w:r>
        <w:t>Адм</w:t>
      </w:r>
      <w:r w:rsidR="003450B9">
        <w:t>инистрации ЗАТО г. Железногорск</w:t>
      </w:r>
    </w:p>
    <w:p w:rsidR="00940CD1" w:rsidRDefault="00940CD1" w:rsidP="00940CD1">
      <w:pPr>
        <w:pStyle w:val="1"/>
        <w:shd w:val="clear" w:color="auto" w:fill="auto"/>
        <w:tabs>
          <w:tab w:val="left" w:pos="925"/>
        </w:tabs>
        <w:spacing w:line="264" w:lineRule="auto"/>
        <w:ind w:left="600" w:firstLine="6771"/>
      </w:pPr>
      <w:r>
        <w:t>от 02.12.2024 № 205з</w:t>
      </w:r>
    </w:p>
    <w:p w:rsidR="00940CD1" w:rsidRDefault="00940CD1">
      <w:pPr>
        <w:pStyle w:val="1"/>
        <w:shd w:val="clear" w:color="auto" w:fill="auto"/>
        <w:spacing w:after="280"/>
        <w:jc w:val="center"/>
        <w:rPr>
          <w:b/>
          <w:bCs/>
          <w:w w:val="70"/>
          <w:sz w:val="24"/>
          <w:szCs w:val="24"/>
        </w:rPr>
      </w:pPr>
    </w:p>
    <w:p w:rsidR="00940CD1" w:rsidRDefault="00940CD1">
      <w:pPr>
        <w:pStyle w:val="1"/>
        <w:shd w:val="clear" w:color="auto" w:fill="auto"/>
        <w:spacing w:after="280"/>
        <w:jc w:val="center"/>
        <w:rPr>
          <w:b/>
          <w:bCs/>
          <w:w w:val="70"/>
          <w:sz w:val="24"/>
          <w:szCs w:val="24"/>
        </w:rPr>
      </w:pPr>
    </w:p>
    <w:p w:rsidR="00940CD1" w:rsidRDefault="00940CD1">
      <w:pPr>
        <w:pStyle w:val="1"/>
        <w:shd w:val="clear" w:color="auto" w:fill="auto"/>
        <w:spacing w:after="280"/>
        <w:jc w:val="center"/>
        <w:rPr>
          <w:b/>
          <w:bCs/>
          <w:w w:val="70"/>
          <w:sz w:val="24"/>
          <w:szCs w:val="24"/>
        </w:rPr>
      </w:pPr>
    </w:p>
    <w:p w:rsidR="005A1FDA" w:rsidRDefault="0076077A">
      <w:pPr>
        <w:pStyle w:val="1"/>
        <w:shd w:val="clear" w:color="auto" w:fill="auto"/>
        <w:spacing w:after="280"/>
        <w:jc w:val="center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>Схема прилегающей территории 24:58:0801003:42</w:t>
      </w:r>
      <w:r>
        <w:rPr>
          <w:b/>
          <w:bCs/>
          <w:w w:val="70"/>
          <w:sz w:val="24"/>
          <w:szCs w:val="24"/>
          <w:u w:val="single"/>
        </w:rPr>
        <w:t>:ЗУ1</w:t>
      </w:r>
    </w:p>
    <w:p w:rsidR="005A1FDA" w:rsidRDefault="0076077A" w:rsidP="00696DB2">
      <w:pPr>
        <w:pStyle w:val="1"/>
        <w:shd w:val="clear" w:color="auto" w:fill="auto"/>
        <w:tabs>
          <w:tab w:val="left" w:pos="925"/>
        </w:tabs>
        <w:spacing w:line="264" w:lineRule="auto"/>
        <w:ind w:left="600"/>
      </w:pPr>
      <w:r>
        <w:t>Местоположение приле</w:t>
      </w:r>
      <w:r w:rsidR="00754E39">
        <w:t>гающей территории (адресные ориенти</w:t>
      </w:r>
      <w:r>
        <w:t>ры):</w:t>
      </w:r>
    </w:p>
    <w:p w:rsidR="005A1FDA" w:rsidRDefault="0076077A" w:rsidP="00696DB2">
      <w:pPr>
        <w:pStyle w:val="1"/>
        <w:shd w:val="clear" w:color="auto" w:fill="auto"/>
        <w:spacing w:after="280" w:line="264" w:lineRule="auto"/>
        <w:ind w:left="600"/>
      </w:pPr>
      <w:r>
        <w:rPr>
          <w:u w:val="single"/>
        </w:rPr>
        <w:t>Российская Федерация, Красноярский край, ЗАТО Железногорск,</w:t>
      </w:r>
      <w:r>
        <w:t xml:space="preserve"> ул.Кировская, 20А</w:t>
      </w:r>
    </w:p>
    <w:p w:rsidR="005A1FDA" w:rsidRDefault="0076077A" w:rsidP="00696DB2">
      <w:pPr>
        <w:pStyle w:val="1"/>
        <w:shd w:val="clear" w:color="auto" w:fill="auto"/>
        <w:tabs>
          <w:tab w:val="left" w:pos="925"/>
        </w:tabs>
        <w:spacing w:line="264" w:lineRule="auto"/>
        <w:ind w:left="600"/>
      </w:pPr>
      <w:r>
        <w:t>Кадастровый номер объекта, по отношению к которому устанавливается прилегающая</w:t>
      </w:r>
    </w:p>
    <w:p w:rsidR="005A1FDA" w:rsidRDefault="0076077A" w:rsidP="00696DB2">
      <w:pPr>
        <w:pStyle w:val="1"/>
        <w:shd w:val="clear" w:color="auto" w:fill="auto"/>
        <w:spacing w:after="280" w:line="264" w:lineRule="auto"/>
        <w:ind w:left="600"/>
        <w:rPr>
          <w:sz w:val="20"/>
          <w:szCs w:val="20"/>
        </w:rPr>
      </w:pPr>
      <w:r>
        <w:t xml:space="preserve">территория: </w:t>
      </w:r>
      <w:r>
        <w:rPr>
          <w:w w:val="100"/>
          <w:sz w:val="20"/>
          <w:szCs w:val="20"/>
        </w:rPr>
        <w:t>24:58:0801003:42</w:t>
      </w:r>
    </w:p>
    <w:p w:rsidR="00696DB2" w:rsidRDefault="0076077A" w:rsidP="00696DB2">
      <w:pPr>
        <w:pStyle w:val="1"/>
        <w:shd w:val="clear" w:color="auto" w:fill="auto"/>
        <w:tabs>
          <w:tab w:val="left" w:pos="930"/>
        </w:tabs>
        <w:spacing w:after="540" w:line="264" w:lineRule="auto"/>
        <w:ind w:left="620"/>
        <w:jc w:val="both"/>
      </w:pPr>
      <w:r>
        <w:t>Сведения о собственнике и (или) ином законном владельце здания, строения, сооружен</w:t>
      </w:r>
      <w:r w:rsidR="00696DB2">
        <w:t>ия, земельного участка, а также</w:t>
      </w:r>
    </w:p>
    <w:p w:rsidR="005A1FDA" w:rsidRDefault="0076077A" w:rsidP="00696DB2">
      <w:pPr>
        <w:pStyle w:val="1"/>
        <w:shd w:val="clear" w:color="auto" w:fill="auto"/>
        <w:tabs>
          <w:tab w:val="left" w:pos="930"/>
        </w:tabs>
        <w:spacing w:after="540" w:line="264" w:lineRule="auto"/>
        <w:ind w:left="620"/>
        <w:jc w:val="both"/>
      </w:pPr>
      <w:r>
        <w:t>уполномоченном лице:_</w:t>
      </w:r>
      <w:r>
        <w:rPr>
          <w:u w:val="single"/>
        </w:rPr>
        <w:t>Клешков Владимир Михайлович</w:t>
      </w:r>
    </w:p>
    <w:p w:rsidR="005A1FDA" w:rsidRDefault="0076077A" w:rsidP="00696DB2">
      <w:pPr>
        <w:pStyle w:val="1"/>
        <w:shd w:val="clear" w:color="auto" w:fill="auto"/>
        <w:tabs>
          <w:tab w:val="left" w:pos="925"/>
        </w:tabs>
        <w:spacing w:after="540" w:line="264" w:lineRule="auto"/>
        <w:ind w:left="600"/>
      </w:pPr>
      <w:r>
        <w:t xml:space="preserve">Площадь прилегающей территории: 443 </w:t>
      </w:r>
      <w:r>
        <w:rPr>
          <w:u w:val="single"/>
        </w:rPr>
        <w:t>(кв. м)</w:t>
      </w:r>
    </w:p>
    <w:p w:rsidR="003450B9" w:rsidRDefault="0076077A" w:rsidP="003450B9">
      <w:pPr>
        <w:pStyle w:val="22"/>
        <w:shd w:val="clear" w:color="auto" w:fill="auto"/>
        <w:spacing w:after="0" w:line="240" w:lineRule="auto"/>
        <w:ind w:left="0" w:firstLine="600"/>
        <w:jc w:val="both"/>
      </w:pPr>
      <w:r>
        <w:t>Обозначение</w:t>
      </w:r>
    </w:p>
    <w:p w:rsidR="005A1FDA" w:rsidRDefault="0076077A" w:rsidP="003450B9">
      <w:pPr>
        <w:pStyle w:val="22"/>
        <w:shd w:val="clear" w:color="auto" w:fill="auto"/>
        <w:spacing w:after="0" w:line="240" w:lineRule="auto"/>
        <w:ind w:left="0" w:firstLine="600"/>
        <w:jc w:val="both"/>
      </w:pPr>
      <w:r>
        <w:rPr>
          <w:sz w:val="20"/>
          <w:szCs w:val="20"/>
        </w:rPr>
        <w:t xml:space="preserve">Координаты </w:t>
      </w:r>
      <w:r>
        <w:t xml:space="preserve">характерных </w:t>
      </w:r>
      <w:r w:rsidR="003450B9">
        <w:t>т</w:t>
      </w:r>
      <w:r>
        <w:rPr>
          <w:sz w:val="20"/>
          <w:szCs w:val="20"/>
        </w:rPr>
        <w:t xml:space="preserve">очек </w:t>
      </w:r>
      <w:r>
        <w:t>границ:</w:t>
      </w:r>
    </w:p>
    <w:p w:rsidR="003450B9" w:rsidRDefault="003450B9" w:rsidP="003450B9">
      <w:pPr>
        <w:pStyle w:val="22"/>
        <w:shd w:val="clear" w:color="auto" w:fill="auto"/>
        <w:spacing w:after="0" w:line="240" w:lineRule="auto"/>
        <w:ind w:left="0" w:firstLine="600"/>
        <w:jc w:val="both"/>
      </w:pPr>
    </w:p>
    <w:p w:rsidR="005A1FDA" w:rsidRDefault="009B4DFF">
      <w:pPr>
        <w:pStyle w:val="1"/>
        <w:shd w:val="clear" w:color="auto" w:fill="auto"/>
        <w:ind w:left="1960"/>
        <w:rPr>
          <w:sz w:val="20"/>
          <w:szCs w:val="20"/>
        </w:rPr>
      </w:pPr>
      <w:r w:rsidRPr="009B4D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65.4pt;margin-top:1pt;width:9.35pt;height:54pt;z-index:-125829375;mso-wrap-distance-left:9pt;mso-wrap-distance-right:9pt;mso-position-horizontal-relative:page" filled="f" stroked="f">
            <v:textbox inset="0,0,0,0">
              <w:txbxContent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1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2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3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4</w:t>
                  </w:r>
                </w:p>
              </w:txbxContent>
            </v:textbox>
            <w10:wrap type="square" side="right" anchorx="page"/>
          </v:shape>
        </w:pict>
      </w:r>
      <w:r w:rsidRPr="009B4DFF">
        <w:pict>
          <v:shape id="_x0000_s1029" type="#_x0000_t202" style="position:absolute;left:0;text-align:left;margin-left:315pt;margin-top:1pt;width:48.7pt;height:69.1pt;z-index:-125829373;mso-wrap-distance-left:9pt;mso-wrap-distance-right:9pt;mso-position-horizontal-relative:page" filled="f" stroked="f">
            <v:textbox inset="0,0,0,0">
              <w:txbxContent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134000,65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133997,48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134038,84</w:t>
                  </w:r>
                </w:p>
                <w:p w:rsidR="005A1FDA" w:rsidRDefault="0076077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w w:val="100"/>
                      <w:sz w:val="20"/>
                      <w:szCs w:val="20"/>
                    </w:rPr>
                    <w:t>134042,43</w:t>
                  </w:r>
                </w:p>
                <w:p w:rsidR="005A1FDA" w:rsidRDefault="005A1FDA">
                  <w:pPr>
                    <w:pStyle w:val="1"/>
                    <w:shd w:val="clear" w:color="auto" w:fill="auto"/>
                    <w:jc w:val="both"/>
                    <w:rPr>
                      <w:sz w:val="20"/>
                      <w:szCs w:val="20"/>
                    </w:rPr>
                  </w:pPr>
                </w:p>
              </w:txbxContent>
            </v:textbox>
            <w10:wrap type="square" side="left" anchorx="page"/>
          </v:shape>
        </w:pict>
      </w:r>
      <w:r w:rsidR="0076077A">
        <w:rPr>
          <w:w w:val="100"/>
          <w:sz w:val="20"/>
          <w:szCs w:val="20"/>
        </w:rPr>
        <w:t>644507,01</w:t>
      </w:r>
    </w:p>
    <w:p w:rsidR="005A1FDA" w:rsidRDefault="0076077A">
      <w:pPr>
        <w:pStyle w:val="1"/>
        <w:shd w:val="clear" w:color="auto" w:fill="auto"/>
        <w:ind w:left="1960"/>
        <w:rPr>
          <w:sz w:val="20"/>
          <w:szCs w:val="20"/>
        </w:rPr>
      </w:pPr>
      <w:r>
        <w:rPr>
          <w:w w:val="100"/>
          <w:sz w:val="20"/>
          <w:szCs w:val="20"/>
        </w:rPr>
        <w:t>644497,89</w:t>
      </w:r>
    </w:p>
    <w:p w:rsidR="005A1FDA" w:rsidRDefault="0076077A">
      <w:pPr>
        <w:pStyle w:val="1"/>
        <w:shd w:val="clear" w:color="auto" w:fill="auto"/>
        <w:ind w:left="1960"/>
        <w:rPr>
          <w:sz w:val="20"/>
          <w:szCs w:val="20"/>
        </w:rPr>
      </w:pPr>
      <w:r>
        <w:rPr>
          <w:w w:val="100"/>
          <w:sz w:val="20"/>
          <w:szCs w:val="20"/>
        </w:rPr>
        <w:t>644479,57</w:t>
      </w:r>
    </w:p>
    <w:p w:rsidR="005A1FDA" w:rsidRDefault="0076077A">
      <w:pPr>
        <w:pStyle w:val="1"/>
        <w:shd w:val="clear" w:color="auto" w:fill="auto"/>
        <w:ind w:left="1960"/>
        <w:rPr>
          <w:sz w:val="20"/>
          <w:szCs w:val="20"/>
        </w:rPr>
      </w:pPr>
      <w:r>
        <w:rPr>
          <w:w w:val="100"/>
          <w:sz w:val="20"/>
          <w:szCs w:val="20"/>
        </w:rPr>
        <w:t>644488,83</w:t>
      </w:r>
    </w:p>
    <w:p w:rsidR="00BE1933" w:rsidRPr="00BE1933" w:rsidRDefault="00BE1933" w:rsidP="00BE1933">
      <w:pPr>
        <w:tabs>
          <w:tab w:val="left" w:pos="1272"/>
        </w:tabs>
      </w:pPr>
    </w:p>
    <w:p w:rsidR="00BE1933" w:rsidRDefault="00BE1933" w:rsidP="00BE1933"/>
    <w:p w:rsidR="005A1FDA" w:rsidRPr="00BE1933" w:rsidRDefault="005A1FDA" w:rsidP="00BE1933">
      <w:pPr>
        <w:sectPr w:rsidR="005A1FDA" w:rsidRPr="00BE1933" w:rsidSect="0076077A">
          <w:footerReference w:type="default" r:id="rId7"/>
          <w:pgSz w:w="11907" w:h="16839" w:code="9"/>
          <w:pgMar w:top="178" w:right="27" w:bottom="5935" w:left="171" w:header="0" w:footer="3" w:gutter="0"/>
          <w:pgNumType w:start="1"/>
          <w:cols w:space="720"/>
          <w:noEndnote/>
          <w:docGrid w:linePitch="360"/>
        </w:sectPr>
      </w:pPr>
    </w:p>
    <w:p w:rsidR="005A1FDA" w:rsidRDefault="0076077A">
      <w:pPr>
        <w:pStyle w:val="a5"/>
        <w:framePr w:w="1070" w:h="197" w:wrap="none" w:hAnchor="page" w:x="3239" w:y="8334"/>
        <w:shd w:val="clear" w:color="auto" w:fill="auto"/>
        <w:rPr>
          <w:sz w:val="13"/>
          <w:szCs w:val="13"/>
        </w:rPr>
      </w:pPr>
      <w:r>
        <w:rPr>
          <w:w w:val="100"/>
          <w:sz w:val="13"/>
          <w:szCs w:val="13"/>
        </w:rPr>
        <w:lastRenderedPageBreak/>
        <w:t>24:58:0801003:69</w:t>
      </w:r>
    </w:p>
    <w:p w:rsidR="005A1FDA" w:rsidRDefault="0076077A">
      <w:pPr>
        <w:pStyle w:val="a5"/>
        <w:framePr w:w="1258" w:h="317" w:wrap="none" w:hAnchor="page" w:x="2284" w:y="10014"/>
        <w:shd w:val="clear" w:color="auto" w:fill="auto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>обозначения:</w:t>
      </w:r>
    </w:p>
    <w:p w:rsidR="005A1FDA" w:rsidRDefault="0076077A">
      <w:pPr>
        <w:pStyle w:val="a5"/>
        <w:framePr w:w="854" w:h="317" w:wrap="none" w:hAnchor="page" w:x="1381" w:y="10019"/>
        <w:shd w:val="clear" w:color="auto" w:fill="auto"/>
        <w:rPr>
          <w:sz w:val="24"/>
          <w:szCs w:val="24"/>
        </w:rPr>
      </w:pPr>
      <w:r>
        <w:rPr>
          <w:b/>
          <w:bCs/>
          <w:w w:val="60"/>
          <w:sz w:val="24"/>
          <w:szCs w:val="24"/>
        </w:rPr>
        <w:t>Условные</w:t>
      </w:r>
    </w:p>
    <w:p w:rsidR="005A1FDA" w:rsidRDefault="0076077A">
      <w:pPr>
        <w:pStyle w:val="a5"/>
        <w:framePr w:w="2904" w:h="307" w:wrap="none" w:hAnchor="page" w:x="1045" w:y="10585"/>
        <w:shd w:val="clear" w:color="auto" w:fill="auto"/>
        <w:jc w:val="right"/>
      </w:pPr>
      <w:r>
        <w:t>- граница прилегающей территории;</w:t>
      </w:r>
    </w:p>
    <w:p w:rsidR="005A1FDA" w:rsidRDefault="0076077A">
      <w:pPr>
        <w:pStyle w:val="a5"/>
        <w:framePr w:w="1642" w:h="307" w:wrap="none" w:hAnchor="page" w:x="1208" w:y="11161"/>
        <w:shd w:val="clear" w:color="auto" w:fill="auto"/>
        <w:jc w:val="right"/>
      </w:pPr>
      <w:r>
        <w:t>- поворотные точки;</w:t>
      </w:r>
    </w:p>
    <w:p w:rsidR="005A1FDA" w:rsidRDefault="0076077A">
      <w:pPr>
        <w:pStyle w:val="a5"/>
        <w:framePr w:w="2419" w:h="307" w:wrap="none" w:hAnchor="page" w:x="1127" w:y="11799"/>
        <w:shd w:val="clear" w:color="auto" w:fill="auto"/>
        <w:jc w:val="right"/>
      </w:pPr>
      <w:r>
        <w:t>- смежные земельные участки</w:t>
      </w:r>
    </w:p>
    <w:p w:rsidR="005A1FDA" w:rsidRDefault="0076077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276225</wp:posOffset>
            </wp:positionH>
            <wp:positionV relativeFrom="margin">
              <wp:posOffset>6797040</wp:posOffset>
            </wp:positionV>
            <wp:extent cx="384175" cy="243840"/>
            <wp:effectExtent l="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38417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364490</wp:posOffset>
            </wp:positionH>
            <wp:positionV relativeFrom="margin">
              <wp:posOffset>7117080</wp:posOffset>
            </wp:positionV>
            <wp:extent cx="201295" cy="189230"/>
            <wp:effectExtent l="0" t="0" r="0" b="0"/>
            <wp:wrapNone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20129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5" behindDoc="1" locked="0" layoutInCell="1" allowOverlap="1">
            <wp:simplePos x="0" y="0"/>
            <wp:positionH relativeFrom="page">
              <wp:posOffset>242570</wp:posOffset>
            </wp:positionH>
            <wp:positionV relativeFrom="margin">
              <wp:posOffset>7348855</wp:posOffset>
            </wp:positionV>
            <wp:extent cx="445135" cy="274320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4513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FDA" w:rsidRDefault="005A1FDA">
      <w:pPr>
        <w:spacing w:line="360" w:lineRule="exact"/>
      </w:pPr>
    </w:p>
    <w:p w:rsidR="005A1FDA" w:rsidRDefault="00696DB2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1123455</wp:posOffset>
            </wp:positionH>
            <wp:positionV relativeFrom="margin">
              <wp:posOffset>461868</wp:posOffset>
            </wp:positionV>
            <wp:extent cx="5957859" cy="5723906"/>
            <wp:effectExtent l="19050" t="0" r="4791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5966936" cy="5732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line="360" w:lineRule="exact"/>
      </w:pPr>
    </w:p>
    <w:p w:rsidR="005A1FDA" w:rsidRDefault="005A1FDA">
      <w:pPr>
        <w:spacing w:after="585" w:line="1" w:lineRule="exact"/>
      </w:pPr>
    </w:p>
    <w:p w:rsidR="005A1FDA" w:rsidRDefault="005A1FDA">
      <w:pPr>
        <w:spacing w:line="1" w:lineRule="exact"/>
      </w:pPr>
    </w:p>
    <w:sectPr w:rsidR="005A1FDA" w:rsidSect="0076077A">
      <w:footerReference w:type="default" r:id="rId12"/>
      <w:pgSz w:w="11907" w:h="16839" w:code="9"/>
      <w:pgMar w:top="2" w:right="27" w:bottom="2" w:left="1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FDA" w:rsidRDefault="005A1FDA" w:rsidP="005A1FDA">
      <w:r>
        <w:separator/>
      </w:r>
    </w:p>
  </w:endnote>
  <w:endnote w:type="continuationSeparator" w:id="0">
    <w:p w:rsidR="005A1FDA" w:rsidRDefault="005A1FDA" w:rsidP="005A1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FDA" w:rsidRDefault="009B4DF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7.35pt;margin-top:440.15pt;width:5.5pt;height:9.85pt;z-index:-251658752;mso-wrap-style:none;mso-wrap-distance-left:0;mso-wrap-distance-right:0;mso-position-horizontal-relative:page;mso-position-vertical-relative:page" wrapcoords="0 0" filled="f" stroked="f">
          <v:textbox style="mso-next-textbox:#_x0000_s2049;mso-fit-shape-to-text:t" inset="0,0,0,0">
            <w:txbxContent>
              <w:p w:rsidR="005A1FDA" w:rsidRDefault="0076077A">
                <w:pPr>
                  <w:pStyle w:val="20"/>
                  <w:shd w:val="clear" w:color="auto" w:fill="auto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FDA" w:rsidRDefault="005A1FDA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FDA" w:rsidRDefault="005A1FDA"/>
  </w:footnote>
  <w:footnote w:type="continuationSeparator" w:id="0">
    <w:p w:rsidR="005A1FDA" w:rsidRDefault="005A1F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A2877"/>
    <w:multiLevelType w:val="multilevel"/>
    <w:tmpl w:val="2CE21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A1FDA"/>
    <w:rsid w:val="00026C03"/>
    <w:rsid w:val="001F5E72"/>
    <w:rsid w:val="00200ED0"/>
    <w:rsid w:val="003450B9"/>
    <w:rsid w:val="005A1FDA"/>
    <w:rsid w:val="005F6930"/>
    <w:rsid w:val="00696DB2"/>
    <w:rsid w:val="006C0A89"/>
    <w:rsid w:val="00754E39"/>
    <w:rsid w:val="0076077A"/>
    <w:rsid w:val="00940CD1"/>
    <w:rsid w:val="009B4DFF"/>
    <w:rsid w:val="00BD5C68"/>
    <w:rsid w:val="00BE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1F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A1F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sid w:val="005A1F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sid w:val="005A1F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sid w:val="005A1F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rsid w:val="005A1FDA"/>
    <w:pPr>
      <w:shd w:val="clear" w:color="auto" w:fill="FFFFFF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20">
    <w:name w:val="Колонтитул (2)"/>
    <w:basedOn w:val="a"/>
    <w:link w:val="2"/>
    <w:rsid w:val="005A1FD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5A1FDA"/>
    <w:pPr>
      <w:shd w:val="clear" w:color="auto" w:fill="FFFFFF"/>
      <w:spacing w:after="480" w:line="269" w:lineRule="auto"/>
      <w:ind w:left="600" w:firstLine="310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Подпись к картинке"/>
    <w:basedOn w:val="a"/>
    <w:link w:val="a4"/>
    <w:rsid w:val="005A1FDA"/>
    <w:pPr>
      <w:shd w:val="clear" w:color="auto" w:fill="FFFFFF"/>
    </w:pPr>
    <w:rPr>
      <w:rFonts w:ascii="Times New Roman" w:eastAsia="Times New Roman" w:hAnsi="Times New Roman" w:cs="Times New Roman"/>
      <w:w w:val="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cp:lastPrinted>2024-11-20T07:51:00Z</cp:lastPrinted>
  <dcterms:created xsi:type="dcterms:W3CDTF">2024-12-11T11:01:00Z</dcterms:created>
  <dcterms:modified xsi:type="dcterms:W3CDTF">2024-12-11T11:01:00Z</dcterms:modified>
</cp:coreProperties>
</file>