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C1B1C">
        <w:rPr>
          <w:rFonts w:ascii="Times New Roman" w:hAnsi="Times New Roman" w:cs="Times New Roman"/>
          <w:sz w:val="28"/>
          <w:szCs w:val="28"/>
        </w:rPr>
        <w:t>4</w:t>
      </w: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18FB" w:rsidRPr="00FA26C2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600812" w:rsidRDefault="00600812" w:rsidP="0060081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936D9F" w:rsidRPr="00936D9F">
        <w:rPr>
          <w:rFonts w:ascii="Times New Roman" w:hAnsi="Times New Roman"/>
          <w:sz w:val="28"/>
          <w:szCs w:val="28"/>
        </w:rPr>
        <w:t>от 15.05.2025 № 926</w:t>
      </w:r>
    </w:p>
    <w:p w:rsidR="00EB18FB" w:rsidRDefault="00EB18FB" w:rsidP="00EB18FB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</w:p>
    <w:p w:rsidR="009B2DFA" w:rsidRDefault="009B2DFA">
      <w:pPr>
        <w:rPr>
          <w:rFonts w:ascii="Times New Roman" w:hAnsi="Times New Roman"/>
        </w:rPr>
      </w:pP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к подпрограмме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«Развитие архивного дела»</w:t>
      </w:r>
    </w:p>
    <w:p w:rsidR="00144705" w:rsidRPr="00FA26C2" w:rsidRDefault="00144705" w:rsidP="00144705">
      <w:pPr>
        <w:autoSpaceDE w:val="0"/>
        <w:autoSpaceDN w:val="0"/>
        <w:adjustRightInd w:val="0"/>
        <w:ind w:left="10065"/>
        <w:rPr>
          <w:rFonts w:ascii="Times New Roman" w:hAnsi="Times New Roman"/>
          <w:sz w:val="28"/>
          <w:szCs w:val="28"/>
        </w:rPr>
      </w:pP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мероприятий подпрограммы «Развитие архивного дела»</w:t>
      </w: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2411"/>
        <w:gridCol w:w="1560"/>
        <w:gridCol w:w="1559"/>
        <w:gridCol w:w="850"/>
        <w:gridCol w:w="850"/>
        <w:gridCol w:w="709"/>
        <w:gridCol w:w="1418"/>
        <w:gridCol w:w="1559"/>
        <w:gridCol w:w="1560"/>
        <w:gridCol w:w="1700"/>
        <w:gridCol w:w="1559"/>
      </w:tblGrid>
      <w:tr w:rsidR="00144705" w:rsidRPr="00CD0F2B" w:rsidTr="00AC510A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44705" w:rsidRPr="00CD0F2B" w:rsidTr="00AC510A">
        <w:trPr>
          <w:trHeight w:val="140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6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Цель подпрограммы: пополнение фондов муниципального архива исторически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D0F2B">
              <w:rPr>
                <w:rFonts w:ascii="Times New Roman" w:hAnsi="Times New Roman"/>
                <w:sz w:val="20"/>
              </w:rPr>
              <w:t>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Задача 1. Прием, учет, хранение и эффективное использование документов Архивного фонда Российской Федерации</w:t>
            </w:r>
          </w:p>
        </w:tc>
      </w:tr>
      <w:tr w:rsidR="00EB18FB" w:rsidRPr="00CD0F2B" w:rsidTr="00432ECB">
        <w:trPr>
          <w:trHeight w:val="45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outlineLvl w:val="5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1.1.Пополнение фондов архива и эффективное использование архивных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Администрация</w:t>
            </w:r>
          </w:p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ЗАТО г.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8 021 455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22 617 665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18FB" w:rsidRPr="00DA7E0D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A7E0D">
              <w:rPr>
                <w:rFonts w:ascii="Times New Roman" w:hAnsi="Times New Roman"/>
                <w:sz w:val="20"/>
              </w:rPr>
              <w:t>Исполнение не менее 3,3 тыс. запросов пользователей</w:t>
            </w:r>
          </w:p>
        </w:tc>
      </w:tr>
      <w:tr w:rsidR="00EB18FB" w:rsidRPr="008640AE" w:rsidTr="00432ECB">
        <w:trPr>
          <w:trHeight w:val="42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2 535 642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B18FB" w:rsidRPr="00A84770" w:rsidRDefault="00EB18FB" w:rsidP="00EB18FB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 629 926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6 000,00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0C1B1C" w:rsidRPr="008640AE" w:rsidTr="00AC510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1C" w:rsidRPr="008640AE" w:rsidRDefault="000C1B1C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1.2. Расходы на обеспечение </w:t>
            </w:r>
            <w:r>
              <w:rPr>
                <w:rFonts w:ascii="Times New Roman" w:hAnsi="Times New Roman"/>
                <w:sz w:val="20"/>
              </w:rPr>
              <w:lastRenderedPageBreak/>
              <w:t>деятельности муниципальных архивов края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1C" w:rsidRPr="00CD0F2B" w:rsidRDefault="000C1B1C" w:rsidP="000C1B1C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lastRenderedPageBreak/>
              <w:t>Администрация</w:t>
            </w:r>
          </w:p>
          <w:p w:rsidR="000C1B1C" w:rsidRPr="008640AE" w:rsidRDefault="000C1B1C" w:rsidP="000C1B1C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lastRenderedPageBreak/>
              <w:t xml:space="preserve">ЗАТО </w:t>
            </w:r>
            <w:proofErr w:type="gramStart"/>
            <w:r w:rsidRPr="00CD0F2B">
              <w:rPr>
                <w:rFonts w:ascii="Times New Roman" w:hAnsi="Times New Roman"/>
                <w:sz w:val="20"/>
              </w:rPr>
              <w:t>г</w:t>
            </w:r>
            <w:proofErr w:type="gramEnd"/>
            <w:r w:rsidRPr="00CD0F2B">
              <w:rPr>
                <w:rFonts w:ascii="Times New Roman" w:hAnsi="Times New Roman"/>
                <w:sz w:val="20"/>
              </w:rPr>
              <w:t>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08400S4750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0C1B1C" w:rsidRDefault="000C1B1C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0"/>
                <w:lang w:val="en-US" w:eastAsia="hi-IN" w:bidi="hi-IN"/>
              </w:rPr>
              <w:t>3 241 494,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A84770" w:rsidRDefault="000C1B1C" w:rsidP="00BC7D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A84770" w:rsidRDefault="000C1B1C" w:rsidP="00BC7D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B1C" w:rsidRDefault="000C1B1C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0"/>
                <w:lang w:val="en-US" w:eastAsia="hi-IN" w:bidi="hi-IN"/>
              </w:rPr>
              <w:t>3 241 494,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B1C" w:rsidRPr="008640AE" w:rsidRDefault="0096317B" w:rsidP="009631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Монтаж АПС в здании </w:t>
            </w:r>
            <w:r w:rsidR="00991BEF">
              <w:rPr>
                <w:rFonts w:ascii="Times New Roman" w:hAnsi="Times New Roman"/>
                <w:sz w:val="20"/>
              </w:rPr>
              <w:lastRenderedPageBreak/>
              <w:t xml:space="preserve">муниципального </w:t>
            </w:r>
            <w:r>
              <w:rPr>
                <w:rFonts w:ascii="Times New Roman" w:hAnsi="Times New Roman"/>
                <w:sz w:val="20"/>
              </w:rPr>
              <w:t>архива</w:t>
            </w:r>
          </w:p>
        </w:tc>
      </w:tr>
      <w:tr w:rsidR="00144705" w:rsidRPr="008640AE" w:rsidTr="00AC510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lastRenderedPageBreak/>
              <w:t xml:space="preserve">Итого по подпрограмме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96317B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</w:t>
            </w:r>
            <w:r w:rsidR="0096317B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96317B" w:rsidP="00963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13 812 091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96317B" w:rsidP="00963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33 506 585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6317B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17B" w:rsidRPr="008640AE" w:rsidRDefault="0096317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Главный распорядитель бюджетных средств 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317B" w:rsidRPr="008640AE" w:rsidRDefault="0096317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Администрация ЗАТО </w:t>
            </w:r>
          </w:p>
          <w:p w:rsidR="0096317B" w:rsidRPr="008640AE" w:rsidRDefault="0096317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17B" w:rsidRPr="008640AE" w:rsidRDefault="0096317B" w:rsidP="0096317B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17B" w:rsidRPr="008640AE" w:rsidRDefault="0096317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17B" w:rsidRPr="008640AE" w:rsidRDefault="0096317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317B" w:rsidRPr="008640AE" w:rsidRDefault="0096317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317B" w:rsidRPr="00A84770" w:rsidRDefault="0096317B" w:rsidP="00B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13 812 091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317B" w:rsidRPr="00A84770" w:rsidRDefault="0096317B" w:rsidP="00B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317B" w:rsidRPr="00A84770" w:rsidRDefault="0096317B" w:rsidP="00B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317B" w:rsidRPr="00A84770" w:rsidRDefault="0096317B" w:rsidP="00BC7D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33 506 585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317B" w:rsidRPr="008640AE" w:rsidRDefault="0096317B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44705" w:rsidRPr="008640AE" w:rsidRDefault="00144705" w:rsidP="001447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4705" w:rsidRPr="00FA26C2" w:rsidRDefault="0096317B" w:rsidP="00144705">
      <w:pPr>
        <w:pStyle w:val="ConsPlusNormal"/>
        <w:widowControl/>
        <w:ind w:right="-4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44705" w:rsidRPr="008640AE">
        <w:rPr>
          <w:rFonts w:ascii="Times New Roman" w:hAnsi="Times New Roman" w:cs="Times New Roman"/>
          <w:sz w:val="28"/>
          <w:szCs w:val="28"/>
        </w:rPr>
        <w:t>ачальник Социального отдела</w:t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А.А. Кривицкая</w:t>
      </w:r>
    </w:p>
    <w:p w:rsidR="00144705" w:rsidRDefault="00144705" w:rsidP="00144705">
      <w:bookmarkStart w:id="0" w:name="_GoBack"/>
      <w:bookmarkEnd w:id="0"/>
    </w:p>
    <w:p w:rsidR="00144705" w:rsidRPr="00FA26C2" w:rsidRDefault="00144705" w:rsidP="0014470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</w:p>
    <w:p w:rsidR="00144705" w:rsidRPr="00144705" w:rsidRDefault="00144705">
      <w:pPr>
        <w:rPr>
          <w:rFonts w:ascii="Times New Roman" w:hAnsi="Times New Roman"/>
        </w:rPr>
      </w:pPr>
    </w:p>
    <w:sectPr w:rsidR="00144705" w:rsidRPr="00144705" w:rsidSect="00EB18FB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05"/>
    <w:rsid w:val="00051D2A"/>
    <w:rsid w:val="00056850"/>
    <w:rsid w:val="000C1B1C"/>
    <w:rsid w:val="000E6D40"/>
    <w:rsid w:val="00122225"/>
    <w:rsid w:val="00144705"/>
    <w:rsid w:val="002079D0"/>
    <w:rsid w:val="0022007D"/>
    <w:rsid w:val="00241674"/>
    <w:rsid w:val="002D0299"/>
    <w:rsid w:val="002D4E74"/>
    <w:rsid w:val="002E3254"/>
    <w:rsid w:val="00310242"/>
    <w:rsid w:val="003122FC"/>
    <w:rsid w:val="00322313"/>
    <w:rsid w:val="00352A6F"/>
    <w:rsid w:val="003C712D"/>
    <w:rsid w:val="00446671"/>
    <w:rsid w:val="004776D1"/>
    <w:rsid w:val="004B4E5A"/>
    <w:rsid w:val="004D7C81"/>
    <w:rsid w:val="00537D1C"/>
    <w:rsid w:val="00543BA8"/>
    <w:rsid w:val="00557326"/>
    <w:rsid w:val="00591DCE"/>
    <w:rsid w:val="005F5B89"/>
    <w:rsid w:val="00600812"/>
    <w:rsid w:val="006162CB"/>
    <w:rsid w:val="0064770F"/>
    <w:rsid w:val="006A78B7"/>
    <w:rsid w:val="006A7DCD"/>
    <w:rsid w:val="006B217B"/>
    <w:rsid w:val="006E5A49"/>
    <w:rsid w:val="006F6F38"/>
    <w:rsid w:val="00751FF1"/>
    <w:rsid w:val="007858A6"/>
    <w:rsid w:val="00841A97"/>
    <w:rsid w:val="008D01B8"/>
    <w:rsid w:val="008F6835"/>
    <w:rsid w:val="00933AA6"/>
    <w:rsid w:val="00936D9F"/>
    <w:rsid w:val="00947D2C"/>
    <w:rsid w:val="0096317B"/>
    <w:rsid w:val="00991BEF"/>
    <w:rsid w:val="009B2DFA"/>
    <w:rsid w:val="00A03D14"/>
    <w:rsid w:val="00B26078"/>
    <w:rsid w:val="00B64A97"/>
    <w:rsid w:val="00C2720F"/>
    <w:rsid w:val="00CC4CFC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B18FB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0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8</cp:revision>
  <cp:lastPrinted>2025-05-07T07:48:00Z</cp:lastPrinted>
  <dcterms:created xsi:type="dcterms:W3CDTF">2024-11-12T08:04:00Z</dcterms:created>
  <dcterms:modified xsi:type="dcterms:W3CDTF">2025-05-15T07:04:00Z</dcterms:modified>
</cp:coreProperties>
</file>