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B76BB6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6BB6">
        <w:rPr>
          <w:rFonts w:ascii="Times New Roman" w:hAnsi="Times New Roman"/>
          <w:sz w:val="28"/>
          <w:szCs w:val="28"/>
        </w:rPr>
        <w:t xml:space="preserve">  </w:t>
      </w:r>
      <w:r w:rsidR="0024531C" w:rsidRPr="00B76BB6">
        <w:rPr>
          <w:rFonts w:ascii="Times New Roman" w:hAnsi="Times New Roman"/>
          <w:sz w:val="28"/>
          <w:szCs w:val="28"/>
        </w:rPr>
        <w:t xml:space="preserve">  </w:t>
      </w:r>
      <w:r w:rsidRPr="00B76BB6">
        <w:rPr>
          <w:rFonts w:ascii="Times New Roman" w:hAnsi="Times New Roman"/>
          <w:sz w:val="28"/>
          <w:szCs w:val="28"/>
        </w:rPr>
        <w:t xml:space="preserve"> </w:t>
      </w:r>
      <w:r w:rsidR="005214A1">
        <w:rPr>
          <w:rFonts w:ascii="Times New Roman" w:hAnsi="Times New Roman"/>
          <w:sz w:val="28"/>
          <w:szCs w:val="28"/>
        </w:rPr>
        <w:t>01.07</w:t>
      </w:r>
      <w:r w:rsidR="00237120" w:rsidRPr="00B76BB6">
        <w:rPr>
          <w:rFonts w:ascii="Times New Roman" w:hAnsi="Times New Roman"/>
          <w:sz w:val="28"/>
          <w:szCs w:val="28"/>
        </w:rPr>
        <w:t>.</w:t>
      </w:r>
      <w:r w:rsidR="00E47B34" w:rsidRPr="00B76BB6">
        <w:rPr>
          <w:rFonts w:ascii="Times New Roman" w:hAnsi="Times New Roman"/>
          <w:sz w:val="28"/>
          <w:szCs w:val="28"/>
        </w:rPr>
        <w:t>202</w:t>
      </w:r>
      <w:r w:rsidR="009620CD">
        <w:rPr>
          <w:rFonts w:ascii="Times New Roman" w:hAnsi="Times New Roman"/>
          <w:sz w:val="28"/>
          <w:szCs w:val="28"/>
        </w:rPr>
        <w:t>5</w:t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r w:rsidR="005214A1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E47B34" w:rsidRPr="00B76BB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812883800" r:id="rId10">
            <o:FieldCodes>\s</o:FieldCodes>
          </o:OLEObject>
        </w:object>
      </w:r>
      <w:r w:rsidR="005214A1">
        <w:rPr>
          <w:rFonts w:ascii="Times New Roman" w:hAnsi="Times New Roman"/>
          <w:sz w:val="28"/>
          <w:szCs w:val="28"/>
        </w:rPr>
        <w:t xml:space="preserve"> 123з</w:t>
      </w:r>
    </w:p>
    <w:p w:rsidR="00E47B34" w:rsidRPr="00B76BB6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проведении аукциона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04951">
        <w:rPr>
          <w:rFonts w:ascii="Times New Roman" w:hAnsi="Times New Roman"/>
          <w:sz w:val="28"/>
          <w:szCs w:val="28"/>
        </w:rPr>
        <w:t>6</w:t>
      </w:r>
      <w:r w:rsidR="00D0037D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9620CD">
        <w:rPr>
          <w:rFonts w:ascii="Times New Roman" w:hAnsi="Times New Roman"/>
          <w:sz w:val="28"/>
          <w:szCs w:val="28"/>
        </w:rPr>
        <w:t>2</w:t>
      </w:r>
      <w:r w:rsidR="00B04951">
        <w:rPr>
          <w:rFonts w:ascii="Times New Roman" w:hAnsi="Times New Roman"/>
          <w:sz w:val="28"/>
          <w:szCs w:val="28"/>
        </w:rPr>
        <w:t>01</w:t>
      </w:r>
      <w:r w:rsidR="009620CD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0CD" w:rsidRPr="005D0540" w:rsidRDefault="00065E5E" w:rsidP="0096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507B98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9620CD">
        <w:rPr>
          <w:rFonts w:ascii="Times New Roman" w:hAnsi="Times New Roman"/>
          <w:sz w:val="28"/>
          <w:szCs w:val="28"/>
        </w:rPr>
        <w:t>распоряжения Администрации ЗАТО г. Железногорск от 14.11.2023 № 708 пр              «О наделении полномочиями»,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9620CD">
        <w:rPr>
          <w:rFonts w:ascii="Times New Roman" w:hAnsi="Times New Roman"/>
          <w:sz w:val="28"/>
          <w:szCs w:val="28"/>
        </w:rPr>
        <w:t xml:space="preserve">отчет общества с ограниченной ответственностью «Независимый экспертно-консалтинговый центр» </w:t>
      </w:r>
      <w:r w:rsidR="009620CD" w:rsidRPr="005D0540">
        <w:rPr>
          <w:rFonts w:ascii="Times New Roman" w:hAnsi="Times New Roman"/>
          <w:sz w:val="28"/>
          <w:szCs w:val="28"/>
        </w:rPr>
        <w:t xml:space="preserve">№ </w:t>
      </w:r>
      <w:r w:rsidR="009620CD">
        <w:rPr>
          <w:rFonts w:ascii="Times New Roman" w:hAnsi="Times New Roman"/>
          <w:sz w:val="28"/>
          <w:szCs w:val="28"/>
        </w:rPr>
        <w:t>1848/</w:t>
      </w:r>
      <w:r w:rsidR="00B04951">
        <w:rPr>
          <w:rFonts w:ascii="Times New Roman" w:hAnsi="Times New Roman"/>
          <w:sz w:val="28"/>
          <w:szCs w:val="28"/>
        </w:rPr>
        <w:t>3</w:t>
      </w:r>
      <w:r w:rsidR="009620CD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9620CD">
        <w:rPr>
          <w:rFonts w:ascii="Times New Roman" w:hAnsi="Times New Roman"/>
          <w:sz w:val="28"/>
          <w:szCs w:val="28"/>
        </w:rPr>
        <w:t xml:space="preserve">права </w:t>
      </w:r>
      <w:r w:rsidR="009620CD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620CD">
        <w:rPr>
          <w:rFonts w:ascii="Times New Roman" w:hAnsi="Times New Roman"/>
          <w:sz w:val="28"/>
          <w:szCs w:val="28"/>
        </w:rPr>
        <w:t>»</w:t>
      </w:r>
      <w:r w:rsidR="009620CD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C146A7" w:rsidRDefault="00F84EAB" w:rsidP="00C146A7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</w:t>
      </w:r>
      <w:r w:rsidRPr="00C146A7">
        <w:rPr>
          <w:rFonts w:ascii="Times New Roman" w:hAnsi="Times New Roman"/>
          <w:sz w:val="28"/>
          <w:szCs w:val="28"/>
        </w:rPr>
        <w:t>. Провести аукцион на право заключения догов</w:t>
      </w:r>
      <w:r w:rsidR="00D97731" w:rsidRPr="00C146A7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C146A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C146A7">
        <w:rPr>
          <w:rFonts w:ascii="Times New Roman" w:hAnsi="Times New Roman"/>
          <w:sz w:val="28"/>
          <w:szCs w:val="28"/>
        </w:rPr>
        <w:t>24:58:</w:t>
      </w:r>
      <w:r w:rsidR="00676AFB" w:rsidRPr="00C146A7">
        <w:rPr>
          <w:rFonts w:ascii="Times New Roman" w:hAnsi="Times New Roman"/>
          <w:sz w:val="28"/>
          <w:szCs w:val="28"/>
        </w:rPr>
        <w:t>0</w:t>
      </w:r>
      <w:r w:rsidR="00B04951" w:rsidRPr="00C146A7">
        <w:rPr>
          <w:rFonts w:ascii="Times New Roman" w:hAnsi="Times New Roman"/>
          <w:sz w:val="28"/>
          <w:szCs w:val="28"/>
        </w:rPr>
        <w:t>6</w:t>
      </w:r>
      <w:r w:rsidR="00BE737A" w:rsidRPr="00C146A7">
        <w:rPr>
          <w:rFonts w:ascii="Times New Roman" w:hAnsi="Times New Roman"/>
          <w:sz w:val="28"/>
          <w:szCs w:val="28"/>
        </w:rPr>
        <w:t>0</w:t>
      </w:r>
      <w:r w:rsidR="009620CD" w:rsidRPr="00C146A7">
        <w:rPr>
          <w:rFonts w:ascii="Times New Roman" w:hAnsi="Times New Roman"/>
          <w:sz w:val="28"/>
          <w:szCs w:val="28"/>
        </w:rPr>
        <w:t>1</w:t>
      </w:r>
      <w:r w:rsidR="00552149" w:rsidRPr="00C146A7">
        <w:rPr>
          <w:rFonts w:ascii="Times New Roman" w:hAnsi="Times New Roman"/>
          <w:sz w:val="28"/>
          <w:szCs w:val="28"/>
        </w:rPr>
        <w:t>0</w:t>
      </w:r>
      <w:r w:rsidR="009620CD" w:rsidRPr="00C146A7">
        <w:rPr>
          <w:rFonts w:ascii="Times New Roman" w:hAnsi="Times New Roman"/>
          <w:sz w:val="28"/>
          <w:szCs w:val="28"/>
        </w:rPr>
        <w:t>01</w:t>
      </w:r>
      <w:r w:rsidR="00552149" w:rsidRPr="00C146A7">
        <w:rPr>
          <w:rFonts w:ascii="Times New Roman" w:hAnsi="Times New Roman"/>
          <w:sz w:val="28"/>
          <w:szCs w:val="28"/>
        </w:rPr>
        <w:t>:</w:t>
      </w:r>
      <w:r w:rsidR="009620CD" w:rsidRPr="00C146A7">
        <w:rPr>
          <w:rFonts w:ascii="Times New Roman" w:hAnsi="Times New Roman"/>
          <w:sz w:val="28"/>
          <w:szCs w:val="28"/>
        </w:rPr>
        <w:t>2</w:t>
      </w:r>
      <w:r w:rsidR="00B04951" w:rsidRPr="00C146A7">
        <w:rPr>
          <w:rFonts w:ascii="Times New Roman" w:hAnsi="Times New Roman"/>
          <w:sz w:val="28"/>
          <w:szCs w:val="28"/>
        </w:rPr>
        <w:t>01</w:t>
      </w:r>
      <w:r w:rsidR="009620CD" w:rsidRPr="00C146A7">
        <w:rPr>
          <w:rFonts w:ascii="Times New Roman" w:hAnsi="Times New Roman"/>
          <w:sz w:val="28"/>
          <w:szCs w:val="28"/>
        </w:rPr>
        <w:t>2</w:t>
      </w:r>
      <w:r w:rsidR="00552149" w:rsidRPr="00C146A7">
        <w:rPr>
          <w:rFonts w:ascii="Times New Roman" w:hAnsi="Times New Roman"/>
          <w:sz w:val="28"/>
          <w:szCs w:val="28"/>
        </w:rPr>
        <w:t xml:space="preserve">, площадь </w:t>
      </w:r>
      <w:r w:rsidR="009620CD" w:rsidRPr="00C146A7">
        <w:rPr>
          <w:rFonts w:ascii="Times New Roman" w:hAnsi="Times New Roman"/>
          <w:sz w:val="28"/>
          <w:szCs w:val="28"/>
        </w:rPr>
        <w:t>1</w:t>
      </w:r>
      <w:r w:rsidR="00B04951" w:rsidRPr="00C146A7">
        <w:rPr>
          <w:rFonts w:ascii="Times New Roman" w:hAnsi="Times New Roman"/>
          <w:sz w:val="28"/>
          <w:szCs w:val="28"/>
        </w:rPr>
        <w:t>456</w:t>
      </w:r>
      <w:r w:rsidR="00617B0D" w:rsidRPr="00C146A7">
        <w:rPr>
          <w:rFonts w:ascii="Times New Roman" w:hAnsi="Times New Roman"/>
          <w:sz w:val="28"/>
          <w:szCs w:val="28"/>
        </w:rPr>
        <w:t xml:space="preserve"> </w:t>
      </w:r>
      <w:r w:rsidR="00552149" w:rsidRPr="00C146A7">
        <w:rPr>
          <w:rFonts w:ascii="Times New Roman" w:hAnsi="Times New Roman"/>
          <w:sz w:val="28"/>
          <w:szCs w:val="28"/>
        </w:rPr>
        <w:t>кв. м</w:t>
      </w:r>
      <w:r w:rsidR="00C146A7" w:rsidRPr="00C146A7">
        <w:rPr>
          <w:rFonts w:ascii="Times New Roman" w:hAnsi="Times New Roman"/>
          <w:sz w:val="28"/>
          <w:szCs w:val="28"/>
        </w:rPr>
        <w:t xml:space="preserve">етров, </w:t>
      </w:r>
      <w:r w:rsidR="00507B98">
        <w:rPr>
          <w:rFonts w:ascii="Times New Roman" w:hAnsi="Times New Roman"/>
          <w:sz w:val="28"/>
          <w:szCs w:val="28"/>
        </w:rPr>
        <w:t xml:space="preserve">              в том числе: 1356 кв. метров </w:t>
      </w:r>
      <w:r w:rsidR="00C146A7" w:rsidRPr="00C146A7">
        <w:rPr>
          <w:rFonts w:ascii="Times New Roman" w:hAnsi="Times New Roman"/>
          <w:sz w:val="28"/>
          <w:szCs w:val="28"/>
        </w:rPr>
        <w:t>в границах зоны с особыми условиями использования</w:t>
      </w:r>
      <w:r w:rsidR="00507B98">
        <w:rPr>
          <w:rFonts w:ascii="Times New Roman" w:hAnsi="Times New Roman"/>
          <w:sz w:val="28"/>
          <w:szCs w:val="28"/>
        </w:rPr>
        <w:t>:</w:t>
      </w:r>
      <w:r w:rsidR="00C146A7" w:rsidRPr="00C146A7">
        <w:rPr>
          <w:rFonts w:ascii="Times New Roman" w:hAnsi="Times New Roman"/>
          <w:sz w:val="28"/>
          <w:szCs w:val="28"/>
        </w:rPr>
        <w:t xml:space="preserve"> реестровый номер границы 24:00-6.18709, Вид зоны по документу: Водоохранная зона  р. Енисей в населенных пунктах от пгт. Березовка городского поселения п. Березовка Березовского района до гор. округа ЗАТО  </w:t>
      </w:r>
      <w:r w:rsidR="00507B98">
        <w:rPr>
          <w:rFonts w:ascii="Times New Roman" w:hAnsi="Times New Roman"/>
          <w:sz w:val="28"/>
          <w:szCs w:val="28"/>
        </w:rPr>
        <w:t xml:space="preserve">                </w:t>
      </w:r>
      <w:r w:rsidR="00C146A7" w:rsidRPr="00C146A7">
        <w:rPr>
          <w:rFonts w:ascii="Times New Roman" w:hAnsi="Times New Roman"/>
          <w:sz w:val="28"/>
          <w:szCs w:val="28"/>
        </w:rPr>
        <w:t>г. Железногорск (включительно); Тип зоны: Водоохранная зона;  реестровый номер 24:00-6.18712</w:t>
      </w:r>
      <w:r w:rsidR="00C146A7" w:rsidRPr="00C146A7">
        <w:rPr>
          <w:rFonts w:ascii="Times New Roman" w:hAnsi="Times New Roman"/>
          <w:b/>
          <w:sz w:val="28"/>
          <w:szCs w:val="28"/>
        </w:rPr>
        <w:t>.</w:t>
      </w:r>
      <w:r w:rsidR="00C146A7" w:rsidRPr="00C146A7">
        <w:rPr>
          <w:rFonts w:ascii="Times New Roman" w:hAnsi="Times New Roman"/>
          <w:sz w:val="28"/>
          <w:szCs w:val="28"/>
        </w:rPr>
        <w:t xml:space="preserve"> Вид зоны по документу: Прибрежная защитная полоса </w:t>
      </w:r>
      <w:r w:rsidR="00507B98">
        <w:rPr>
          <w:rFonts w:ascii="Times New Roman" w:hAnsi="Times New Roman"/>
          <w:sz w:val="28"/>
          <w:szCs w:val="28"/>
        </w:rPr>
        <w:t xml:space="preserve">                </w:t>
      </w:r>
      <w:r w:rsidR="00C146A7" w:rsidRPr="00C146A7">
        <w:rPr>
          <w:rFonts w:ascii="Times New Roman" w:hAnsi="Times New Roman"/>
          <w:sz w:val="28"/>
          <w:szCs w:val="28"/>
        </w:rPr>
        <w:t xml:space="preserve">р. Енисей в населенных пунктах от пгт. Березовка городского поселения </w:t>
      </w:r>
      <w:r w:rsidR="00E453F7">
        <w:rPr>
          <w:rFonts w:ascii="Times New Roman" w:hAnsi="Times New Roman"/>
          <w:sz w:val="28"/>
          <w:szCs w:val="28"/>
        </w:rPr>
        <w:t xml:space="preserve">                        </w:t>
      </w:r>
      <w:r w:rsidR="00C146A7" w:rsidRPr="00C146A7">
        <w:rPr>
          <w:rFonts w:ascii="Times New Roman" w:hAnsi="Times New Roman"/>
          <w:sz w:val="28"/>
          <w:szCs w:val="28"/>
        </w:rPr>
        <w:t xml:space="preserve">п. Березовка Березовского района до гор. округа ЗАТО г. Железногорск </w:t>
      </w:r>
      <w:r w:rsidR="00C146A7" w:rsidRPr="00C146A7">
        <w:rPr>
          <w:rFonts w:ascii="Times New Roman" w:hAnsi="Times New Roman"/>
          <w:sz w:val="28"/>
          <w:szCs w:val="28"/>
        </w:rPr>
        <w:lastRenderedPageBreak/>
        <w:t>(включительно); Тип зоны: Прибрежная защитная полоса</w:t>
      </w:r>
      <w:r w:rsidR="00C146A7">
        <w:rPr>
          <w:rFonts w:ascii="Times New Roman" w:hAnsi="Times New Roman"/>
          <w:sz w:val="28"/>
          <w:szCs w:val="28"/>
        </w:rPr>
        <w:t>),</w:t>
      </w:r>
      <w:r w:rsidR="008E2260" w:rsidRPr="00C146A7">
        <w:rPr>
          <w:rFonts w:ascii="Times New Roman" w:hAnsi="Times New Roman"/>
          <w:sz w:val="28"/>
          <w:szCs w:val="28"/>
        </w:rPr>
        <w:t xml:space="preserve"> ка</w:t>
      </w:r>
      <w:r w:rsidR="00552149" w:rsidRPr="00C146A7">
        <w:rPr>
          <w:rFonts w:ascii="Times New Roman" w:hAnsi="Times New Roman"/>
          <w:sz w:val="28"/>
          <w:szCs w:val="28"/>
        </w:rPr>
        <w:t xml:space="preserve">тегория земель – земли населенных пунктов, вид разрешенного использования – </w:t>
      </w:r>
      <w:r w:rsidR="009620CD" w:rsidRPr="00C146A7">
        <w:rPr>
          <w:rFonts w:ascii="Times New Roman" w:hAnsi="Times New Roman"/>
          <w:sz w:val="28"/>
          <w:szCs w:val="28"/>
        </w:rPr>
        <w:t xml:space="preserve">для индивидуального </w:t>
      </w:r>
      <w:r w:rsidR="00676AFB" w:rsidRPr="00C146A7">
        <w:rPr>
          <w:rFonts w:ascii="Times New Roman" w:hAnsi="Times New Roman"/>
          <w:sz w:val="28"/>
          <w:szCs w:val="28"/>
        </w:rPr>
        <w:t>жил</w:t>
      </w:r>
      <w:r w:rsidR="009620CD" w:rsidRPr="00C146A7">
        <w:rPr>
          <w:rFonts w:ascii="Times New Roman" w:hAnsi="Times New Roman"/>
          <w:sz w:val="28"/>
          <w:szCs w:val="28"/>
        </w:rPr>
        <w:t>ищного строительства</w:t>
      </w:r>
      <w:r w:rsidR="00552149" w:rsidRPr="00C146A7">
        <w:rPr>
          <w:rFonts w:ascii="Times New Roman" w:hAnsi="Times New Roman"/>
          <w:sz w:val="28"/>
          <w:szCs w:val="28"/>
        </w:rPr>
        <w:t xml:space="preserve">, </w:t>
      </w:r>
      <w:r w:rsidR="00617B0D" w:rsidRPr="00C146A7">
        <w:rPr>
          <w:rFonts w:ascii="Times New Roman" w:hAnsi="Times New Roman"/>
          <w:sz w:val="28"/>
          <w:szCs w:val="28"/>
        </w:rPr>
        <w:t>местоположение</w:t>
      </w:r>
      <w:r w:rsidR="009620CD" w:rsidRPr="00C146A7">
        <w:rPr>
          <w:rFonts w:ascii="Times New Roman" w:hAnsi="Times New Roman"/>
          <w:sz w:val="28"/>
          <w:szCs w:val="28"/>
        </w:rPr>
        <w:t>:</w:t>
      </w:r>
      <w:r w:rsidR="00BE737A" w:rsidRPr="00C146A7">
        <w:rPr>
          <w:rFonts w:ascii="Times New Roman" w:hAnsi="Times New Roman"/>
          <w:sz w:val="28"/>
          <w:szCs w:val="28"/>
        </w:rPr>
        <w:t xml:space="preserve"> </w:t>
      </w:r>
      <w:r w:rsidR="004F28A1" w:rsidRPr="00C146A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 w:rsidRPr="00C146A7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9620CD" w:rsidRPr="00C146A7">
        <w:rPr>
          <w:rFonts w:ascii="Times New Roman" w:hAnsi="Times New Roman"/>
          <w:sz w:val="28"/>
          <w:szCs w:val="28"/>
        </w:rPr>
        <w:t xml:space="preserve">городской округ ЗАТО город </w:t>
      </w:r>
      <w:r w:rsidR="00BE737A" w:rsidRPr="00C146A7">
        <w:rPr>
          <w:rFonts w:ascii="Times New Roman" w:hAnsi="Times New Roman"/>
          <w:sz w:val="28"/>
          <w:szCs w:val="28"/>
        </w:rPr>
        <w:t>Ж</w:t>
      </w:r>
      <w:r w:rsidR="00617B0D" w:rsidRPr="00C146A7">
        <w:rPr>
          <w:rFonts w:ascii="Times New Roman" w:hAnsi="Times New Roman"/>
          <w:sz w:val="28"/>
          <w:szCs w:val="28"/>
        </w:rPr>
        <w:t xml:space="preserve">елезногорск, </w:t>
      </w:r>
      <w:r w:rsidR="004F28A1" w:rsidRPr="00C146A7">
        <w:rPr>
          <w:rFonts w:ascii="Times New Roman" w:hAnsi="Times New Roman"/>
          <w:sz w:val="28"/>
          <w:szCs w:val="28"/>
        </w:rPr>
        <w:t xml:space="preserve">                 </w:t>
      </w:r>
      <w:r w:rsidR="009620CD" w:rsidRPr="00C146A7">
        <w:rPr>
          <w:rFonts w:ascii="Times New Roman" w:hAnsi="Times New Roman"/>
          <w:sz w:val="28"/>
          <w:szCs w:val="28"/>
        </w:rPr>
        <w:t xml:space="preserve">поселок </w:t>
      </w:r>
      <w:r w:rsidR="00B04951" w:rsidRPr="00C146A7">
        <w:rPr>
          <w:rFonts w:ascii="Times New Roman" w:hAnsi="Times New Roman"/>
          <w:sz w:val="28"/>
          <w:szCs w:val="28"/>
        </w:rPr>
        <w:t>Тартат</w:t>
      </w:r>
      <w:r w:rsidR="009620CD" w:rsidRPr="00C146A7">
        <w:rPr>
          <w:rFonts w:ascii="Times New Roman" w:hAnsi="Times New Roman"/>
          <w:sz w:val="28"/>
          <w:szCs w:val="28"/>
        </w:rPr>
        <w:t xml:space="preserve">, улица </w:t>
      </w:r>
      <w:r w:rsidR="00B04951" w:rsidRPr="00C146A7">
        <w:rPr>
          <w:rFonts w:ascii="Times New Roman" w:hAnsi="Times New Roman"/>
          <w:sz w:val="28"/>
          <w:szCs w:val="28"/>
        </w:rPr>
        <w:t>Западная</w:t>
      </w:r>
      <w:r w:rsidR="009620CD" w:rsidRPr="00C146A7">
        <w:rPr>
          <w:rFonts w:ascii="Times New Roman" w:hAnsi="Times New Roman"/>
          <w:sz w:val="28"/>
          <w:szCs w:val="28"/>
        </w:rPr>
        <w:t>, земельный участок</w:t>
      </w:r>
      <w:r w:rsidR="00B04951" w:rsidRPr="00C146A7">
        <w:rPr>
          <w:rFonts w:ascii="Times New Roman" w:hAnsi="Times New Roman"/>
          <w:sz w:val="28"/>
          <w:szCs w:val="28"/>
        </w:rPr>
        <w:t xml:space="preserve"> 34Е</w:t>
      </w:r>
      <w:r w:rsidR="009620CD" w:rsidRPr="00C146A7">
        <w:rPr>
          <w:rFonts w:ascii="Times New Roman" w:hAnsi="Times New Roman"/>
          <w:sz w:val="28"/>
          <w:szCs w:val="28"/>
        </w:rPr>
        <w:t>,</w:t>
      </w:r>
      <w:r w:rsidR="00552149" w:rsidRPr="00C146A7">
        <w:rPr>
          <w:rFonts w:ascii="Times New Roman" w:hAnsi="Times New Roman"/>
          <w:sz w:val="28"/>
          <w:szCs w:val="28"/>
        </w:rPr>
        <w:t xml:space="preserve"> для </w:t>
      </w:r>
      <w:r w:rsidR="00676AFB" w:rsidRPr="00C146A7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DB46FB" w:rsidRPr="00C146A7">
        <w:rPr>
          <w:rFonts w:ascii="Times New Roman" w:hAnsi="Times New Roman"/>
          <w:sz w:val="28"/>
          <w:szCs w:val="28"/>
        </w:rPr>
        <w:t>, в электронной форме</w:t>
      </w:r>
      <w:r w:rsidR="000A20D3" w:rsidRPr="00C146A7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C146A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620CD">
        <w:rPr>
          <w:rFonts w:ascii="Times New Roman" w:hAnsi="Times New Roman"/>
          <w:sz w:val="28"/>
          <w:szCs w:val="28"/>
        </w:rPr>
        <w:t>11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августа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>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146A7">
        <w:rPr>
          <w:rFonts w:ascii="Times New Roman" w:hAnsi="Times New Roman"/>
          <w:sz w:val="28"/>
          <w:szCs w:val="28"/>
        </w:rPr>
        <w:t>132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000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620CD">
        <w:rPr>
          <w:rFonts w:ascii="Times New Roman" w:hAnsi="Times New Roman"/>
          <w:sz w:val="28"/>
          <w:szCs w:val="28"/>
        </w:rPr>
        <w:t>С</w:t>
      </w:r>
      <w:r w:rsidR="00C146A7">
        <w:rPr>
          <w:rFonts w:ascii="Times New Roman" w:hAnsi="Times New Roman"/>
          <w:sz w:val="28"/>
          <w:szCs w:val="28"/>
        </w:rPr>
        <w:t xml:space="preserve">то тридцать две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C146A7"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</w:t>
      </w:r>
      <w:r w:rsidR="00507B98">
        <w:rPr>
          <w:rFonts w:ascii="Times New Roman" w:hAnsi="Times New Roman"/>
          <w:sz w:val="28"/>
          <w:szCs w:val="28"/>
        </w:rPr>
        <w:t xml:space="preserve">составляет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146A7">
        <w:rPr>
          <w:rFonts w:ascii="Times New Roman" w:hAnsi="Times New Roman"/>
          <w:sz w:val="28"/>
          <w:szCs w:val="28"/>
        </w:rPr>
        <w:t>3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C146A7">
        <w:rPr>
          <w:rFonts w:ascii="Times New Roman" w:hAnsi="Times New Roman"/>
          <w:sz w:val="28"/>
          <w:szCs w:val="28"/>
        </w:rPr>
        <w:t>96</w:t>
      </w:r>
      <w:r w:rsidR="009620CD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C146A7">
        <w:rPr>
          <w:rFonts w:ascii="Times New Roman" w:hAnsi="Times New Roman"/>
          <w:sz w:val="28"/>
          <w:szCs w:val="28"/>
        </w:rPr>
        <w:t xml:space="preserve">Три </w:t>
      </w:r>
      <w:r w:rsidR="009620CD">
        <w:rPr>
          <w:rFonts w:ascii="Times New Roman" w:hAnsi="Times New Roman"/>
          <w:sz w:val="28"/>
          <w:szCs w:val="28"/>
        </w:rPr>
        <w:t>т</w:t>
      </w:r>
      <w:r w:rsidR="0052621A">
        <w:rPr>
          <w:rFonts w:ascii="Times New Roman" w:hAnsi="Times New Roman"/>
          <w:sz w:val="28"/>
          <w:szCs w:val="28"/>
        </w:rPr>
        <w:t>ысяч</w:t>
      </w:r>
      <w:r w:rsidR="009620CD">
        <w:rPr>
          <w:rFonts w:ascii="Times New Roman" w:hAnsi="Times New Roman"/>
          <w:sz w:val="28"/>
          <w:szCs w:val="28"/>
        </w:rPr>
        <w:t>и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C146A7">
        <w:rPr>
          <w:rFonts w:ascii="Times New Roman" w:hAnsi="Times New Roman"/>
          <w:sz w:val="28"/>
          <w:szCs w:val="28"/>
        </w:rPr>
        <w:t>девятьсот шестьдесят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97731" w:rsidRPr="008A3B97">
        <w:rPr>
          <w:rFonts w:ascii="Times New Roman" w:hAnsi="Times New Roman"/>
          <w:sz w:val="28"/>
          <w:szCs w:val="28"/>
        </w:rPr>
        <w:t xml:space="preserve">– </w:t>
      </w:r>
      <w:r w:rsidR="00C146A7">
        <w:rPr>
          <w:rFonts w:ascii="Times New Roman" w:hAnsi="Times New Roman"/>
          <w:sz w:val="28"/>
          <w:szCs w:val="28"/>
        </w:rPr>
        <w:t>118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C146A7">
        <w:rPr>
          <w:rFonts w:ascii="Times New Roman" w:hAnsi="Times New Roman"/>
          <w:sz w:val="28"/>
          <w:szCs w:val="28"/>
        </w:rPr>
        <w:t>80</w:t>
      </w:r>
      <w:r w:rsidR="00452F6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C146A7">
        <w:rPr>
          <w:rFonts w:ascii="Times New Roman" w:hAnsi="Times New Roman"/>
          <w:sz w:val="28"/>
          <w:szCs w:val="28"/>
        </w:rPr>
        <w:t>Сто восемнадцать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C146A7">
        <w:rPr>
          <w:rFonts w:ascii="Times New Roman" w:hAnsi="Times New Roman"/>
          <w:sz w:val="28"/>
          <w:szCs w:val="28"/>
        </w:rPr>
        <w:t>восемьсот</w:t>
      </w:r>
      <w:r w:rsidR="00506A44">
        <w:rPr>
          <w:rFonts w:ascii="Times New Roman" w:hAnsi="Times New Roman"/>
          <w:sz w:val="28"/>
          <w:szCs w:val="28"/>
        </w:rPr>
        <w:t>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452F6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0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 xml:space="preserve">е позднее, чем за один рабочий день, до даты окончания приема заявок на участие в аукционе </w:t>
      </w:r>
      <w:r w:rsidR="00E453F7">
        <w:rPr>
          <w:rFonts w:ascii="Times New Roman" w:hAnsi="Times New Roman"/>
          <w:sz w:val="28"/>
          <w:szCs w:val="28"/>
        </w:rPr>
        <w:t xml:space="preserve">           </w:t>
      </w:r>
      <w:r w:rsidRPr="00603E88">
        <w:rPr>
          <w:rFonts w:ascii="Times New Roman" w:hAnsi="Times New Roman"/>
          <w:sz w:val="28"/>
          <w:szCs w:val="28"/>
        </w:rPr>
        <w:t>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452F60" w:rsidRDefault="00452F60" w:rsidP="00452F6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</w:t>
      </w:r>
      <w:r w:rsidR="00E453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6D80">
        <w:rPr>
          <w:rFonts w:ascii="Times New Roman" w:hAnsi="Times New Roman" w:cs="Times New Roman"/>
          <w:sz w:val="28"/>
          <w:szCs w:val="28"/>
        </w:rPr>
        <w:t xml:space="preserve">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DC33C2">
        <w:rPr>
          <w:rFonts w:ascii="Times New Roman" w:hAnsi="Times New Roman" w:cs="Times New Roman"/>
          <w:sz w:val="28"/>
          <w:szCs w:val="28"/>
        </w:rPr>
        <w:t>.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162016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Внести изменения в Извещение о проведении аукциона в случаях, указанных в пунктах 3 и 4</w:t>
      </w:r>
      <w:r w:rsidR="00162016">
        <w:rPr>
          <w:rFonts w:ascii="Times New Roman" w:hAnsi="Times New Roman"/>
          <w:sz w:val="28"/>
          <w:szCs w:val="28"/>
        </w:rPr>
        <w:t xml:space="preserve"> настоящего Постановления;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162016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C16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16808">
        <w:rPr>
          <w:rFonts w:ascii="Times New Roman" w:hAnsi="Times New Roman"/>
          <w:sz w:val="28"/>
          <w:szCs w:val="28"/>
        </w:rPr>
        <w:t>)</w:t>
      </w:r>
      <w:r w:rsidRPr="00E342A2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452F60" w:rsidRPr="003D7467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452F60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452F60" w:rsidRPr="003D7467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452F60" w:rsidRPr="00A51217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452F60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51" w:rsidRDefault="00B04951" w:rsidP="00D53F46">
      <w:pPr>
        <w:spacing w:after="0" w:line="240" w:lineRule="auto"/>
      </w:pPr>
      <w:r>
        <w:separator/>
      </w:r>
    </w:p>
  </w:endnote>
  <w:endnote w:type="continuationSeparator" w:id="0">
    <w:p w:rsidR="00B04951" w:rsidRDefault="00B0495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51" w:rsidRDefault="00B04951" w:rsidP="00D53F46">
      <w:pPr>
        <w:spacing w:after="0" w:line="240" w:lineRule="auto"/>
      </w:pPr>
      <w:r>
        <w:separator/>
      </w:r>
    </w:p>
  </w:footnote>
  <w:footnote w:type="continuationSeparator" w:id="0">
    <w:p w:rsidR="00B04951" w:rsidRDefault="00B0495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06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2016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2F3D"/>
    <w:rsid w:val="002D6E76"/>
    <w:rsid w:val="002D7E37"/>
    <w:rsid w:val="002D7FB7"/>
    <w:rsid w:val="002E09D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87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2F60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1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A44"/>
    <w:rsid w:val="00506C38"/>
    <w:rsid w:val="00507888"/>
    <w:rsid w:val="00507B55"/>
    <w:rsid w:val="00507B98"/>
    <w:rsid w:val="00507E91"/>
    <w:rsid w:val="00511D0C"/>
    <w:rsid w:val="00511F90"/>
    <w:rsid w:val="00516643"/>
    <w:rsid w:val="0051781D"/>
    <w:rsid w:val="005214A1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942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0C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66E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51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B94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B6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DB2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6A7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918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3F7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6F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2FF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2DCE4"/>
  <w15:docId w15:val="{F2C3E42B-9E42-4DDA-84DC-6097053A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03BC-71E0-400F-99E3-C13034D8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6043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Елизавета Е. Нурзьянова</cp:lastModifiedBy>
  <cp:revision>6</cp:revision>
  <cp:lastPrinted>2025-06-25T08:20:00Z</cp:lastPrinted>
  <dcterms:created xsi:type="dcterms:W3CDTF">2025-06-25T08:34:00Z</dcterms:created>
  <dcterms:modified xsi:type="dcterms:W3CDTF">2025-07-01T07:03:00Z</dcterms:modified>
</cp:coreProperties>
</file>