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9D" w:rsidRPr="008F7890" w:rsidRDefault="00FE149D" w:rsidP="008F7890">
      <w:pPr>
        <w:pStyle w:val="1"/>
        <w:keepNext w:val="0"/>
        <w:framePr w:w="9897" w:h="1114" w:wrap="around" w:x="1337" w:y="2881"/>
        <w:widowControl w:val="0"/>
        <w:rPr>
          <w:sz w:val="32"/>
          <w:szCs w:val="32"/>
        </w:rPr>
      </w:pPr>
      <w:r w:rsidRPr="008F7890">
        <w:rPr>
          <w:sz w:val="32"/>
          <w:szCs w:val="32"/>
        </w:rPr>
        <w:t>АДМИНИСТРАЦИЯ ЗАТО г. ЖЕЛЕЗНОГОРСК</w:t>
      </w:r>
    </w:p>
    <w:p w:rsidR="00FE149D" w:rsidRPr="008F7890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b/>
        </w:rPr>
      </w:pPr>
    </w:p>
    <w:p w:rsidR="00FE149D" w:rsidRPr="008F7890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rFonts w:ascii="Arial" w:hAnsi="Arial"/>
          <w:b/>
        </w:rPr>
      </w:pPr>
      <w:r w:rsidRPr="008F7890">
        <w:rPr>
          <w:rFonts w:ascii="Arial" w:hAnsi="Arial"/>
          <w:b/>
          <w:sz w:val="36"/>
        </w:rPr>
        <w:t>ПОСТАНОВЛЕНИЕ</w:t>
      </w:r>
    </w:p>
    <w:p w:rsidR="00FE149D" w:rsidRPr="00767E18" w:rsidRDefault="00FE149D" w:rsidP="00FE149D">
      <w:pPr>
        <w:pStyle w:val="a8"/>
        <w:widowControl w:val="0"/>
        <w:jc w:val="center"/>
        <w:rPr>
          <w:noProof/>
        </w:rPr>
      </w:pPr>
      <w:r w:rsidRPr="00767E18">
        <w:rPr>
          <w:noProof/>
        </w:rPr>
        <w:drawing>
          <wp:inline distT="0" distB="0" distL="0" distR="0">
            <wp:extent cx="540000" cy="890525"/>
            <wp:effectExtent l="19050" t="0" r="0" b="0"/>
            <wp:docPr id="1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E9" w:rsidRDefault="005C48E9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</w:rPr>
      </w:pPr>
    </w:p>
    <w:p w:rsidR="00FE149D" w:rsidRPr="00FE149D" w:rsidRDefault="0053478E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E74DC7">
        <w:rPr>
          <w:rFonts w:ascii="Times New Roman" w:hAnsi="Times New Roman" w:cs="Times New Roman"/>
        </w:rPr>
        <w:t>28.07.</w:t>
      </w:r>
      <w:r w:rsidR="00FE149D" w:rsidRPr="00FE149D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="00FE149D" w:rsidRPr="00FE149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E74DC7">
        <w:rPr>
          <w:rFonts w:ascii="Times New Roman" w:hAnsi="Times New Roman" w:cs="Times New Roman"/>
        </w:rPr>
        <w:t xml:space="preserve">          </w:t>
      </w:r>
      <w:r w:rsidR="00FE149D" w:rsidRPr="00FE149D">
        <w:rPr>
          <w:rFonts w:ascii="Times New Roman" w:hAnsi="Times New Roman" w:cs="Times New Roman"/>
        </w:rPr>
        <w:t xml:space="preserve">       № </w:t>
      </w:r>
      <w:r w:rsidR="00E74DC7">
        <w:rPr>
          <w:rFonts w:ascii="Times New Roman" w:hAnsi="Times New Roman" w:cs="Times New Roman"/>
        </w:rPr>
        <w:t>1400</w:t>
      </w:r>
    </w:p>
    <w:p w:rsidR="00FE149D" w:rsidRPr="008F7890" w:rsidRDefault="00FE149D" w:rsidP="008F7890">
      <w:pPr>
        <w:framePr w:w="10077" w:h="441" w:hSpace="180" w:wrap="around" w:vAnchor="text" w:hAnchor="page" w:x="1315" w:y="279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7890">
        <w:rPr>
          <w:rFonts w:ascii="Times New Roman" w:hAnsi="Times New Roman" w:cs="Times New Roman"/>
          <w:b/>
        </w:rPr>
        <w:t>г. Железногорск</w:t>
      </w:r>
    </w:p>
    <w:p w:rsidR="00FE149D" w:rsidRPr="00FE149D" w:rsidRDefault="00FE149D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  <w:b/>
        </w:rPr>
      </w:pPr>
    </w:p>
    <w:p w:rsidR="00FE149D" w:rsidRPr="00767E18" w:rsidRDefault="00FE149D" w:rsidP="008F7890">
      <w:pPr>
        <w:pStyle w:val="3"/>
        <w:framePr w:w="9897" w:wrap="auto" w:vAnchor="page" w:hAnchor="page" w:x="1474" w:y="2543"/>
        <w:spacing w:after="0"/>
        <w:jc w:val="center"/>
        <w:rPr>
          <w:rFonts w:ascii="Arial" w:hAnsi="Arial" w:cs="Arial"/>
          <w:sz w:val="28"/>
          <w:szCs w:val="28"/>
        </w:rPr>
      </w:pPr>
      <w:r w:rsidRPr="00767E18">
        <w:rPr>
          <w:rFonts w:ascii="Arial" w:hAnsi="Arial" w:cs="Arial"/>
          <w:sz w:val="28"/>
          <w:szCs w:val="28"/>
        </w:rPr>
        <w:t>Городской округ</w:t>
      </w:r>
    </w:p>
    <w:p w:rsidR="00FE149D" w:rsidRPr="00767E18" w:rsidRDefault="00FE149D" w:rsidP="008F7890">
      <w:pPr>
        <w:pStyle w:val="3"/>
        <w:framePr w:w="9897" w:wrap="auto" w:vAnchor="page" w:hAnchor="page" w:x="1474" w:y="2543"/>
        <w:spacing w:after="0"/>
        <w:jc w:val="center"/>
        <w:rPr>
          <w:rFonts w:ascii="Arial" w:hAnsi="Arial" w:cs="Arial"/>
          <w:sz w:val="28"/>
          <w:szCs w:val="28"/>
        </w:rPr>
      </w:pPr>
      <w:r w:rsidRPr="00767E18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E149D" w:rsidRPr="00FE149D" w:rsidRDefault="00FE149D" w:rsidP="008F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F7890">
        <w:rPr>
          <w:rFonts w:ascii="Times New Roman" w:hAnsi="Times New Roman" w:cs="Times New Roman"/>
          <w:sz w:val="28"/>
          <w:szCs w:val="28"/>
        </w:rPr>
        <w:t>положения о постоянно действующей балансовой комиссии</w:t>
      </w:r>
    </w:p>
    <w:p w:rsidR="00FE149D" w:rsidRPr="008F7890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8F7890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FE149D" w:rsidRDefault="00FE149D" w:rsidP="008F789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F7890" w:rsidRPr="008B12B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F7890">
        <w:rPr>
          <w:rFonts w:ascii="Times New Roman" w:hAnsi="Times New Roman" w:cs="Times New Roman"/>
          <w:sz w:val="28"/>
          <w:szCs w:val="28"/>
        </w:rPr>
        <w:t>от 14.11.2002 №</w:t>
      </w:r>
      <w:r w:rsidR="00915EE8">
        <w:rPr>
          <w:rFonts w:ascii="Times New Roman" w:hAnsi="Times New Roman" w:cs="Times New Roman"/>
          <w:sz w:val="28"/>
          <w:szCs w:val="28"/>
        </w:rPr>
        <w:t> </w:t>
      </w:r>
      <w:r w:rsidR="008F7890">
        <w:rPr>
          <w:rFonts w:ascii="Times New Roman" w:hAnsi="Times New Roman" w:cs="Times New Roman"/>
          <w:sz w:val="28"/>
          <w:szCs w:val="28"/>
        </w:rPr>
        <w:t xml:space="preserve">161-ФЗ </w:t>
      </w:r>
      <w:r w:rsidR="00915EE8">
        <w:rPr>
          <w:rFonts w:ascii="Times New Roman" w:hAnsi="Times New Roman" w:cs="Times New Roman"/>
          <w:sz w:val="28"/>
          <w:szCs w:val="28"/>
        </w:rPr>
        <w:t>«</w:t>
      </w:r>
      <w:r w:rsidR="008F7890" w:rsidRPr="008B12B7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915EE8">
        <w:rPr>
          <w:rFonts w:ascii="Times New Roman" w:hAnsi="Times New Roman" w:cs="Times New Roman"/>
          <w:sz w:val="28"/>
          <w:szCs w:val="28"/>
        </w:rPr>
        <w:t>»</w:t>
      </w:r>
      <w:r w:rsidR="008F7890" w:rsidRPr="008B12B7">
        <w:rPr>
          <w:rFonts w:ascii="Times New Roman" w:hAnsi="Times New Roman" w:cs="Times New Roman"/>
          <w:sz w:val="28"/>
          <w:szCs w:val="28"/>
        </w:rPr>
        <w:t xml:space="preserve">, </w:t>
      </w:r>
      <w:r w:rsidR="008F7890" w:rsidRPr="004128EA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8F7890" w:rsidRPr="008F7890">
        <w:rPr>
          <w:rFonts w:ascii="Times New Roman" w:hAnsi="Times New Roman" w:cs="Times New Roman"/>
          <w:sz w:val="28"/>
          <w:szCs w:val="28"/>
        </w:rPr>
        <w:t xml:space="preserve">от 26.12.1995 </w:t>
      </w:r>
      <w:r w:rsidR="00915EE8">
        <w:rPr>
          <w:rFonts w:ascii="Times New Roman" w:hAnsi="Times New Roman" w:cs="Times New Roman"/>
          <w:sz w:val="28"/>
          <w:szCs w:val="28"/>
        </w:rPr>
        <w:t>№ </w:t>
      </w:r>
      <w:r w:rsidR="008F7890" w:rsidRPr="008F7890">
        <w:rPr>
          <w:rFonts w:ascii="Times New Roman" w:hAnsi="Times New Roman" w:cs="Times New Roman"/>
          <w:sz w:val="28"/>
          <w:szCs w:val="28"/>
        </w:rPr>
        <w:t>208-ФЗ</w:t>
      </w:r>
      <w:r w:rsid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915EE8">
        <w:rPr>
          <w:rFonts w:ascii="Times New Roman" w:hAnsi="Times New Roman" w:cs="Times New Roman"/>
          <w:sz w:val="28"/>
          <w:szCs w:val="28"/>
        </w:rPr>
        <w:t>«</w:t>
      </w:r>
      <w:r w:rsidR="008F7890" w:rsidRPr="004128EA"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 w:rsidR="00915EE8">
        <w:rPr>
          <w:rFonts w:ascii="Times New Roman" w:hAnsi="Times New Roman" w:cs="Times New Roman"/>
          <w:sz w:val="28"/>
          <w:szCs w:val="28"/>
        </w:rPr>
        <w:t>»</w:t>
      </w:r>
      <w:r w:rsidR="008F7890" w:rsidRPr="004128EA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 w:rsidR="008F7890" w:rsidRPr="008F7890">
        <w:rPr>
          <w:rFonts w:ascii="Times New Roman" w:hAnsi="Times New Roman" w:cs="Times New Roman"/>
          <w:sz w:val="28"/>
          <w:szCs w:val="28"/>
        </w:rPr>
        <w:t xml:space="preserve">от 08.02.1998 </w:t>
      </w:r>
      <w:r w:rsidR="00915EE8">
        <w:rPr>
          <w:rFonts w:ascii="Times New Roman" w:hAnsi="Times New Roman" w:cs="Times New Roman"/>
          <w:sz w:val="28"/>
          <w:szCs w:val="28"/>
        </w:rPr>
        <w:t>№ </w:t>
      </w:r>
      <w:r w:rsidR="008F7890" w:rsidRPr="008F7890">
        <w:rPr>
          <w:rFonts w:ascii="Times New Roman" w:hAnsi="Times New Roman" w:cs="Times New Roman"/>
          <w:sz w:val="28"/>
          <w:szCs w:val="28"/>
        </w:rPr>
        <w:t>14-ФЗ</w:t>
      </w:r>
      <w:r w:rsid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915EE8">
        <w:rPr>
          <w:rFonts w:ascii="Times New Roman" w:hAnsi="Times New Roman" w:cs="Times New Roman"/>
          <w:sz w:val="28"/>
          <w:szCs w:val="28"/>
        </w:rPr>
        <w:t>«</w:t>
      </w:r>
      <w:r w:rsidR="008F7890" w:rsidRPr="004128EA">
        <w:rPr>
          <w:rFonts w:ascii="Times New Roman" w:hAnsi="Times New Roman" w:cs="Times New Roman"/>
          <w:sz w:val="28"/>
          <w:szCs w:val="28"/>
        </w:rPr>
        <w:t xml:space="preserve">Об обществах с </w:t>
      </w:r>
      <w:proofErr w:type="gramStart"/>
      <w:r w:rsidR="008F7890" w:rsidRPr="004128EA">
        <w:rPr>
          <w:rFonts w:ascii="Times New Roman" w:hAnsi="Times New Roman" w:cs="Times New Roman"/>
          <w:sz w:val="28"/>
          <w:szCs w:val="28"/>
        </w:rPr>
        <w:t>ограниченной</w:t>
      </w:r>
      <w:proofErr w:type="gramEnd"/>
      <w:r w:rsidR="008F7890" w:rsidRPr="004128EA">
        <w:rPr>
          <w:rFonts w:ascii="Times New Roman" w:hAnsi="Times New Roman" w:cs="Times New Roman"/>
          <w:sz w:val="28"/>
          <w:szCs w:val="28"/>
        </w:rPr>
        <w:t xml:space="preserve"> ответственностью</w:t>
      </w:r>
      <w:r w:rsidR="00915EE8">
        <w:rPr>
          <w:rFonts w:ascii="Times New Roman" w:hAnsi="Times New Roman" w:cs="Times New Roman"/>
          <w:sz w:val="28"/>
          <w:szCs w:val="28"/>
        </w:rPr>
        <w:t>»</w:t>
      </w:r>
      <w:r w:rsidR="008F7890">
        <w:rPr>
          <w:rFonts w:ascii="Times New Roman" w:hAnsi="Times New Roman" w:cs="Times New Roman"/>
          <w:sz w:val="28"/>
          <w:szCs w:val="28"/>
        </w:rPr>
        <w:t>,</w:t>
      </w:r>
      <w:r w:rsidRPr="00FE149D">
        <w:rPr>
          <w:rFonts w:ascii="Times New Roman" w:hAnsi="Times New Roman" w:cs="Times New Roman"/>
          <w:sz w:val="28"/>
          <w:szCs w:val="28"/>
        </w:rPr>
        <w:t xml:space="preserve"> Уставом ЗАТО Железногорск, </w:t>
      </w:r>
    </w:p>
    <w:p w:rsidR="00FE149D" w:rsidRP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149D" w:rsidRPr="00FE149D" w:rsidRDefault="00FE149D" w:rsidP="008F7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890" w:rsidRPr="00F8346A" w:rsidRDefault="00FE149D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 xml:space="preserve">1. </w:t>
      </w:r>
      <w:r w:rsidR="008F7890">
        <w:rPr>
          <w:rFonts w:ascii="Times New Roman" w:hAnsi="Times New Roman" w:cs="Times New Roman"/>
          <w:sz w:val="28"/>
          <w:szCs w:val="28"/>
        </w:rPr>
        <w:t>Отменить постановление Админис</w:t>
      </w:r>
      <w:r w:rsidR="00413E9E">
        <w:rPr>
          <w:rFonts w:ascii="Times New Roman" w:hAnsi="Times New Roman" w:cs="Times New Roman"/>
          <w:sz w:val="28"/>
          <w:szCs w:val="28"/>
        </w:rPr>
        <w:t xml:space="preserve">трации ЗАТО г. Железногорск от </w:t>
      </w:r>
      <w:r w:rsidR="00840AAF" w:rsidRPr="00840AAF">
        <w:rPr>
          <w:rFonts w:ascii="Times New Roman" w:hAnsi="Times New Roman" w:cs="Times New Roman"/>
          <w:sz w:val="28"/>
          <w:szCs w:val="28"/>
        </w:rPr>
        <w:t>14</w:t>
      </w:r>
      <w:r w:rsidR="008F7890">
        <w:rPr>
          <w:rFonts w:ascii="Times New Roman" w:hAnsi="Times New Roman" w:cs="Times New Roman"/>
          <w:sz w:val="28"/>
          <w:szCs w:val="28"/>
        </w:rPr>
        <w:t>.0</w:t>
      </w:r>
      <w:r w:rsidR="00413E9E">
        <w:rPr>
          <w:rFonts w:ascii="Times New Roman" w:hAnsi="Times New Roman" w:cs="Times New Roman"/>
          <w:sz w:val="28"/>
          <w:szCs w:val="28"/>
        </w:rPr>
        <w:t>6</w:t>
      </w:r>
      <w:r w:rsidR="008F7890">
        <w:rPr>
          <w:rFonts w:ascii="Times New Roman" w:hAnsi="Times New Roman" w:cs="Times New Roman"/>
          <w:sz w:val="28"/>
          <w:szCs w:val="28"/>
        </w:rPr>
        <w:t>.20</w:t>
      </w:r>
      <w:r w:rsidR="00413E9E">
        <w:rPr>
          <w:rFonts w:ascii="Times New Roman" w:hAnsi="Times New Roman" w:cs="Times New Roman"/>
          <w:sz w:val="28"/>
          <w:szCs w:val="28"/>
        </w:rPr>
        <w:t>22 № 1148</w:t>
      </w:r>
      <w:r w:rsidR="008F789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постоянно действующей балансовой комиссии».</w:t>
      </w:r>
    </w:p>
    <w:p w:rsidR="00F8346A" w:rsidRPr="00F8346A" w:rsidRDefault="00F8346A" w:rsidP="00F8346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Отменить постановление Администрации ЗАТО г. Железногорск от </w:t>
      </w:r>
      <w:r w:rsidR="00413E9E" w:rsidRPr="00413E9E">
        <w:rPr>
          <w:rFonts w:ascii="Times New Roman" w:hAnsi="Times New Roman" w:cs="Times New Roman"/>
          <w:sz w:val="28"/>
          <w:szCs w:val="28"/>
        </w:rPr>
        <w:t xml:space="preserve">29.06.2022 </w:t>
      </w:r>
      <w:r w:rsidR="00413E9E">
        <w:rPr>
          <w:rFonts w:ascii="Times New Roman" w:hAnsi="Times New Roman" w:cs="Times New Roman"/>
          <w:sz w:val="28"/>
          <w:szCs w:val="28"/>
        </w:rPr>
        <w:t>№ </w:t>
      </w:r>
      <w:r w:rsidR="00413E9E" w:rsidRPr="00413E9E">
        <w:rPr>
          <w:rFonts w:ascii="Times New Roman" w:hAnsi="Times New Roman" w:cs="Times New Roman"/>
          <w:sz w:val="28"/>
          <w:szCs w:val="28"/>
        </w:rPr>
        <w:t xml:space="preserve">1268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ЗАТО г. Железногорск от </w:t>
      </w:r>
      <w:r w:rsidR="00840AAF" w:rsidRPr="00840AAF">
        <w:rPr>
          <w:rFonts w:ascii="Times New Roman" w:hAnsi="Times New Roman" w:cs="Times New Roman"/>
          <w:sz w:val="28"/>
          <w:szCs w:val="28"/>
        </w:rPr>
        <w:t>14</w:t>
      </w:r>
      <w:r w:rsidR="00413E9E">
        <w:rPr>
          <w:rFonts w:ascii="Times New Roman" w:hAnsi="Times New Roman" w:cs="Times New Roman"/>
          <w:sz w:val="28"/>
          <w:szCs w:val="28"/>
        </w:rPr>
        <w:t>.06.2022 № 1148 "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постоянно действующей балансовой комиссии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346A">
        <w:rPr>
          <w:rFonts w:ascii="Times New Roman" w:hAnsi="Times New Roman" w:cs="Times New Roman"/>
          <w:sz w:val="28"/>
          <w:szCs w:val="28"/>
        </w:rPr>
        <w:t>.</w:t>
      </w:r>
    </w:p>
    <w:p w:rsidR="00F8346A" w:rsidRPr="00F8346A" w:rsidRDefault="00F8346A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Отменить постановление Администрации ЗАТО г. Железногорск от </w:t>
      </w:r>
      <w:r w:rsidR="00413E9E">
        <w:rPr>
          <w:rFonts w:ascii="Times New Roman" w:hAnsi="Times New Roman" w:cs="Times New Roman"/>
          <w:sz w:val="28"/>
          <w:szCs w:val="28"/>
        </w:rPr>
        <w:t xml:space="preserve"> 21.03.2023 № </w:t>
      </w:r>
      <w:r w:rsidR="00413E9E" w:rsidRPr="00413E9E">
        <w:rPr>
          <w:rFonts w:ascii="Times New Roman" w:hAnsi="Times New Roman" w:cs="Times New Roman"/>
          <w:sz w:val="28"/>
          <w:szCs w:val="28"/>
        </w:rPr>
        <w:t xml:space="preserve">472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ЗАТО г. Железногорск от </w:t>
      </w:r>
      <w:r w:rsidR="00840AAF" w:rsidRPr="00840AAF">
        <w:rPr>
          <w:rFonts w:ascii="Times New Roman" w:hAnsi="Times New Roman" w:cs="Times New Roman"/>
          <w:sz w:val="28"/>
          <w:szCs w:val="28"/>
        </w:rPr>
        <w:t>14</w:t>
      </w:r>
      <w:r w:rsidR="00413E9E">
        <w:rPr>
          <w:rFonts w:ascii="Times New Roman" w:hAnsi="Times New Roman" w:cs="Times New Roman"/>
          <w:sz w:val="28"/>
          <w:szCs w:val="28"/>
        </w:rPr>
        <w:t xml:space="preserve">.06.2022 № 1148 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постоянно действующей балансовой комиссии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346A">
        <w:rPr>
          <w:rFonts w:ascii="Times New Roman" w:hAnsi="Times New Roman" w:cs="Times New Roman"/>
          <w:sz w:val="28"/>
          <w:szCs w:val="28"/>
        </w:rPr>
        <w:t>.</w:t>
      </w:r>
    </w:p>
    <w:p w:rsidR="00F8346A" w:rsidRPr="00F8346A" w:rsidRDefault="00F8346A" w:rsidP="00F8346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Отменить постановление Администрации ЗАТО г. Железногорск от </w:t>
      </w:r>
      <w:r w:rsidR="00413E9E" w:rsidRPr="00413E9E">
        <w:rPr>
          <w:rFonts w:ascii="Times New Roman" w:hAnsi="Times New Roman" w:cs="Times New Roman"/>
          <w:sz w:val="28"/>
          <w:szCs w:val="28"/>
        </w:rPr>
        <w:t xml:space="preserve">24.05.2023 </w:t>
      </w:r>
      <w:r w:rsidR="00413E9E">
        <w:rPr>
          <w:rFonts w:ascii="Times New Roman" w:hAnsi="Times New Roman" w:cs="Times New Roman"/>
          <w:sz w:val="28"/>
          <w:szCs w:val="28"/>
        </w:rPr>
        <w:t>№ </w:t>
      </w:r>
      <w:r w:rsidR="00413E9E" w:rsidRPr="00413E9E">
        <w:rPr>
          <w:rFonts w:ascii="Times New Roman" w:hAnsi="Times New Roman" w:cs="Times New Roman"/>
          <w:sz w:val="28"/>
          <w:szCs w:val="28"/>
        </w:rPr>
        <w:t xml:space="preserve">968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ЗАТО г. Железногорск от </w:t>
      </w:r>
      <w:r w:rsidR="00840AAF" w:rsidRPr="00840AAF">
        <w:rPr>
          <w:rFonts w:ascii="Times New Roman" w:hAnsi="Times New Roman" w:cs="Times New Roman"/>
          <w:sz w:val="28"/>
          <w:szCs w:val="28"/>
        </w:rPr>
        <w:t>14</w:t>
      </w:r>
      <w:r w:rsidR="00413E9E">
        <w:rPr>
          <w:rFonts w:ascii="Times New Roman" w:hAnsi="Times New Roman" w:cs="Times New Roman"/>
          <w:sz w:val="28"/>
          <w:szCs w:val="28"/>
        </w:rPr>
        <w:t xml:space="preserve">.06.2022 № 1148 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постоянно действующей балансовой комиссии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346A">
        <w:rPr>
          <w:rFonts w:ascii="Times New Roman" w:hAnsi="Times New Roman" w:cs="Times New Roman"/>
          <w:sz w:val="28"/>
          <w:szCs w:val="28"/>
        </w:rPr>
        <w:t>.</w:t>
      </w:r>
    </w:p>
    <w:p w:rsidR="00F8346A" w:rsidRPr="00F8346A" w:rsidRDefault="00F8346A" w:rsidP="00F8346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Отменить постановление Администрации ЗАТО г. Железногорск от</w:t>
      </w:r>
      <w:r w:rsidR="00413E9E" w:rsidRPr="00413E9E">
        <w:rPr>
          <w:rFonts w:ascii="Times New Roman" w:hAnsi="Times New Roman" w:cs="Times New Roman"/>
          <w:sz w:val="28"/>
          <w:szCs w:val="28"/>
        </w:rPr>
        <w:t xml:space="preserve"> 14.06.2023 </w:t>
      </w:r>
      <w:r w:rsidR="00413E9E">
        <w:rPr>
          <w:rFonts w:ascii="Times New Roman" w:hAnsi="Times New Roman" w:cs="Times New Roman"/>
          <w:sz w:val="28"/>
          <w:szCs w:val="28"/>
        </w:rPr>
        <w:t>№ </w:t>
      </w:r>
      <w:r w:rsidR="00413E9E" w:rsidRPr="00413E9E">
        <w:rPr>
          <w:rFonts w:ascii="Times New Roman" w:hAnsi="Times New Roman" w:cs="Times New Roman"/>
          <w:sz w:val="28"/>
          <w:szCs w:val="28"/>
        </w:rPr>
        <w:t xml:space="preserve">1130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ЗАТО г. Железногорск от </w:t>
      </w:r>
      <w:r w:rsidR="00840AAF" w:rsidRPr="00840AAF">
        <w:rPr>
          <w:rFonts w:ascii="Times New Roman" w:hAnsi="Times New Roman" w:cs="Times New Roman"/>
          <w:sz w:val="28"/>
          <w:szCs w:val="28"/>
        </w:rPr>
        <w:t>14</w:t>
      </w:r>
      <w:r w:rsidR="00413E9E">
        <w:rPr>
          <w:rFonts w:ascii="Times New Roman" w:hAnsi="Times New Roman" w:cs="Times New Roman"/>
          <w:sz w:val="28"/>
          <w:szCs w:val="28"/>
        </w:rPr>
        <w:t xml:space="preserve">.06.2022 № 1148 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постоянно действующей балансовой комиссии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346A">
        <w:rPr>
          <w:rFonts w:ascii="Times New Roman" w:hAnsi="Times New Roman" w:cs="Times New Roman"/>
          <w:sz w:val="28"/>
          <w:szCs w:val="28"/>
        </w:rPr>
        <w:t>.</w:t>
      </w:r>
    </w:p>
    <w:p w:rsidR="00F8346A" w:rsidRPr="00F8346A" w:rsidRDefault="00F8346A" w:rsidP="00F8346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Отменить постановление Администрации ЗАТО г. Железногорск от </w:t>
      </w:r>
      <w:r w:rsidR="00413E9E" w:rsidRPr="00413E9E">
        <w:rPr>
          <w:rFonts w:ascii="Times New Roman" w:hAnsi="Times New Roman" w:cs="Times New Roman"/>
          <w:sz w:val="28"/>
          <w:szCs w:val="28"/>
        </w:rPr>
        <w:t xml:space="preserve">12.07.2023 </w:t>
      </w:r>
      <w:r w:rsidR="00413E9E">
        <w:rPr>
          <w:rFonts w:ascii="Times New Roman" w:hAnsi="Times New Roman" w:cs="Times New Roman"/>
          <w:sz w:val="28"/>
          <w:szCs w:val="28"/>
        </w:rPr>
        <w:t>№ </w:t>
      </w:r>
      <w:r w:rsidR="00413E9E" w:rsidRPr="00413E9E">
        <w:rPr>
          <w:rFonts w:ascii="Times New Roman" w:hAnsi="Times New Roman" w:cs="Times New Roman"/>
          <w:sz w:val="28"/>
          <w:szCs w:val="28"/>
        </w:rPr>
        <w:t xml:space="preserve">1367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ЗАТО г. Железногорск от </w:t>
      </w:r>
      <w:r w:rsidR="00840AAF" w:rsidRPr="00840AAF">
        <w:rPr>
          <w:rFonts w:ascii="Times New Roman" w:hAnsi="Times New Roman" w:cs="Times New Roman"/>
          <w:sz w:val="28"/>
          <w:szCs w:val="28"/>
        </w:rPr>
        <w:t>14</w:t>
      </w:r>
      <w:r w:rsidR="00413E9E">
        <w:rPr>
          <w:rFonts w:ascii="Times New Roman" w:hAnsi="Times New Roman" w:cs="Times New Roman"/>
          <w:sz w:val="28"/>
          <w:szCs w:val="28"/>
        </w:rPr>
        <w:t xml:space="preserve">.06.2022 № 1148 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постоянно действующей балансовой комиссии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346A">
        <w:rPr>
          <w:rFonts w:ascii="Times New Roman" w:hAnsi="Times New Roman" w:cs="Times New Roman"/>
          <w:sz w:val="28"/>
          <w:szCs w:val="28"/>
        </w:rPr>
        <w:t>.</w:t>
      </w:r>
    </w:p>
    <w:p w:rsidR="00F8346A" w:rsidRPr="00F8346A" w:rsidRDefault="00F8346A" w:rsidP="00F8346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Отменить постановление Администрации ЗАТО г. Железногорск от </w:t>
      </w:r>
      <w:r w:rsidR="00413E9E" w:rsidRPr="00413E9E">
        <w:rPr>
          <w:rFonts w:ascii="Times New Roman" w:hAnsi="Times New Roman" w:cs="Times New Roman"/>
          <w:sz w:val="28"/>
          <w:szCs w:val="28"/>
        </w:rPr>
        <w:t xml:space="preserve">27.10.2023 </w:t>
      </w:r>
      <w:r w:rsidR="00413E9E">
        <w:rPr>
          <w:rFonts w:ascii="Times New Roman" w:hAnsi="Times New Roman" w:cs="Times New Roman"/>
          <w:sz w:val="28"/>
          <w:szCs w:val="28"/>
        </w:rPr>
        <w:t>№ </w:t>
      </w:r>
      <w:r w:rsidR="00413E9E" w:rsidRPr="00413E9E">
        <w:rPr>
          <w:rFonts w:ascii="Times New Roman" w:hAnsi="Times New Roman" w:cs="Times New Roman"/>
          <w:sz w:val="28"/>
          <w:szCs w:val="28"/>
        </w:rPr>
        <w:t xml:space="preserve">2181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ЗАТО г. Железногорск от </w:t>
      </w:r>
      <w:r w:rsidR="00840AAF" w:rsidRPr="00840AAF">
        <w:rPr>
          <w:rFonts w:ascii="Times New Roman" w:hAnsi="Times New Roman" w:cs="Times New Roman"/>
          <w:sz w:val="28"/>
          <w:szCs w:val="28"/>
        </w:rPr>
        <w:t>14</w:t>
      </w:r>
      <w:r w:rsidR="00413E9E">
        <w:rPr>
          <w:rFonts w:ascii="Times New Roman" w:hAnsi="Times New Roman" w:cs="Times New Roman"/>
          <w:sz w:val="28"/>
          <w:szCs w:val="28"/>
        </w:rPr>
        <w:t xml:space="preserve">.06.2022 № 1148 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постоянно действующей балансовой комиссии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346A">
        <w:rPr>
          <w:rFonts w:ascii="Times New Roman" w:hAnsi="Times New Roman" w:cs="Times New Roman"/>
          <w:sz w:val="28"/>
          <w:szCs w:val="28"/>
        </w:rPr>
        <w:t>.</w:t>
      </w:r>
    </w:p>
    <w:p w:rsidR="00413E9E" w:rsidRPr="00F8346A" w:rsidRDefault="00413E9E" w:rsidP="00413E9E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Отменить постановление Администрации ЗАТО г. Железногорск от 07</w:t>
      </w:r>
      <w:r w:rsidRPr="00413E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413E9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3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153</w:t>
      </w:r>
      <w:r w:rsidRPr="00413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ЗАТО г. Железногорск от </w:t>
      </w:r>
      <w:r w:rsidR="00840AAF" w:rsidRPr="00840AA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.06.2022 № 1148 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постоянно действующей балансовой комиссии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346A">
        <w:rPr>
          <w:rFonts w:ascii="Times New Roman" w:hAnsi="Times New Roman" w:cs="Times New Roman"/>
          <w:sz w:val="28"/>
          <w:szCs w:val="28"/>
        </w:rPr>
        <w:t>.</w:t>
      </w:r>
    </w:p>
    <w:p w:rsidR="00413E9E" w:rsidRPr="00F8346A" w:rsidRDefault="00413E9E" w:rsidP="00413E9E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Отменить постановление Администрации ЗАТО г. Железногорск от </w:t>
      </w:r>
      <w:r w:rsidRPr="00413E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13E9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3E9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3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829</w:t>
      </w:r>
      <w:r w:rsidRPr="00413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ЗАТО г. Железногорск от </w:t>
      </w:r>
      <w:r w:rsidR="00840AAF" w:rsidRPr="00840AA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.06.2022 № 1148 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постоянно действующей балансовой комиссии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346A">
        <w:rPr>
          <w:rFonts w:ascii="Times New Roman" w:hAnsi="Times New Roman" w:cs="Times New Roman"/>
          <w:sz w:val="28"/>
          <w:szCs w:val="28"/>
        </w:rPr>
        <w:t>.</w:t>
      </w:r>
    </w:p>
    <w:p w:rsidR="00413E9E" w:rsidRPr="00F8346A" w:rsidRDefault="00413E9E" w:rsidP="00413E9E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Отменить постановление Администрации ЗАТО г. Железногорск от 18</w:t>
      </w:r>
      <w:r w:rsidRPr="00413E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13E9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3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12</w:t>
      </w:r>
      <w:r w:rsidRPr="00413E9E">
        <w:rPr>
          <w:rFonts w:ascii="Times New Roman" w:hAnsi="Times New Roman" w:cs="Times New Roman"/>
          <w:sz w:val="28"/>
          <w:szCs w:val="28"/>
        </w:rPr>
        <w:t xml:space="preserve">81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ЗАТО г. Железногорск от </w:t>
      </w:r>
      <w:r w:rsidR="00840AAF" w:rsidRPr="00840AA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.06.2022 № 1148 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постоянно действующей балансовой комиссии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346A">
        <w:rPr>
          <w:rFonts w:ascii="Times New Roman" w:hAnsi="Times New Roman" w:cs="Times New Roman"/>
          <w:sz w:val="28"/>
          <w:szCs w:val="28"/>
        </w:rPr>
        <w:t>.</w:t>
      </w:r>
    </w:p>
    <w:p w:rsidR="00413E9E" w:rsidRDefault="00413E9E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13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Отменить постановление Администрации ЗАТО г. Железногорск от 03.02.2025 № </w:t>
      </w:r>
      <w:r w:rsidRPr="00413E9E">
        <w:rPr>
          <w:rFonts w:ascii="Times New Roman" w:hAnsi="Times New Roman" w:cs="Times New Roman"/>
          <w:sz w:val="28"/>
          <w:szCs w:val="28"/>
        </w:rPr>
        <w:t xml:space="preserve">163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ЗАТО г. Железногорск от </w:t>
      </w:r>
      <w:r w:rsidR="00840AAF" w:rsidRPr="00840AA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.06.2022 № 1148 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постоянно действующей балансовой комиссии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346A">
        <w:rPr>
          <w:rFonts w:ascii="Times New Roman" w:hAnsi="Times New Roman" w:cs="Times New Roman"/>
          <w:sz w:val="28"/>
          <w:szCs w:val="28"/>
        </w:rPr>
        <w:t>.</w:t>
      </w:r>
    </w:p>
    <w:p w:rsidR="00413E9E" w:rsidRDefault="00413E9E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Отменить постановление Администрации ЗАТО г. Железногорск от 17.02.2025 № </w:t>
      </w:r>
      <w:r w:rsidRPr="00413E9E">
        <w:rPr>
          <w:rFonts w:ascii="Times New Roman" w:hAnsi="Times New Roman" w:cs="Times New Roman"/>
          <w:sz w:val="28"/>
          <w:szCs w:val="28"/>
        </w:rPr>
        <w:t xml:space="preserve">284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ЗАТО г. Железногорск от </w:t>
      </w:r>
      <w:r w:rsidR="00840AAF" w:rsidRPr="00840AA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.06.2022 № 1148 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постоянно действующей балансовой комиссии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346A">
        <w:rPr>
          <w:rFonts w:ascii="Times New Roman" w:hAnsi="Times New Roman" w:cs="Times New Roman"/>
          <w:sz w:val="28"/>
          <w:szCs w:val="28"/>
        </w:rPr>
        <w:t>.</w:t>
      </w:r>
    </w:p>
    <w:p w:rsidR="00413E9E" w:rsidRDefault="00413E9E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Отменить постановление Администрации ЗАТО г. Железногорск от </w:t>
      </w:r>
      <w:r w:rsidRPr="00413E9E">
        <w:rPr>
          <w:rFonts w:ascii="Times New Roman" w:hAnsi="Times New Roman" w:cs="Times New Roman"/>
          <w:sz w:val="28"/>
          <w:szCs w:val="28"/>
        </w:rPr>
        <w:t xml:space="preserve">29.04.2025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413E9E">
        <w:rPr>
          <w:rFonts w:ascii="Times New Roman" w:hAnsi="Times New Roman" w:cs="Times New Roman"/>
          <w:sz w:val="28"/>
          <w:szCs w:val="28"/>
        </w:rPr>
        <w:t xml:space="preserve">834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ЗАТО г. Железногорск от </w:t>
      </w:r>
      <w:r w:rsidR="00840AAF" w:rsidRPr="00840AA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.06.2022 № 1148 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постоянно действующей балансовой комиссии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346A">
        <w:rPr>
          <w:rFonts w:ascii="Times New Roman" w:hAnsi="Times New Roman" w:cs="Times New Roman"/>
          <w:sz w:val="28"/>
          <w:szCs w:val="28"/>
        </w:rPr>
        <w:t>.</w:t>
      </w:r>
    </w:p>
    <w:p w:rsidR="00413E9E" w:rsidRDefault="00413E9E" w:rsidP="00413E9E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BA45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Отменить постановление Администрации ЗАТО г. Железногорск от 07.05.2025 № </w:t>
      </w:r>
      <w:r w:rsidRPr="00413E9E">
        <w:rPr>
          <w:rFonts w:ascii="Times New Roman" w:hAnsi="Times New Roman" w:cs="Times New Roman"/>
          <w:sz w:val="28"/>
          <w:szCs w:val="28"/>
        </w:rPr>
        <w:t xml:space="preserve">884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ЗАТО г. Железногорск от </w:t>
      </w:r>
      <w:r w:rsidR="00840AAF" w:rsidRPr="00840AA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.06.2022 № 1148 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постоянно действующей балансовой комиссии</w:t>
      </w:r>
      <w:r w:rsidRPr="004128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346A">
        <w:rPr>
          <w:rFonts w:ascii="Times New Roman" w:hAnsi="Times New Roman" w:cs="Times New Roman"/>
          <w:sz w:val="28"/>
          <w:szCs w:val="28"/>
        </w:rPr>
        <w:t>.</w:t>
      </w:r>
    </w:p>
    <w:p w:rsidR="00FE149D" w:rsidRPr="00CD4B83" w:rsidRDefault="00FD76B5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F7890">
        <w:rPr>
          <w:rFonts w:ascii="Times New Roman" w:hAnsi="Times New Roman" w:cs="Times New Roman"/>
          <w:sz w:val="28"/>
          <w:szCs w:val="28"/>
        </w:rPr>
        <w:t>.</w:t>
      </w:r>
      <w:r w:rsidR="00BA45FD">
        <w:rPr>
          <w:rFonts w:ascii="Times New Roman" w:hAnsi="Times New Roman" w:cs="Times New Roman"/>
          <w:sz w:val="28"/>
          <w:szCs w:val="28"/>
        </w:rPr>
        <w:t> </w:t>
      </w:r>
      <w:r w:rsidR="00FE149D" w:rsidRPr="00FE149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F7890">
        <w:rPr>
          <w:rFonts w:ascii="Times New Roman" w:hAnsi="Times New Roman" w:cs="Times New Roman"/>
          <w:sz w:val="28"/>
          <w:szCs w:val="28"/>
        </w:rPr>
        <w:t>Положени</w:t>
      </w:r>
      <w:r w:rsidR="003E0C5E">
        <w:rPr>
          <w:rFonts w:ascii="Times New Roman" w:hAnsi="Times New Roman" w:cs="Times New Roman"/>
          <w:sz w:val="28"/>
          <w:szCs w:val="28"/>
        </w:rPr>
        <w:t>е</w:t>
      </w:r>
      <w:r w:rsidR="008F7890">
        <w:rPr>
          <w:rFonts w:ascii="Times New Roman" w:hAnsi="Times New Roman" w:cs="Times New Roman"/>
          <w:sz w:val="28"/>
          <w:szCs w:val="28"/>
        </w:rPr>
        <w:t xml:space="preserve"> о постоянно действующей балансовой комиссии</w:t>
      </w:r>
      <w:r w:rsidR="008F7890" w:rsidRPr="00FE149D">
        <w:rPr>
          <w:rFonts w:ascii="Times New Roman" w:hAnsi="Times New Roman" w:cs="Times New Roman"/>
          <w:sz w:val="28"/>
          <w:szCs w:val="28"/>
        </w:rPr>
        <w:t xml:space="preserve"> </w:t>
      </w:r>
      <w:r w:rsidR="00FE149D" w:rsidRPr="00FE149D">
        <w:rPr>
          <w:rFonts w:ascii="Times New Roman" w:hAnsi="Times New Roman" w:cs="Times New Roman"/>
          <w:sz w:val="28"/>
          <w:szCs w:val="28"/>
        </w:rPr>
        <w:t>(приложение</w:t>
      </w:r>
      <w:r w:rsidR="008F7890">
        <w:rPr>
          <w:rFonts w:ascii="Times New Roman" w:hAnsi="Times New Roman" w:cs="Times New Roman"/>
          <w:sz w:val="28"/>
          <w:szCs w:val="28"/>
        </w:rPr>
        <w:t xml:space="preserve"> № 1</w:t>
      </w:r>
      <w:r w:rsidR="00FE149D" w:rsidRPr="00FE149D">
        <w:rPr>
          <w:rFonts w:ascii="Times New Roman" w:hAnsi="Times New Roman" w:cs="Times New Roman"/>
          <w:sz w:val="28"/>
          <w:szCs w:val="28"/>
        </w:rPr>
        <w:t>).</w:t>
      </w:r>
    </w:p>
    <w:p w:rsidR="009B77E7" w:rsidRPr="009B77E7" w:rsidRDefault="00FD76B5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B77E7" w:rsidRPr="009B77E7">
        <w:rPr>
          <w:rFonts w:ascii="Times New Roman" w:hAnsi="Times New Roman" w:cs="Times New Roman"/>
          <w:sz w:val="28"/>
          <w:szCs w:val="28"/>
        </w:rPr>
        <w:t>.</w:t>
      </w:r>
      <w:r w:rsidR="00BA45FD">
        <w:rPr>
          <w:rFonts w:ascii="Times New Roman" w:hAnsi="Times New Roman" w:cs="Times New Roman"/>
          <w:sz w:val="28"/>
          <w:szCs w:val="28"/>
        </w:rPr>
        <w:t> </w:t>
      </w:r>
      <w:r w:rsidR="009B77E7" w:rsidRPr="009B77E7">
        <w:rPr>
          <w:rFonts w:ascii="Times New Roman" w:hAnsi="Times New Roman" w:cs="Times New Roman"/>
          <w:sz w:val="28"/>
          <w:szCs w:val="28"/>
        </w:rPr>
        <w:t>Утвердить состав постоянно действующей балансовой комиссии (приложение № 2).</w:t>
      </w:r>
    </w:p>
    <w:p w:rsidR="00BA45FD" w:rsidRPr="00990B93" w:rsidRDefault="00FD76B5" w:rsidP="00BA45F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17</w:t>
      </w:r>
      <w:r w:rsidR="00FE149D" w:rsidRPr="00BA45FD">
        <w:rPr>
          <w:rFonts w:ascii="Times New Roman" w:hAnsi="Times New Roman" w:cs="Times New Roman"/>
          <w:sz w:val="28"/>
          <w:szCs w:val="28"/>
        </w:rPr>
        <w:t>.</w:t>
      </w:r>
      <w:r w:rsidR="00BA45FD" w:rsidRPr="00BA45FD">
        <w:rPr>
          <w:rFonts w:ascii="Times New Roman" w:hAnsi="Times New Roman" w:cs="Times New Roman"/>
          <w:b/>
          <w:sz w:val="28"/>
          <w:szCs w:val="28"/>
        </w:rPr>
        <w:t> </w:t>
      </w:r>
      <w:r w:rsidR="00BA45FD" w:rsidRPr="00990B93">
        <w:rPr>
          <w:rFonts w:ascii="Times New Roman" w:hAnsi="Times New Roman" w:cs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BA45FD" w:rsidRPr="00990B93" w:rsidRDefault="00BA45FD" w:rsidP="00BA45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Pr="00990B93">
        <w:rPr>
          <w:rFonts w:ascii="Times New Roman" w:hAnsi="Times New Roman" w:cs="Times New Roman"/>
          <w:sz w:val="28"/>
          <w:szCs w:val="28"/>
        </w:rPr>
        <w:t xml:space="preserve">. Отделу общественных связей Администрации ЗАТО г. Железногорск (И.С. Архипова) </w:t>
      </w:r>
      <w:proofErr w:type="gramStart"/>
      <w:r w:rsidRPr="00990B9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0B9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A45FD" w:rsidRPr="00990B93" w:rsidRDefault="00BA45FD" w:rsidP="00BA45F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990B93">
        <w:rPr>
          <w:rFonts w:ascii="Times New Roman" w:hAnsi="Times New Roman" w:cs="Times New Roman"/>
          <w:snapToGrid w:val="0"/>
          <w:sz w:val="28"/>
          <w:szCs w:val="28"/>
        </w:rPr>
        <w:t>. </w:t>
      </w:r>
      <w:proofErr w:type="gramStart"/>
      <w:r w:rsidRPr="00990B93">
        <w:rPr>
          <w:rFonts w:ascii="Times New Roman" w:hAnsi="Times New Roman" w:cs="Times New Roman"/>
          <w:snapToGrid w:val="0"/>
          <w:sz w:val="28"/>
          <w:szCs w:val="28"/>
        </w:rPr>
        <w:t>Контроль за</w:t>
      </w:r>
      <w:proofErr w:type="gramEnd"/>
      <w:r w:rsidRPr="00990B93">
        <w:rPr>
          <w:rFonts w:ascii="Times New Roman" w:hAnsi="Times New Roman" w:cs="Times New Roman"/>
          <w:snapToGrid w:val="0"/>
          <w:sz w:val="28"/>
          <w:szCs w:val="28"/>
        </w:rPr>
        <w:t xml:space="preserve"> исполнением настоящего постановления возложить на первого заместителя Главы ЗАТО г.Железногорск по стратегическому планированию, экономическому развитию и финансам Администрации ЗАТО г. Железногорск Т.В. </w:t>
      </w:r>
      <w:proofErr w:type="spellStart"/>
      <w:r w:rsidRPr="00990B93">
        <w:rPr>
          <w:rFonts w:ascii="Times New Roman" w:hAnsi="Times New Roman" w:cs="Times New Roman"/>
          <w:snapToGrid w:val="0"/>
          <w:sz w:val="28"/>
          <w:szCs w:val="28"/>
        </w:rPr>
        <w:t>Голдыреву</w:t>
      </w:r>
      <w:proofErr w:type="spellEnd"/>
      <w:r w:rsidRPr="00990B9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E149D" w:rsidRPr="00BA45FD" w:rsidRDefault="00BA45FD" w:rsidP="00BA45FD">
      <w:pPr>
        <w:pStyle w:val="2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Pr="00BA45FD">
        <w:rPr>
          <w:b w:val="0"/>
          <w:sz w:val="28"/>
          <w:szCs w:val="28"/>
        </w:rPr>
        <w:t xml:space="preserve">. Настоящее постановление </w:t>
      </w:r>
      <w:proofErr w:type="gramStart"/>
      <w:r w:rsidRPr="00BA45FD">
        <w:rPr>
          <w:b w:val="0"/>
          <w:sz w:val="28"/>
          <w:szCs w:val="28"/>
        </w:rPr>
        <w:t xml:space="preserve">вступает в силу </w:t>
      </w:r>
      <w:r w:rsidRPr="00BA45FD">
        <w:rPr>
          <w:b w:val="0"/>
          <w:iCs/>
          <w:sz w:val="28"/>
          <w:szCs w:val="28"/>
        </w:rPr>
        <w:t>с момента подписания и подлежит</w:t>
      </w:r>
      <w:proofErr w:type="gramEnd"/>
      <w:r w:rsidRPr="00BA45FD">
        <w:rPr>
          <w:b w:val="0"/>
          <w:iCs/>
          <w:sz w:val="28"/>
          <w:szCs w:val="28"/>
        </w:rPr>
        <w:t xml:space="preserve"> </w:t>
      </w:r>
      <w:r w:rsidRPr="00BA45FD">
        <w:rPr>
          <w:b w:val="0"/>
          <w:sz w:val="28"/>
          <w:szCs w:val="28"/>
        </w:rPr>
        <w:t>официальному опубликованию в сетевом издании «Город и горожане»  в информационно-телекоммуникационной сети «Интернет» (</w:t>
      </w:r>
      <w:hyperlink r:id="rId8" w:history="1">
        <w:r w:rsidRPr="00BA45FD">
          <w:rPr>
            <w:rStyle w:val="af"/>
            <w:b w:val="0"/>
            <w:color w:val="auto"/>
            <w:sz w:val="28"/>
            <w:szCs w:val="28"/>
          </w:rPr>
          <w:t>http://www.gig26.ru</w:t>
        </w:r>
      </w:hyperlink>
      <w:r w:rsidRPr="00BA45FD">
        <w:rPr>
          <w:b w:val="0"/>
          <w:sz w:val="28"/>
          <w:szCs w:val="28"/>
        </w:rPr>
        <w:t>).</w:t>
      </w:r>
    </w:p>
    <w:p w:rsidR="00BA45FD" w:rsidRPr="00BA45FD" w:rsidRDefault="00BA45FD" w:rsidP="00BA45FD">
      <w:pPr>
        <w:pStyle w:val="2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b w:val="0"/>
          <w:sz w:val="48"/>
          <w:szCs w:val="28"/>
        </w:rPr>
      </w:pPr>
    </w:p>
    <w:p w:rsid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Глава ЗАТО г. Железногорск</w:t>
      </w:r>
      <w:r w:rsidRPr="00FE149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="00840AAF" w:rsidRPr="00840AA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149D">
        <w:rPr>
          <w:rFonts w:ascii="Times New Roman" w:hAnsi="Times New Roman" w:cs="Times New Roman"/>
          <w:sz w:val="28"/>
          <w:szCs w:val="28"/>
        </w:rPr>
        <w:t xml:space="preserve"> </w:t>
      </w:r>
      <w:r w:rsidR="00FD76B5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AC6818" w:rsidRPr="00767E18" w:rsidRDefault="00AC6818" w:rsidP="008F7890">
      <w:pPr>
        <w:spacing w:after="0" w:line="240" w:lineRule="auto"/>
        <w:jc w:val="both"/>
        <w:rPr>
          <w:b/>
        </w:rPr>
      </w:pPr>
    </w:p>
    <w:p w:rsidR="00FE149D" w:rsidRDefault="00FE149D" w:rsidP="00FE149D">
      <w:pPr>
        <w:rPr>
          <w:b/>
          <w:sz w:val="28"/>
          <w:szCs w:val="28"/>
        </w:rPr>
        <w:sectPr w:rsidR="00FE149D" w:rsidSect="00EC565D">
          <w:headerReference w:type="default" r:id="rId9"/>
          <w:footerReference w:type="default" r:id="rId10"/>
          <w:pgSz w:w="11909" w:h="16834"/>
          <w:pgMar w:top="851" w:right="851" w:bottom="851" w:left="1469" w:header="720" w:footer="720" w:gutter="0"/>
          <w:cols w:space="60"/>
          <w:noEndnote/>
          <w:titlePg/>
        </w:sectPr>
      </w:pPr>
    </w:p>
    <w:p w:rsidR="008B12B7" w:rsidRPr="00AA0276" w:rsidRDefault="00BA45FD" w:rsidP="00D939B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B12B7" w:rsidRPr="00AA027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B12B7" w:rsidRPr="00AA0276" w:rsidRDefault="008B12B7" w:rsidP="00D939B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A0276">
        <w:rPr>
          <w:rFonts w:ascii="Times New Roman" w:hAnsi="Times New Roman" w:cs="Times New Roman"/>
          <w:sz w:val="28"/>
          <w:szCs w:val="28"/>
        </w:rPr>
        <w:t>к Постановлению</w:t>
      </w:r>
      <w:r w:rsidR="00D939B4">
        <w:rPr>
          <w:rFonts w:ascii="Times New Roman" w:hAnsi="Times New Roman" w:cs="Times New Roman"/>
          <w:sz w:val="28"/>
          <w:szCs w:val="28"/>
        </w:rPr>
        <w:t xml:space="preserve"> А</w:t>
      </w:r>
      <w:r w:rsidRPr="00AA0276">
        <w:rPr>
          <w:rFonts w:ascii="Times New Roman" w:hAnsi="Times New Roman" w:cs="Times New Roman"/>
          <w:sz w:val="28"/>
          <w:szCs w:val="28"/>
        </w:rPr>
        <w:t>дминистрации ЗАТО г. Железногорск</w:t>
      </w:r>
    </w:p>
    <w:p w:rsidR="008B12B7" w:rsidRPr="00AA0276" w:rsidRDefault="008B12B7" w:rsidP="00D939B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A0276">
        <w:rPr>
          <w:rFonts w:ascii="Times New Roman" w:hAnsi="Times New Roman" w:cs="Times New Roman"/>
          <w:sz w:val="28"/>
          <w:szCs w:val="28"/>
        </w:rPr>
        <w:t xml:space="preserve">от </w:t>
      </w:r>
      <w:r w:rsidR="00241745">
        <w:rPr>
          <w:rFonts w:ascii="Times New Roman" w:hAnsi="Times New Roman" w:cs="Times New Roman"/>
          <w:sz w:val="28"/>
          <w:szCs w:val="28"/>
        </w:rPr>
        <w:t xml:space="preserve"> </w:t>
      </w:r>
      <w:r w:rsidR="00E74DC7">
        <w:rPr>
          <w:rFonts w:ascii="Times New Roman" w:hAnsi="Times New Roman" w:cs="Times New Roman"/>
          <w:sz w:val="28"/>
          <w:szCs w:val="28"/>
        </w:rPr>
        <w:t>28.07.</w:t>
      </w:r>
      <w:r w:rsidRPr="00AA0276">
        <w:rPr>
          <w:rFonts w:ascii="Times New Roman" w:hAnsi="Times New Roman" w:cs="Times New Roman"/>
          <w:sz w:val="28"/>
          <w:szCs w:val="28"/>
        </w:rPr>
        <w:t>202</w:t>
      </w:r>
      <w:r w:rsidR="00BA45FD">
        <w:rPr>
          <w:rFonts w:ascii="Times New Roman" w:hAnsi="Times New Roman" w:cs="Times New Roman"/>
          <w:sz w:val="28"/>
          <w:szCs w:val="28"/>
        </w:rPr>
        <w:t>5</w:t>
      </w:r>
      <w:r w:rsidRPr="00AA0276">
        <w:rPr>
          <w:rFonts w:ascii="Times New Roman" w:hAnsi="Times New Roman" w:cs="Times New Roman"/>
          <w:sz w:val="28"/>
          <w:szCs w:val="28"/>
        </w:rPr>
        <w:t xml:space="preserve"> </w:t>
      </w:r>
      <w:r w:rsidR="00241745">
        <w:rPr>
          <w:rFonts w:ascii="Times New Roman" w:hAnsi="Times New Roman" w:cs="Times New Roman"/>
          <w:sz w:val="28"/>
          <w:szCs w:val="28"/>
        </w:rPr>
        <w:t xml:space="preserve">  </w:t>
      </w:r>
      <w:r w:rsidR="00BA45FD">
        <w:rPr>
          <w:rFonts w:ascii="Times New Roman" w:hAnsi="Times New Roman" w:cs="Times New Roman"/>
          <w:sz w:val="28"/>
          <w:szCs w:val="28"/>
        </w:rPr>
        <w:t>№</w:t>
      </w:r>
      <w:r w:rsidR="00E74DC7">
        <w:rPr>
          <w:rFonts w:ascii="Times New Roman" w:hAnsi="Times New Roman" w:cs="Times New Roman"/>
          <w:sz w:val="28"/>
          <w:szCs w:val="28"/>
        </w:rPr>
        <w:t xml:space="preserve"> 1400</w:t>
      </w:r>
    </w:p>
    <w:p w:rsidR="008B12B7" w:rsidRPr="008B12B7" w:rsidRDefault="008B12B7" w:rsidP="008B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2B7" w:rsidRPr="008B12B7" w:rsidRDefault="008B12B7" w:rsidP="008B1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2B7">
        <w:rPr>
          <w:rFonts w:ascii="Times New Roman" w:hAnsi="Times New Roman" w:cs="Times New Roman"/>
          <w:sz w:val="28"/>
          <w:szCs w:val="28"/>
        </w:rPr>
        <w:t>ПОЛОЖЕНИЕ</w:t>
      </w:r>
    </w:p>
    <w:p w:rsidR="008B12B7" w:rsidRPr="008B12B7" w:rsidRDefault="008B12B7" w:rsidP="008B1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2B7">
        <w:rPr>
          <w:rFonts w:ascii="Times New Roman" w:hAnsi="Times New Roman" w:cs="Times New Roman"/>
          <w:sz w:val="28"/>
          <w:szCs w:val="28"/>
        </w:rPr>
        <w:t>О ПОСТОЯННО ДЕЙСТВУЮЩЕЙ БАЛАНСОВОЙ КОМИССИИ</w:t>
      </w:r>
    </w:p>
    <w:p w:rsidR="008B12B7" w:rsidRPr="008B12B7" w:rsidRDefault="008B12B7" w:rsidP="008B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B7" w:rsidRPr="008B12B7" w:rsidRDefault="00801766" w:rsidP="008B1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12B7" w:rsidRPr="008B12B7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B12B7" w:rsidRPr="008B12B7" w:rsidRDefault="008B12B7" w:rsidP="008B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1.1. Настоящее Положение определяет права и задачи постоянно действующей балансовой комиссии (далее - Комиссия), а также порядок ее работы.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 xml:space="preserve">1.2. Комиссия имеет статус коллегиального органа, создана для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DE740C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Pr="00BA45FD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муниципальных предприятий ЗАТО Железногорск (далее - предприятия) и хозяйственных обществ, сто процентов акций (долей) в уставных капиталах которых, находятся в муниципальной собственности ЗАТО Железногорск (далее - общества), выработки предложений и принятия совместных решений по дальнейшей деятельности предприятий, обществ.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руководствуется действующим законодательством Российской Федерации, муниципальными правовыми актами ЗАТО Железногорск и настоящим Положением.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1.4. На заседаниях Комиссии могут присутствовать иные лица, не являющиеся членами балансовой комиссии, или работниками муниципальных предприятий, обществ, при условии предварительного согласования с Главой ЗАТО г. Железногорск.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385CCA">
        <w:rPr>
          <w:rFonts w:ascii="Times New Roman" w:hAnsi="Times New Roman" w:cs="Times New Roman"/>
          <w:sz w:val="28"/>
          <w:szCs w:val="28"/>
        </w:rPr>
        <w:t>Отчетность по финансово-хозяйственной деятельности предприя</w:t>
      </w:r>
      <w:r w:rsidR="00DE740C">
        <w:rPr>
          <w:rFonts w:ascii="Times New Roman" w:hAnsi="Times New Roman" w:cs="Times New Roman"/>
          <w:sz w:val="28"/>
          <w:szCs w:val="28"/>
        </w:rPr>
        <w:t>тия</w:t>
      </w:r>
      <w:r w:rsidRPr="00385CCA">
        <w:rPr>
          <w:rFonts w:ascii="Times New Roman" w:hAnsi="Times New Roman" w:cs="Times New Roman"/>
          <w:sz w:val="28"/>
          <w:szCs w:val="28"/>
        </w:rPr>
        <w:t xml:space="preserve"> предоставляется в Администрацию ЗАТО г. Железногорск на основании Постановления Администрации ЗАТО г. Железногорск от 26.09.2014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85CCA">
        <w:rPr>
          <w:rFonts w:ascii="Times New Roman" w:hAnsi="Times New Roman" w:cs="Times New Roman"/>
          <w:sz w:val="28"/>
          <w:szCs w:val="28"/>
        </w:rPr>
        <w:t xml:space="preserve">1765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CCA">
        <w:rPr>
          <w:rFonts w:ascii="Times New Roman" w:hAnsi="Times New Roman" w:cs="Times New Roman"/>
          <w:sz w:val="28"/>
          <w:szCs w:val="28"/>
        </w:rPr>
        <w:t>О порядке составления, утверждения и исполнения показателей планов финансово-хозяйственной деятельности муниципальных предприятий и о предоставлении отчетности руководи</w:t>
      </w:r>
      <w:r>
        <w:rPr>
          <w:rFonts w:ascii="Times New Roman" w:hAnsi="Times New Roman" w:cs="Times New Roman"/>
          <w:sz w:val="28"/>
          <w:szCs w:val="28"/>
        </w:rPr>
        <w:t>телей муниципальных предприятий»</w:t>
      </w:r>
      <w:r w:rsidRPr="00385CCA">
        <w:rPr>
          <w:rFonts w:ascii="Times New Roman" w:hAnsi="Times New Roman" w:cs="Times New Roman"/>
          <w:sz w:val="28"/>
          <w:szCs w:val="28"/>
        </w:rPr>
        <w:t xml:space="preserve">, а </w:t>
      </w:r>
      <w:r w:rsidR="00DE740C">
        <w:rPr>
          <w:rFonts w:ascii="Times New Roman" w:hAnsi="Times New Roman" w:cs="Times New Roman"/>
          <w:sz w:val="28"/>
          <w:szCs w:val="28"/>
        </w:rPr>
        <w:t xml:space="preserve">отчетность по </w:t>
      </w:r>
      <w:r w:rsidR="00DE740C" w:rsidRPr="00DE740C">
        <w:rPr>
          <w:rFonts w:ascii="Times New Roman" w:hAnsi="Times New Roman" w:cs="Times New Roman"/>
          <w:sz w:val="28"/>
          <w:szCs w:val="28"/>
        </w:rPr>
        <w:t xml:space="preserve"> </w:t>
      </w:r>
      <w:r w:rsidR="00DE740C" w:rsidRPr="00385CCA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DE740C">
        <w:rPr>
          <w:rFonts w:ascii="Times New Roman" w:hAnsi="Times New Roman" w:cs="Times New Roman"/>
          <w:sz w:val="28"/>
          <w:szCs w:val="28"/>
        </w:rPr>
        <w:t xml:space="preserve"> общества -</w:t>
      </w:r>
      <w:r w:rsidRPr="00385CC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E740C">
        <w:rPr>
          <w:rFonts w:ascii="Times New Roman" w:hAnsi="Times New Roman" w:cs="Times New Roman"/>
          <w:sz w:val="28"/>
          <w:szCs w:val="28"/>
        </w:rPr>
        <w:t>п</w:t>
      </w:r>
      <w:r w:rsidRPr="00385CCA">
        <w:rPr>
          <w:rFonts w:ascii="Times New Roman" w:hAnsi="Times New Roman" w:cs="Times New Roman"/>
          <w:sz w:val="28"/>
          <w:szCs w:val="28"/>
        </w:rPr>
        <w:t>остановления Админис</w:t>
      </w:r>
      <w:r>
        <w:rPr>
          <w:rFonts w:ascii="Times New Roman" w:hAnsi="Times New Roman" w:cs="Times New Roman"/>
          <w:sz w:val="28"/>
          <w:szCs w:val="28"/>
        </w:rPr>
        <w:t>трации ЗАТО г. Железногорск от 26</w:t>
      </w:r>
      <w:r w:rsidRPr="00385C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5C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 № 1536</w:t>
      </w:r>
      <w:r w:rsidRPr="00385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CCA">
        <w:rPr>
          <w:rFonts w:ascii="Times New Roman" w:hAnsi="Times New Roman" w:cs="Times New Roman"/>
          <w:sz w:val="28"/>
          <w:szCs w:val="28"/>
        </w:rPr>
        <w:t>Об утверждении Порядка формирования</w:t>
      </w:r>
      <w:proofErr w:type="gramEnd"/>
      <w:r w:rsidRPr="00385CCA">
        <w:rPr>
          <w:rFonts w:ascii="Times New Roman" w:hAnsi="Times New Roman" w:cs="Times New Roman"/>
          <w:sz w:val="28"/>
          <w:szCs w:val="28"/>
        </w:rPr>
        <w:t xml:space="preserve"> и предоставления плановых показателей и отчетности по финансово-хозяйственной деятельности хозяйственного общества, сто процентов акций (долей) в уставном </w:t>
      </w:r>
      <w:proofErr w:type="gramStart"/>
      <w:r w:rsidRPr="00385CCA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Pr="00385CCA">
        <w:rPr>
          <w:rFonts w:ascii="Times New Roman" w:hAnsi="Times New Roman" w:cs="Times New Roman"/>
          <w:sz w:val="28"/>
          <w:szCs w:val="28"/>
        </w:rPr>
        <w:t xml:space="preserve"> которого находятся в муниципальной собственности ЗАТО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5CCA">
        <w:rPr>
          <w:rFonts w:ascii="Times New Roman" w:hAnsi="Times New Roman" w:cs="Times New Roman"/>
          <w:sz w:val="28"/>
          <w:szCs w:val="28"/>
        </w:rPr>
        <w:t>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5FD" w:rsidRPr="00801766" w:rsidRDefault="00801766" w:rsidP="0080176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01766">
        <w:rPr>
          <w:rFonts w:ascii="Times New Roman" w:hAnsi="Times New Roman" w:cs="Times New Roman"/>
          <w:b w:val="0"/>
          <w:sz w:val="28"/>
          <w:szCs w:val="28"/>
        </w:rPr>
        <w:t>2</w:t>
      </w:r>
      <w:r w:rsidR="00BA45FD" w:rsidRPr="00801766">
        <w:rPr>
          <w:rFonts w:ascii="Times New Roman" w:hAnsi="Times New Roman" w:cs="Times New Roman"/>
          <w:b w:val="0"/>
          <w:sz w:val="28"/>
          <w:szCs w:val="28"/>
        </w:rPr>
        <w:t>. ПРАВА И ЗАДАЧИ КОМИССИИ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BA45FD" w:rsidRPr="00D16FE1" w:rsidRDefault="00BA45FD" w:rsidP="00BA45F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E1">
        <w:rPr>
          <w:rFonts w:ascii="Times New Roman" w:hAnsi="Times New Roman" w:cs="Times New Roman"/>
          <w:sz w:val="28"/>
          <w:szCs w:val="28"/>
        </w:rPr>
        <w:t>2.1.1.</w:t>
      </w:r>
      <w:r w:rsidR="00176A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6FE1">
        <w:rPr>
          <w:rFonts w:ascii="Times New Roman" w:hAnsi="Times New Roman" w:cs="Times New Roman"/>
          <w:sz w:val="28"/>
          <w:szCs w:val="28"/>
        </w:rPr>
        <w:t>тверждение отчетов руководителей предприятий</w:t>
      </w:r>
      <w:r w:rsidR="00176A47">
        <w:rPr>
          <w:rFonts w:ascii="Times New Roman" w:hAnsi="Times New Roman" w:cs="Times New Roman"/>
          <w:sz w:val="28"/>
          <w:szCs w:val="28"/>
        </w:rPr>
        <w:t>, р</w:t>
      </w:r>
      <w:r w:rsidR="00176A47" w:rsidRPr="00D16FE1">
        <w:rPr>
          <w:rFonts w:ascii="Times New Roman" w:hAnsi="Times New Roman" w:cs="Times New Roman"/>
          <w:sz w:val="28"/>
          <w:szCs w:val="28"/>
        </w:rPr>
        <w:t>аспределение чистой прибыли предприятий</w:t>
      </w:r>
    </w:p>
    <w:p w:rsidR="00BA45FD" w:rsidRPr="00D16FE1" w:rsidRDefault="00BA45FD" w:rsidP="00BA45F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E1">
        <w:rPr>
          <w:rFonts w:ascii="Times New Roman" w:hAnsi="Times New Roman" w:cs="Times New Roman"/>
          <w:sz w:val="28"/>
          <w:szCs w:val="28"/>
        </w:rPr>
        <w:t>2.1.</w:t>
      </w:r>
      <w:r w:rsidR="00176A47">
        <w:rPr>
          <w:rFonts w:ascii="Times New Roman" w:hAnsi="Times New Roman" w:cs="Times New Roman"/>
          <w:sz w:val="28"/>
          <w:szCs w:val="28"/>
        </w:rPr>
        <w:t>2</w:t>
      </w:r>
      <w:r w:rsidRPr="00D16FE1">
        <w:rPr>
          <w:rFonts w:ascii="Times New Roman" w:hAnsi="Times New Roman" w:cs="Times New Roman"/>
          <w:sz w:val="28"/>
          <w:szCs w:val="28"/>
        </w:rPr>
        <w:t>.</w:t>
      </w:r>
      <w:r w:rsidR="00176A47">
        <w:rPr>
          <w:rFonts w:ascii="Times New Roman" w:hAnsi="Times New Roman" w:cs="Times New Roman"/>
          <w:sz w:val="28"/>
          <w:szCs w:val="28"/>
        </w:rPr>
        <w:t> Выд</w:t>
      </w:r>
      <w:r>
        <w:rPr>
          <w:rFonts w:ascii="Times New Roman" w:hAnsi="Times New Roman" w:cs="Times New Roman"/>
          <w:sz w:val="28"/>
          <w:szCs w:val="28"/>
        </w:rPr>
        <w:t xml:space="preserve">ача рекомендаций </w:t>
      </w:r>
      <w:r w:rsidR="00DE740C">
        <w:rPr>
          <w:rFonts w:ascii="Times New Roman" w:hAnsi="Times New Roman" w:cs="Times New Roman"/>
          <w:sz w:val="28"/>
          <w:szCs w:val="28"/>
        </w:rPr>
        <w:t xml:space="preserve">единственному участнику </w:t>
      </w:r>
      <w:r>
        <w:rPr>
          <w:rFonts w:ascii="Times New Roman" w:hAnsi="Times New Roman" w:cs="Times New Roman"/>
          <w:sz w:val="28"/>
          <w:szCs w:val="28"/>
        </w:rPr>
        <w:t>по утверждению</w:t>
      </w:r>
      <w:r w:rsidRPr="00D16FE1">
        <w:rPr>
          <w:rFonts w:ascii="Times New Roman" w:hAnsi="Times New Roman" w:cs="Times New Roman"/>
          <w:sz w:val="28"/>
          <w:szCs w:val="28"/>
        </w:rPr>
        <w:t xml:space="preserve"> отчетов </w:t>
      </w:r>
      <w:r>
        <w:rPr>
          <w:rFonts w:ascii="Times New Roman" w:hAnsi="Times New Roman" w:cs="Times New Roman"/>
          <w:sz w:val="28"/>
          <w:szCs w:val="28"/>
        </w:rPr>
        <w:t>обществ, по распределению чистой прибыли обществ</w:t>
      </w:r>
      <w:r w:rsidRPr="00D16FE1">
        <w:rPr>
          <w:rFonts w:ascii="Times New Roman" w:hAnsi="Times New Roman" w:cs="Times New Roman"/>
          <w:sz w:val="28"/>
          <w:szCs w:val="28"/>
        </w:rPr>
        <w:t>.</w:t>
      </w:r>
    </w:p>
    <w:p w:rsidR="00BA45FD" w:rsidRPr="00D16FE1" w:rsidRDefault="00BA45FD" w:rsidP="00BA45F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E1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176A47">
        <w:rPr>
          <w:rFonts w:ascii="Times New Roman" w:hAnsi="Times New Roman" w:cs="Times New Roman"/>
          <w:sz w:val="28"/>
          <w:szCs w:val="28"/>
        </w:rPr>
        <w:t>3</w:t>
      </w:r>
      <w:r w:rsidRPr="00D16F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6F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6FE1">
        <w:rPr>
          <w:rFonts w:ascii="Times New Roman" w:hAnsi="Times New Roman" w:cs="Times New Roman"/>
          <w:sz w:val="28"/>
          <w:szCs w:val="28"/>
        </w:rPr>
        <w:t xml:space="preserve"> исполнением принятых решений.</w:t>
      </w:r>
    </w:p>
    <w:p w:rsidR="00BA45FD" w:rsidRPr="00D16FE1" w:rsidRDefault="00BA45FD" w:rsidP="00BA45F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E1">
        <w:rPr>
          <w:rFonts w:ascii="Times New Roman" w:hAnsi="Times New Roman" w:cs="Times New Roman"/>
          <w:sz w:val="28"/>
          <w:szCs w:val="28"/>
        </w:rPr>
        <w:t>2.1.</w:t>
      </w:r>
      <w:r w:rsidR="00176A47">
        <w:rPr>
          <w:rFonts w:ascii="Times New Roman" w:hAnsi="Times New Roman" w:cs="Times New Roman"/>
          <w:sz w:val="28"/>
          <w:szCs w:val="28"/>
        </w:rPr>
        <w:t>4</w:t>
      </w:r>
      <w:r w:rsidRPr="00D16F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6FE1">
        <w:rPr>
          <w:rFonts w:ascii="Times New Roman" w:hAnsi="Times New Roman" w:cs="Times New Roman"/>
          <w:sz w:val="28"/>
          <w:szCs w:val="28"/>
        </w:rPr>
        <w:t>Подготовка обоснованных предложений по деятельности предприятий, обществ по работе руководителей предприятий, обществ.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E1">
        <w:rPr>
          <w:rFonts w:ascii="Times New Roman" w:hAnsi="Times New Roman" w:cs="Times New Roman"/>
          <w:sz w:val="28"/>
          <w:szCs w:val="28"/>
        </w:rPr>
        <w:t>2.1.</w:t>
      </w:r>
      <w:r w:rsidR="00176A47">
        <w:rPr>
          <w:rFonts w:ascii="Times New Roman" w:hAnsi="Times New Roman" w:cs="Times New Roman"/>
          <w:sz w:val="28"/>
          <w:szCs w:val="28"/>
        </w:rPr>
        <w:t>5</w:t>
      </w:r>
      <w:r w:rsidRPr="00D16FE1">
        <w:rPr>
          <w:rFonts w:ascii="Times New Roman" w:hAnsi="Times New Roman" w:cs="Times New Roman"/>
          <w:sz w:val="28"/>
          <w:szCs w:val="28"/>
        </w:rPr>
        <w:t>. Иные задачи, связанные с деятельностью предприятий, обществ.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2.2. Для решения стоящих перед ней задач Комиссия: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 xml:space="preserve">2.2.1. Получает информацию по результатам проведения анализа финансово-хозяйственной деятельности предприятий, обществ, отчеты руководителей о деятельности предприятия, </w:t>
      </w:r>
      <w:r w:rsidR="00840AAF">
        <w:rPr>
          <w:rFonts w:ascii="Times New Roman" w:hAnsi="Times New Roman" w:cs="Times New Roman"/>
          <w:sz w:val="28"/>
          <w:szCs w:val="28"/>
        </w:rPr>
        <w:t xml:space="preserve">отчеты </w:t>
      </w:r>
      <w:r w:rsidRPr="00BA45FD">
        <w:rPr>
          <w:rFonts w:ascii="Times New Roman" w:hAnsi="Times New Roman" w:cs="Times New Roman"/>
          <w:sz w:val="28"/>
          <w:szCs w:val="28"/>
        </w:rPr>
        <w:t>общества за отчетный год.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2.2.</w:t>
      </w:r>
      <w:r w:rsidR="00840AAF">
        <w:rPr>
          <w:rFonts w:ascii="Times New Roman" w:hAnsi="Times New Roman" w:cs="Times New Roman"/>
          <w:sz w:val="28"/>
          <w:szCs w:val="28"/>
        </w:rPr>
        <w:t>2</w:t>
      </w:r>
      <w:r w:rsidRPr="00BA45FD">
        <w:rPr>
          <w:rFonts w:ascii="Times New Roman" w:hAnsi="Times New Roman" w:cs="Times New Roman"/>
          <w:sz w:val="28"/>
          <w:szCs w:val="28"/>
        </w:rPr>
        <w:t>. Получает аудиторское заключение о достоверности бухгалтерской (финансовой) отчетности предприятий</w:t>
      </w:r>
      <w:r>
        <w:rPr>
          <w:rFonts w:ascii="Times New Roman" w:hAnsi="Times New Roman" w:cs="Times New Roman"/>
          <w:sz w:val="28"/>
          <w:szCs w:val="28"/>
        </w:rPr>
        <w:t>, обществ</w:t>
      </w:r>
      <w:r w:rsidRPr="00BA45FD">
        <w:rPr>
          <w:rFonts w:ascii="Times New Roman" w:hAnsi="Times New Roman" w:cs="Times New Roman"/>
          <w:sz w:val="28"/>
          <w:szCs w:val="28"/>
        </w:rPr>
        <w:t xml:space="preserve"> за отчетный год и непрерывности деятельности (оценки вероятности банкротства с применением многофакторных моделей прогнозирования банкротства)</w:t>
      </w:r>
      <w:r w:rsidR="00840AAF">
        <w:rPr>
          <w:rFonts w:ascii="Times New Roman" w:hAnsi="Times New Roman" w:cs="Times New Roman"/>
          <w:sz w:val="28"/>
          <w:szCs w:val="28"/>
        </w:rPr>
        <w:t xml:space="preserve"> (в случае проведения аудиторской проверки)</w:t>
      </w:r>
      <w:r w:rsidRPr="00BA45FD">
        <w:rPr>
          <w:rFonts w:ascii="Times New Roman" w:hAnsi="Times New Roman" w:cs="Times New Roman"/>
          <w:sz w:val="28"/>
          <w:szCs w:val="28"/>
        </w:rPr>
        <w:t>.</w:t>
      </w:r>
    </w:p>
    <w:p w:rsidR="00DE740C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2.2.</w:t>
      </w:r>
      <w:r w:rsidR="00840AAF">
        <w:rPr>
          <w:rFonts w:ascii="Times New Roman" w:hAnsi="Times New Roman" w:cs="Times New Roman"/>
          <w:sz w:val="28"/>
          <w:szCs w:val="28"/>
        </w:rPr>
        <w:t>3</w:t>
      </w:r>
      <w:r w:rsidRPr="00BA45FD">
        <w:rPr>
          <w:rFonts w:ascii="Times New Roman" w:hAnsi="Times New Roman" w:cs="Times New Roman"/>
          <w:sz w:val="28"/>
          <w:szCs w:val="28"/>
        </w:rPr>
        <w:t xml:space="preserve">. Получает акт проверки </w:t>
      </w:r>
      <w:r w:rsidR="00DE740C">
        <w:rPr>
          <w:rFonts w:ascii="Times New Roman" w:hAnsi="Times New Roman" w:cs="Times New Roman"/>
          <w:sz w:val="28"/>
          <w:szCs w:val="28"/>
        </w:rPr>
        <w:t xml:space="preserve">и заключение </w:t>
      </w:r>
      <w:r w:rsidRPr="00BA45FD">
        <w:rPr>
          <w:rFonts w:ascii="Times New Roman" w:hAnsi="Times New Roman" w:cs="Times New Roman"/>
          <w:sz w:val="28"/>
          <w:szCs w:val="28"/>
        </w:rPr>
        <w:t xml:space="preserve">ревизионной комиссии общества </w:t>
      </w:r>
      <w:r w:rsidR="00DE740C">
        <w:rPr>
          <w:rFonts w:ascii="Times New Roman" w:hAnsi="Times New Roman" w:cs="Times New Roman"/>
          <w:sz w:val="28"/>
          <w:szCs w:val="28"/>
        </w:rPr>
        <w:t>по итогам проверки годового отчета и годовой бухгалтерской (финансовой) отчетности общества.</w:t>
      </w:r>
    </w:p>
    <w:p w:rsidR="00BA45FD" w:rsidRPr="00BA45FD" w:rsidRDefault="003B35DA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40A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A45FD" w:rsidRPr="00BA45FD">
        <w:rPr>
          <w:rFonts w:ascii="Times New Roman" w:hAnsi="Times New Roman" w:cs="Times New Roman"/>
          <w:sz w:val="28"/>
          <w:szCs w:val="28"/>
        </w:rPr>
        <w:t>Заслушивает доклад руководителя предприятия, общества по итогам финансово-хозяйственной деятельности предприятия, общества за отчетный год, об устранении выявленных нарушений и по исполнению принятых Комиссией решений, задает вопросы.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3"/>
      <w:bookmarkEnd w:id="0"/>
      <w:r w:rsidRPr="00BA45FD">
        <w:rPr>
          <w:rFonts w:ascii="Times New Roman" w:hAnsi="Times New Roman" w:cs="Times New Roman"/>
          <w:sz w:val="28"/>
          <w:szCs w:val="28"/>
        </w:rPr>
        <w:t>2.2.</w:t>
      </w:r>
      <w:r w:rsidR="00D440E6">
        <w:rPr>
          <w:rFonts w:ascii="Times New Roman" w:hAnsi="Times New Roman" w:cs="Times New Roman"/>
          <w:sz w:val="28"/>
          <w:szCs w:val="28"/>
        </w:rPr>
        <w:t>5</w:t>
      </w:r>
      <w:r w:rsidRPr="00BA45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45FD">
        <w:rPr>
          <w:rFonts w:ascii="Times New Roman" w:hAnsi="Times New Roman" w:cs="Times New Roman"/>
          <w:sz w:val="28"/>
          <w:szCs w:val="28"/>
        </w:rPr>
        <w:t>Получает и заслушивает</w:t>
      </w:r>
      <w:proofErr w:type="gramEnd"/>
      <w:r w:rsidRPr="00BA45FD">
        <w:rPr>
          <w:rFonts w:ascii="Times New Roman" w:hAnsi="Times New Roman" w:cs="Times New Roman"/>
          <w:sz w:val="28"/>
          <w:szCs w:val="28"/>
        </w:rPr>
        <w:t xml:space="preserve"> выводы и предложения о принятии решений и даче рекомендаций представителей отраслевых (функциональных) органов, структурных подразделений Администрации ЗАТО г. Железногорск (далее - структурные подразделения) по итогам деятельности предприятий, обществ за отчетный период:</w:t>
      </w:r>
    </w:p>
    <w:p w:rsidR="00BA45FD" w:rsidRPr="00BA45FD" w:rsidRDefault="00430EB8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2.2.5.1.</w:t>
      </w:r>
      <w:r w:rsidR="003B35DA">
        <w:rPr>
          <w:rFonts w:ascii="Times New Roman" w:hAnsi="Times New Roman" w:cs="Times New Roman"/>
          <w:sz w:val="28"/>
          <w:szCs w:val="28"/>
        </w:rPr>
        <w:t> </w:t>
      </w:r>
      <w:r w:rsidR="00BA45FD" w:rsidRPr="00BA45FD">
        <w:rPr>
          <w:rFonts w:ascii="Times New Roman" w:hAnsi="Times New Roman" w:cs="Times New Roman"/>
          <w:sz w:val="28"/>
          <w:szCs w:val="28"/>
        </w:rPr>
        <w:t>Управления экономики и пла</w:t>
      </w:r>
      <w:r w:rsidR="003B35DA">
        <w:rPr>
          <w:rFonts w:ascii="Times New Roman" w:hAnsi="Times New Roman" w:cs="Times New Roman"/>
          <w:sz w:val="28"/>
          <w:szCs w:val="28"/>
        </w:rPr>
        <w:t>нирования Администрации ЗАТО г. </w:t>
      </w:r>
      <w:r w:rsidR="00BA45FD" w:rsidRPr="00BA45FD">
        <w:rPr>
          <w:rFonts w:ascii="Times New Roman" w:hAnsi="Times New Roman" w:cs="Times New Roman"/>
          <w:sz w:val="28"/>
          <w:szCs w:val="28"/>
        </w:rPr>
        <w:t>Железногорск: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- выводы по анализу финансово-хозяйственной деятельности предприятий, обществ;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-</w:t>
      </w:r>
      <w:r w:rsidR="003B35DA">
        <w:rPr>
          <w:rFonts w:ascii="Times New Roman" w:hAnsi="Times New Roman" w:cs="Times New Roman"/>
          <w:sz w:val="28"/>
          <w:szCs w:val="28"/>
        </w:rPr>
        <w:t> </w:t>
      </w:r>
      <w:r w:rsidRPr="00BA45FD">
        <w:rPr>
          <w:rFonts w:ascii="Times New Roman" w:hAnsi="Times New Roman" w:cs="Times New Roman"/>
          <w:sz w:val="28"/>
          <w:szCs w:val="28"/>
        </w:rPr>
        <w:t>предложения по улучшению финансово-хозяйственной де</w:t>
      </w:r>
      <w:r w:rsidR="008C7EFA">
        <w:rPr>
          <w:rFonts w:ascii="Times New Roman" w:hAnsi="Times New Roman" w:cs="Times New Roman"/>
          <w:sz w:val="28"/>
          <w:szCs w:val="28"/>
        </w:rPr>
        <w:t>ятельности предприятий, обществ.</w:t>
      </w:r>
    </w:p>
    <w:p w:rsidR="00BA45FD" w:rsidRPr="00BA45FD" w:rsidRDefault="00430EB8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45FD" w:rsidRPr="00BA45F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5.2.</w:t>
      </w:r>
      <w:r w:rsidR="00BA45FD" w:rsidRPr="00BA45FD">
        <w:rPr>
          <w:rFonts w:ascii="Times New Roman" w:hAnsi="Times New Roman" w:cs="Times New Roman"/>
          <w:sz w:val="28"/>
          <w:szCs w:val="28"/>
        </w:rPr>
        <w:t xml:space="preserve"> Управления городского хозяйства Администрации ЗАТО г. Железногорск:</w:t>
      </w:r>
    </w:p>
    <w:p w:rsid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- выводы по техническому состоянию основных средств, выполнению планов по капитальному и текущему ремонту, по реконструкции и обновлению основных сре</w:t>
      </w:r>
      <w:proofErr w:type="gramStart"/>
      <w:r w:rsidRPr="00BA45F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A45FD">
        <w:rPr>
          <w:rFonts w:ascii="Times New Roman" w:hAnsi="Times New Roman" w:cs="Times New Roman"/>
          <w:sz w:val="28"/>
          <w:szCs w:val="28"/>
        </w:rPr>
        <w:t>едприятий;</w:t>
      </w:r>
    </w:p>
    <w:p w:rsidR="003B35DA" w:rsidRPr="003B35DA" w:rsidRDefault="003B35DA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выводы по инвестиционному плану и плану по текущему и капитальному ремонтам основных средств  обществ</w:t>
      </w:r>
      <w:r w:rsidRPr="003B35DA">
        <w:rPr>
          <w:rFonts w:ascii="Times New Roman" w:hAnsi="Times New Roman" w:cs="Times New Roman"/>
          <w:sz w:val="28"/>
          <w:szCs w:val="28"/>
        </w:rPr>
        <w:t>;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- предложения по улучшению технического состояния основных сре</w:t>
      </w:r>
      <w:proofErr w:type="gramStart"/>
      <w:r w:rsidRPr="00BA45F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A45FD">
        <w:rPr>
          <w:rFonts w:ascii="Times New Roman" w:hAnsi="Times New Roman" w:cs="Times New Roman"/>
          <w:sz w:val="28"/>
          <w:szCs w:val="28"/>
        </w:rPr>
        <w:t>едприятий;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- замечания по деятельности предприятий, обществ.</w:t>
      </w:r>
    </w:p>
    <w:p w:rsidR="00BA45FD" w:rsidRPr="00BA45FD" w:rsidRDefault="00430EB8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BA45FD" w:rsidRPr="00BA45FD">
        <w:rPr>
          <w:rFonts w:ascii="Times New Roman" w:hAnsi="Times New Roman" w:cs="Times New Roman"/>
          <w:sz w:val="28"/>
          <w:szCs w:val="28"/>
        </w:rPr>
        <w:t>3. Управления по правовой и кадровой работе Администрации ЗАТО г. Железногорск: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- выводы по исполнению руководителями условий трудовых договоров;</w:t>
      </w:r>
    </w:p>
    <w:p w:rsidR="00BA45FD" w:rsidRPr="00BA45FD" w:rsidRDefault="003B35DA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A45FD" w:rsidRPr="00BA45FD">
        <w:rPr>
          <w:rFonts w:ascii="Times New Roman" w:hAnsi="Times New Roman" w:cs="Times New Roman"/>
          <w:sz w:val="28"/>
          <w:szCs w:val="28"/>
        </w:rPr>
        <w:t>предложения о применении мер дисциплинарного взыскания к руководителям предприятий, обществ.</w:t>
      </w:r>
    </w:p>
    <w:p w:rsidR="00BA45FD" w:rsidRPr="00BA45FD" w:rsidRDefault="00723693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2.2.5.</w:t>
      </w:r>
      <w:r w:rsidR="00BA45FD" w:rsidRPr="00BA45FD">
        <w:rPr>
          <w:rFonts w:ascii="Times New Roman" w:hAnsi="Times New Roman" w:cs="Times New Roman"/>
          <w:sz w:val="28"/>
          <w:szCs w:val="28"/>
        </w:rPr>
        <w:t xml:space="preserve">4. Отдела </w:t>
      </w:r>
      <w:r w:rsidR="00430EB8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</w:t>
      </w:r>
      <w:r w:rsidR="00BA45FD" w:rsidRPr="00BA45FD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(далее - КУМИ):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- предложения по распределению чистой прибыли предприятий, обществ;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- выводы об использовании по назначению и сохранности муниципального имущества предприятий;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- предложения по реорганизации, ликвидации, приватизации предприятий, реорганизации или ликвидации обществ, обращению в суд с заявлением о банкротстве предприятия, общества;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 xml:space="preserve">- выводы по итогам проведенной независимой аудиторской проверки бухгалтерской (финансовой) отчетности </w:t>
      </w:r>
      <w:r w:rsidR="00723693">
        <w:rPr>
          <w:rFonts w:ascii="Times New Roman" w:hAnsi="Times New Roman" w:cs="Times New Roman"/>
          <w:sz w:val="28"/>
          <w:szCs w:val="28"/>
        </w:rPr>
        <w:t>предприятия</w:t>
      </w:r>
      <w:r w:rsidRPr="00BA45FD">
        <w:rPr>
          <w:rFonts w:ascii="Times New Roman" w:hAnsi="Times New Roman" w:cs="Times New Roman"/>
          <w:sz w:val="28"/>
          <w:szCs w:val="28"/>
        </w:rPr>
        <w:t>, за отчетный год и непрерывности деятельности (оценки вероятности банкротства с применением многофакторных моделей прогнозирования банкротства)</w:t>
      </w:r>
      <w:r w:rsidR="003B35DA">
        <w:rPr>
          <w:rFonts w:ascii="Times New Roman" w:hAnsi="Times New Roman" w:cs="Times New Roman"/>
          <w:sz w:val="28"/>
          <w:szCs w:val="28"/>
        </w:rPr>
        <w:t xml:space="preserve"> (</w:t>
      </w:r>
      <w:r w:rsidR="00723693">
        <w:rPr>
          <w:rFonts w:ascii="Times New Roman" w:hAnsi="Times New Roman" w:cs="Times New Roman"/>
          <w:sz w:val="28"/>
          <w:szCs w:val="28"/>
        </w:rPr>
        <w:t>в случае проведения аудиторской проверки</w:t>
      </w:r>
      <w:r w:rsidR="003B35DA">
        <w:rPr>
          <w:rFonts w:ascii="Times New Roman" w:hAnsi="Times New Roman" w:cs="Times New Roman"/>
          <w:sz w:val="28"/>
          <w:szCs w:val="28"/>
        </w:rPr>
        <w:t>)</w:t>
      </w:r>
      <w:r w:rsidRPr="00BA45FD">
        <w:rPr>
          <w:rFonts w:ascii="Times New Roman" w:hAnsi="Times New Roman" w:cs="Times New Roman"/>
          <w:sz w:val="28"/>
          <w:szCs w:val="28"/>
        </w:rPr>
        <w:t>.</w:t>
      </w:r>
    </w:p>
    <w:p w:rsidR="00BA45FD" w:rsidRPr="00BA45FD" w:rsidRDefault="00723693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BA45FD" w:rsidRPr="00BA45FD">
        <w:rPr>
          <w:rFonts w:ascii="Times New Roman" w:hAnsi="Times New Roman" w:cs="Times New Roman"/>
          <w:sz w:val="28"/>
          <w:szCs w:val="28"/>
        </w:rPr>
        <w:t>5. Ревизионного отдела Администрации ЗАТО г. Железногорск:</w:t>
      </w:r>
    </w:p>
    <w:p w:rsid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- выводы и предложения по итогам проведенной ревизионной комиссией общества проверки годового отчета и годовой бухгалтерской (финансовой) отчетности общества, а также выявленным рискам и нарушениям.</w:t>
      </w:r>
    </w:p>
    <w:p w:rsidR="00723693" w:rsidRPr="00723693" w:rsidRDefault="00723693" w:rsidP="00723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 w:rsidRPr="007236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723693">
        <w:rPr>
          <w:rFonts w:ascii="Times New Roman" w:hAnsi="Times New Roman" w:cs="Times New Roman"/>
          <w:sz w:val="28"/>
          <w:szCs w:val="28"/>
        </w:rPr>
        <w:t>Рассматривает и утверждает</w:t>
      </w:r>
      <w:proofErr w:type="gramEnd"/>
      <w:r w:rsidRPr="00723693">
        <w:rPr>
          <w:rFonts w:ascii="Times New Roman" w:hAnsi="Times New Roman" w:cs="Times New Roman"/>
          <w:sz w:val="28"/>
          <w:szCs w:val="28"/>
        </w:rPr>
        <w:t xml:space="preserve"> отчеты руководителей предприятий, указывает на допущенные нарушения финансово-хозяйственной деятельности.</w:t>
      </w:r>
    </w:p>
    <w:p w:rsidR="00723693" w:rsidRPr="00723693" w:rsidRDefault="00723693" w:rsidP="00723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3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3693">
        <w:rPr>
          <w:rFonts w:ascii="Times New Roman" w:hAnsi="Times New Roman" w:cs="Times New Roman"/>
          <w:sz w:val="28"/>
          <w:szCs w:val="28"/>
        </w:rPr>
        <w:t>. Принимает решения по вопросам исполнения обязанностей предприятий и обществ, предусмотренных Федеральным законом от 14.11.2002 № 161-ФЗ «О государственных и муниципальных унитарных предприятиях», Федеральным законом от 26.12.1995 № 208-ФЗ «Об акционерных обществах», Федеральным законом от 08.02.1998 № 14-ФЗ «Об обществах с ограниченной ответственностью», муниципальными правовыми актами и Уставами предприятий, обществ в пределах компетенции.</w:t>
      </w:r>
    </w:p>
    <w:p w:rsidR="00723693" w:rsidRPr="00723693" w:rsidRDefault="00723693" w:rsidP="00723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3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23693">
        <w:rPr>
          <w:rFonts w:ascii="Times New Roman" w:hAnsi="Times New Roman" w:cs="Times New Roman"/>
          <w:sz w:val="28"/>
          <w:szCs w:val="28"/>
        </w:rPr>
        <w:t>. Принимает решение по распределению чистой прибыли предприятий.</w:t>
      </w:r>
    </w:p>
    <w:p w:rsidR="00723693" w:rsidRPr="00723693" w:rsidRDefault="00723693" w:rsidP="00723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3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236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3693">
        <w:rPr>
          <w:rFonts w:ascii="Times New Roman" w:hAnsi="Times New Roman" w:cs="Times New Roman"/>
          <w:sz w:val="28"/>
          <w:szCs w:val="28"/>
        </w:rPr>
        <w:t>Рассматривает и дает</w:t>
      </w:r>
      <w:proofErr w:type="gramEnd"/>
      <w:r w:rsidRPr="00723693">
        <w:rPr>
          <w:rFonts w:ascii="Times New Roman" w:hAnsi="Times New Roman" w:cs="Times New Roman"/>
          <w:sz w:val="28"/>
          <w:szCs w:val="28"/>
        </w:rPr>
        <w:t xml:space="preserve"> рекомендации по вопросам:</w:t>
      </w:r>
    </w:p>
    <w:p w:rsidR="00723693" w:rsidRPr="00723693" w:rsidRDefault="00723693" w:rsidP="00723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3">
        <w:rPr>
          <w:rFonts w:ascii="Times New Roman" w:hAnsi="Times New Roman" w:cs="Times New Roman"/>
          <w:sz w:val="28"/>
          <w:szCs w:val="28"/>
        </w:rPr>
        <w:t>- утверждения отчетов обществ;</w:t>
      </w:r>
    </w:p>
    <w:p w:rsidR="00723693" w:rsidRPr="00723693" w:rsidRDefault="00723693" w:rsidP="00723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3">
        <w:rPr>
          <w:rFonts w:ascii="Times New Roman" w:hAnsi="Times New Roman" w:cs="Times New Roman"/>
          <w:sz w:val="28"/>
          <w:szCs w:val="28"/>
        </w:rPr>
        <w:t>- распределения чистой прибыли обществ;</w:t>
      </w:r>
    </w:p>
    <w:p w:rsidR="00723693" w:rsidRPr="00723693" w:rsidRDefault="00723693" w:rsidP="00723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3">
        <w:rPr>
          <w:rFonts w:ascii="Times New Roman" w:hAnsi="Times New Roman" w:cs="Times New Roman"/>
          <w:sz w:val="28"/>
          <w:szCs w:val="28"/>
        </w:rPr>
        <w:t>- устранения выявленных нарушений;</w:t>
      </w:r>
    </w:p>
    <w:p w:rsidR="00723693" w:rsidRPr="00723693" w:rsidRDefault="00723693" w:rsidP="00723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3">
        <w:rPr>
          <w:rFonts w:ascii="Times New Roman" w:hAnsi="Times New Roman" w:cs="Times New Roman"/>
          <w:sz w:val="28"/>
          <w:szCs w:val="28"/>
        </w:rPr>
        <w:t>- реорганизации, ликвидации, приватизации предприятий, а также реорганизации или ликвидации обществ в установленном порядке;</w:t>
      </w:r>
    </w:p>
    <w:p w:rsidR="00723693" w:rsidRPr="00723693" w:rsidRDefault="00723693" w:rsidP="00723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93">
        <w:rPr>
          <w:rFonts w:ascii="Times New Roman" w:hAnsi="Times New Roman" w:cs="Times New Roman"/>
          <w:sz w:val="28"/>
          <w:szCs w:val="28"/>
        </w:rPr>
        <w:t>- необходимости обращения руководителем предприятия, общества в арбитражный суд с заявлением о признании предприятия, общества банкротом.</w:t>
      </w:r>
    </w:p>
    <w:p w:rsidR="00BA45FD" w:rsidRPr="00BA45FD" w:rsidRDefault="00BA45FD" w:rsidP="00723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 xml:space="preserve">2.3. Комиссия принимает решения, обязательные для исполнения предприятием, обществом и дает рекомендации. 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A45F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A45FD">
        <w:rPr>
          <w:rFonts w:ascii="Times New Roman" w:hAnsi="Times New Roman" w:cs="Times New Roman"/>
          <w:sz w:val="28"/>
          <w:szCs w:val="28"/>
        </w:rPr>
        <w:t xml:space="preserve"> невыполнения рекомендаций Комиссии предприятие, общество должно представить вместе с отчетом руководителя о деятельности предприятия, общества за отчетный год письменное мотивированное объяснение о причинах их неисполнения.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5FD" w:rsidRPr="00801766" w:rsidRDefault="00801766" w:rsidP="0080176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01766">
        <w:rPr>
          <w:rFonts w:ascii="Times New Roman" w:hAnsi="Times New Roman" w:cs="Times New Roman"/>
          <w:b w:val="0"/>
          <w:sz w:val="28"/>
          <w:szCs w:val="28"/>
        </w:rPr>
        <w:t>3</w:t>
      </w:r>
      <w:r w:rsidR="00BA45FD" w:rsidRPr="00801766">
        <w:rPr>
          <w:rFonts w:ascii="Times New Roman" w:hAnsi="Times New Roman" w:cs="Times New Roman"/>
          <w:b w:val="0"/>
          <w:sz w:val="28"/>
          <w:szCs w:val="28"/>
        </w:rPr>
        <w:t>. ОРГАНИЗАЦИЯ И ПОРЯДОК РАБОТЫ КОМИССИИ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3.1. Для осуществления своих полномочий Комиссия проводит очередные и внеочередные заседания: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lastRenderedPageBreak/>
        <w:t>3.1.1. Очередные заседания Комиссии проводятся по результатам финансово-хозяйственной деятельности предприятий, обществ за отчетный год.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По решению Администрации ЗАТО г. Железногорск проведению очередных заседаний Комиссии по результатам финансово-хозяйственной деятельности предприятий предшествует обязательная независимая аудиторская проверка достоверности бухгалтерской (финансовой) отчетности за отчетный год и непрерывности деятельности (оценки вероятности банкротства с применением многофакторных моделей прогнозирования банкротства).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Проведению очередных заседаний Комиссии по результатам финансово-хозяйственной деятельности обществ за отчетный год предшествует проверка годового отчета и годовой бухгалтерской (финансовой) отчетности ревизионной комиссией общества.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Отчетным годом является календарный год - с 1 января по 31 декабря включительно.</w:t>
      </w:r>
    </w:p>
    <w:p w:rsidR="00BA45FD" w:rsidRPr="00BA45FD" w:rsidRDefault="0098304F" w:rsidP="0072369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E1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D16FE1">
        <w:rPr>
          <w:rFonts w:ascii="Times New Roman" w:hAnsi="Times New Roman" w:cs="Times New Roman"/>
          <w:sz w:val="28"/>
          <w:szCs w:val="28"/>
        </w:rPr>
        <w:t>Внеочередные заседания Комиссии проводятся</w:t>
      </w:r>
      <w:r w:rsidR="0072369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основании решения Комиссии</w:t>
      </w:r>
      <w:r w:rsidRPr="007A452A">
        <w:rPr>
          <w:rFonts w:ascii="Times New Roman" w:hAnsi="Times New Roman" w:cs="Times New Roman"/>
          <w:sz w:val="28"/>
          <w:szCs w:val="28"/>
        </w:rPr>
        <w:t xml:space="preserve"> </w:t>
      </w:r>
      <w:r w:rsidR="00723693">
        <w:rPr>
          <w:rFonts w:ascii="Times New Roman" w:hAnsi="Times New Roman" w:cs="Times New Roman"/>
          <w:sz w:val="28"/>
          <w:szCs w:val="28"/>
        </w:rPr>
        <w:t>принятом на очередном заседании, либо п</w:t>
      </w:r>
      <w:r w:rsidRPr="00D16FE1">
        <w:rPr>
          <w:rFonts w:ascii="Times New Roman" w:hAnsi="Times New Roman" w:cs="Times New Roman"/>
          <w:sz w:val="28"/>
          <w:szCs w:val="28"/>
        </w:rPr>
        <w:t xml:space="preserve">о инициативе Главы ЗАТО г.Железногорск, первого заместителя Главы ЗАТО г. Железногорск по жилищно-коммунальному хозяйству, </w:t>
      </w:r>
      <w:r w:rsidRPr="003275EF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75EF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75EF">
        <w:rPr>
          <w:rFonts w:ascii="Times New Roman" w:hAnsi="Times New Roman" w:cs="Times New Roman"/>
          <w:sz w:val="28"/>
          <w:szCs w:val="28"/>
        </w:rPr>
        <w:t xml:space="preserve"> Главы ЗАТО г. Железногорск по стратегическому развитию, экономическому планированию и 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6FE1">
        <w:rPr>
          <w:rFonts w:ascii="Times New Roman" w:hAnsi="Times New Roman" w:cs="Times New Roman"/>
          <w:sz w:val="28"/>
          <w:szCs w:val="28"/>
        </w:rPr>
        <w:t>а также по инициативе муниципального предприятия, общества (далее - инициатор внеочередного заседания Комиссии).</w:t>
      </w:r>
      <w:proofErr w:type="gramEnd"/>
    </w:p>
    <w:p w:rsidR="00BA45FD" w:rsidRPr="00BA45FD" w:rsidRDefault="00BA45FD" w:rsidP="00AF49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3.2. Состав Комиссии, изменени</w:t>
      </w:r>
      <w:r w:rsidR="00AF4916">
        <w:rPr>
          <w:rFonts w:ascii="Times New Roman" w:hAnsi="Times New Roman" w:cs="Times New Roman"/>
          <w:sz w:val="28"/>
          <w:szCs w:val="28"/>
        </w:rPr>
        <w:t>е состава Комиссии</w:t>
      </w:r>
      <w:r w:rsidRPr="00BA45FD">
        <w:rPr>
          <w:rFonts w:ascii="Times New Roman" w:hAnsi="Times New Roman" w:cs="Times New Roman"/>
          <w:sz w:val="28"/>
          <w:szCs w:val="28"/>
        </w:rPr>
        <w:t xml:space="preserve"> утверждаются постановлением Администрации ЗАТО г. Железногорск.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 xml:space="preserve">В состав Комиссии входят: </w:t>
      </w:r>
      <w:proofErr w:type="gramStart"/>
      <w:r w:rsidRPr="00BA45FD">
        <w:rPr>
          <w:rFonts w:ascii="Times New Roman" w:hAnsi="Times New Roman" w:cs="Times New Roman"/>
          <w:sz w:val="28"/>
          <w:szCs w:val="28"/>
        </w:rPr>
        <w:t>Глава ЗАТО г. Железногорск, первый заместитель Главы ЗАТО г. Железногорск по жилищно-коммунальному хозяйству, первый заместитель Главы ЗАТО г. Железногорск по стратегическому развитию, экономическому планированию и финансам, представители Управления экономики и планирования Администрации ЗАТО г. Железногорск, Управления городского хозяйства Администрации ЗАТО г. Железногорск, Управления по правовой и кадровой работе Администрации ЗАТО г. Железногорск, КУМИ, Ревизионного отдела Администрации ЗАТО г. Железногорск, представитель</w:t>
      </w:r>
      <w:proofErr w:type="gramEnd"/>
      <w:r w:rsidRPr="00BA45FD">
        <w:rPr>
          <w:rFonts w:ascii="Times New Roman" w:hAnsi="Times New Roman" w:cs="Times New Roman"/>
          <w:sz w:val="28"/>
          <w:szCs w:val="28"/>
        </w:rPr>
        <w:t xml:space="preserve"> Счетной палаты ЗАТО Железногорск, председатель Совета депутатов ЗАТО г. Железногорск, два представителя Совета депутатов ЗАТО г. Железногорск, один представитель </w:t>
      </w:r>
      <w:r w:rsidR="006D57AD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BA45FD">
        <w:rPr>
          <w:rFonts w:ascii="Times New Roman" w:hAnsi="Times New Roman" w:cs="Times New Roman"/>
          <w:sz w:val="28"/>
          <w:szCs w:val="28"/>
        </w:rPr>
        <w:t>профсоюзной организации.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Председателем Комиссии является Глава ЗАТО г. Железногорск.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 xml:space="preserve">Председатель Комиссии имеет двух заместителей. Заместителями председателя Комиссии назначаются первый заместитель Главы ЗАТО г. Железногорск по жилищно-коммунальному хозяйству, первый заместитель Главы ЗАТО г. Железногорск по стратегическому развитию, экономическому планированию и финансам. В </w:t>
      </w:r>
      <w:proofErr w:type="gramStart"/>
      <w:r w:rsidRPr="00BA45F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A45FD">
        <w:rPr>
          <w:rFonts w:ascii="Times New Roman" w:hAnsi="Times New Roman" w:cs="Times New Roman"/>
          <w:sz w:val="28"/>
          <w:szCs w:val="28"/>
        </w:rPr>
        <w:t xml:space="preserve"> отсутствия председателя Комиссии по его поручению полномочия председателя Комиссии осуществляет один из его заместителей.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Секретарь Комиссии назначаетс</w:t>
      </w:r>
      <w:r w:rsidR="0098304F">
        <w:rPr>
          <w:rFonts w:ascii="Times New Roman" w:hAnsi="Times New Roman" w:cs="Times New Roman"/>
          <w:sz w:val="28"/>
          <w:szCs w:val="28"/>
        </w:rPr>
        <w:t xml:space="preserve">я из числа специалистов КУМИ, </w:t>
      </w:r>
      <w:r w:rsidRPr="00BA45F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A45FD">
        <w:rPr>
          <w:rFonts w:ascii="Times New Roman" w:hAnsi="Times New Roman" w:cs="Times New Roman"/>
          <w:sz w:val="28"/>
          <w:szCs w:val="28"/>
        </w:rPr>
        <w:t>является членом</w:t>
      </w:r>
      <w:r w:rsidR="0098304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BA45FD">
        <w:rPr>
          <w:rFonts w:ascii="Times New Roman" w:hAnsi="Times New Roman" w:cs="Times New Roman"/>
          <w:sz w:val="28"/>
          <w:szCs w:val="28"/>
        </w:rPr>
        <w:t xml:space="preserve"> и не имеет</w:t>
      </w:r>
      <w:proofErr w:type="gramEnd"/>
      <w:r w:rsidRPr="00BA45FD">
        <w:rPr>
          <w:rFonts w:ascii="Times New Roman" w:hAnsi="Times New Roman" w:cs="Times New Roman"/>
          <w:sz w:val="28"/>
          <w:szCs w:val="28"/>
        </w:rPr>
        <w:t xml:space="preserve"> права голоса.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 xml:space="preserve">В случае отсутствия секретаря Комиссии или временной невозможности выполнения им своих обязанностей эти обязанности временно выполняет </w:t>
      </w:r>
      <w:r w:rsidR="0098304F">
        <w:rPr>
          <w:rFonts w:ascii="Times New Roman" w:hAnsi="Times New Roman" w:cs="Times New Roman"/>
          <w:sz w:val="28"/>
          <w:szCs w:val="28"/>
        </w:rPr>
        <w:lastRenderedPageBreak/>
        <w:t>начальник КУМИ</w:t>
      </w:r>
      <w:r w:rsidR="00801766">
        <w:rPr>
          <w:rFonts w:ascii="Times New Roman" w:hAnsi="Times New Roman" w:cs="Times New Roman"/>
          <w:sz w:val="28"/>
          <w:szCs w:val="28"/>
        </w:rPr>
        <w:t xml:space="preserve"> с сохранением права голоса на голосовании</w:t>
      </w:r>
      <w:r w:rsidRPr="00BA45FD">
        <w:rPr>
          <w:rFonts w:ascii="Times New Roman" w:hAnsi="Times New Roman" w:cs="Times New Roman"/>
          <w:sz w:val="28"/>
          <w:szCs w:val="28"/>
        </w:rPr>
        <w:t>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3.3. Председатель Комиссии: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3.3.1. Проводит заседания Комиссии.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3.3.2. Подписывает протоколы заседаний Комиссии.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 xml:space="preserve">3.3.3. Осуществляет </w:t>
      </w:r>
      <w:proofErr w:type="gramStart"/>
      <w:r w:rsidRPr="00BA45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45FD">
        <w:rPr>
          <w:rFonts w:ascii="Times New Roman" w:hAnsi="Times New Roman" w:cs="Times New Roman"/>
          <w:sz w:val="28"/>
          <w:szCs w:val="28"/>
        </w:rPr>
        <w:t xml:space="preserve"> работой Комиссии.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3.4. Секретарь Комиссии обеспечивает: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3.4.1. Информирование руководителей предприятий, обществ и членов Комиссии о месте, дате и времени проведения заседаний Комиссии.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3.4.2. Ведение протоколов заседаний Комиссии.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3.4.3. Комплектацию документов для работы Комиссии, направление копий документов предприятиям, обществам, членам Комиссии.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 xml:space="preserve">3.5. Заседание Комиссии правомочно при наличии не менее половины ее состава, решения Комиссии принимаются простым большинством голосов. При равенстве голосов - решающим является голос председателя Комиссии. Член Комиссии обязан присутствовать на заседаниях Комиссии. В </w:t>
      </w:r>
      <w:proofErr w:type="gramStart"/>
      <w:r w:rsidRPr="00BA45F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A45FD">
        <w:rPr>
          <w:rFonts w:ascii="Times New Roman" w:hAnsi="Times New Roman" w:cs="Times New Roman"/>
          <w:sz w:val="28"/>
          <w:szCs w:val="28"/>
        </w:rPr>
        <w:t xml:space="preserve"> невозможности участия в заседании</w:t>
      </w:r>
      <w:r w:rsidR="00AF4916">
        <w:rPr>
          <w:rFonts w:ascii="Times New Roman" w:hAnsi="Times New Roman" w:cs="Times New Roman"/>
          <w:sz w:val="28"/>
          <w:szCs w:val="28"/>
        </w:rPr>
        <w:t>,</w:t>
      </w:r>
      <w:r w:rsidRPr="00BA45FD">
        <w:rPr>
          <w:rFonts w:ascii="Times New Roman" w:hAnsi="Times New Roman" w:cs="Times New Roman"/>
          <w:sz w:val="28"/>
          <w:szCs w:val="28"/>
        </w:rPr>
        <w:t xml:space="preserve"> член Комиссии обязан сообщить об этом председателю или секретарю Комиссии</w:t>
      </w:r>
      <w:r w:rsidR="00AF4916">
        <w:rPr>
          <w:rFonts w:ascii="Times New Roman" w:hAnsi="Times New Roman" w:cs="Times New Roman"/>
          <w:sz w:val="28"/>
          <w:szCs w:val="28"/>
        </w:rPr>
        <w:t>,</w:t>
      </w:r>
      <w:r w:rsidRPr="00BA45FD">
        <w:rPr>
          <w:rFonts w:ascii="Times New Roman" w:hAnsi="Times New Roman" w:cs="Times New Roman"/>
          <w:sz w:val="28"/>
          <w:szCs w:val="28"/>
        </w:rPr>
        <w:t xml:space="preserve"> с указанием причины отсутствия.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A45F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A45FD">
        <w:rPr>
          <w:rFonts w:ascii="Times New Roman" w:hAnsi="Times New Roman" w:cs="Times New Roman"/>
          <w:sz w:val="28"/>
          <w:szCs w:val="28"/>
        </w:rPr>
        <w:t xml:space="preserve"> отсутствия одного из членов Комиссии, в заседании Комиссии принимает участие лицо, временно исполняющее его обязанности.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3.6. Проведение заседаний Комиссии осуществляется не реже 1 раза в год в соответствии с графиком проведения заседаний Комиссий, который утверждается постановлением Администрации ЗАТО г. Железногорск ежегодно: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а) для хозяйственных обществ, сто процентов акций (долей) в уставных капиталах которых, находятся в муниципальной собственности ЗАТО Железногорск до 1 апреля;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б) для муниципальных предприятий до 1 мая.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3.7.</w:t>
      </w:r>
      <w:r w:rsidR="007812CD">
        <w:rPr>
          <w:rFonts w:ascii="Times New Roman" w:hAnsi="Times New Roman" w:cs="Times New Roman"/>
          <w:sz w:val="28"/>
          <w:szCs w:val="28"/>
        </w:rPr>
        <w:t> </w:t>
      </w:r>
      <w:r w:rsidRPr="00BA45FD">
        <w:rPr>
          <w:rFonts w:ascii="Times New Roman" w:hAnsi="Times New Roman" w:cs="Times New Roman"/>
          <w:sz w:val="28"/>
          <w:szCs w:val="28"/>
        </w:rPr>
        <w:t xml:space="preserve">Руководитель предприятия, общества на заседании Комиссии </w:t>
      </w:r>
      <w:proofErr w:type="gramStart"/>
      <w:r w:rsidRPr="00BA45FD">
        <w:rPr>
          <w:rFonts w:ascii="Times New Roman" w:hAnsi="Times New Roman" w:cs="Times New Roman"/>
          <w:sz w:val="28"/>
          <w:szCs w:val="28"/>
        </w:rPr>
        <w:t>отчитывается о деятельности</w:t>
      </w:r>
      <w:proofErr w:type="gramEnd"/>
      <w:r w:rsidRPr="00BA45FD">
        <w:rPr>
          <w:rFonts w:ascii="Times New Roman" w:hAnsi="Times New Roman" w:cs="Times New Roman"/>
          <w:sz w:val="28"/>
          <w:szCs w:val="28"/>
        </w:rPr>
        <w:t xml:space="preserve"> предприятия, общества за рассматриваемый период, об исполнении ранее принятых решений Комиссии, отвечает на вопросы Комиссии.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На заседании вправе присутствовать и давать пояснения Комиссии главный бухгалтер, главный инженер, главный экономист и иные специалисты предприятия, общества.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3.8.</w:t>
      </w:r>
      <w:r w:rsidR="007812CD">
        <w:rPr>
          <w:rFonts w:ascii="Times New Roman" w:hAnsi="Times New Roman" w:cs="Times New Roman"/>
          <w:sz w:val="28"/>
          <w:szCs w:val="28"/>
        </w:rPr>
        <w:t> </w:t>
      </w:r>
      <w:r w:rsidRPr="00BA45FD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подразделений, являющиеся членами Комиссии, докладывают о результатах проведенного ими анализа деятельности предприятия, общества, о выявленных нарушениях в работе, вносят свои предложения.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 xml:space="preserve">3.9. Председатель Комиссии </w:t>
      </w:r>
      <w:proofErr w:type="gramStart"/>
      <w:r w:rsidRPr="00BA45FD">
        <w:rPr>
          <w:rFonts w:ascii="Times New Roman" w:hAnsi="Times New Roman" w:cs="Times New Roman"/>
          <w:sz w:val="28"/>
          <w:szCs w:val="28"/>
        </w:rPr>
        <w:t>подводит итоги заседания и выносит</w:t>
      </w:r>
      <w:proofErr w:type="gramEnd"/>
      <w:r w:rsidRPr="00BA45FD">
        <w:rPr>
          <w:rFonts w:ascii="Times New Roman" w:hAnsi="Times New Roman" w:cs="Times New Roman"/>
          <w:sz w:val="28"/>
          <w:szCs w:val="28"/>
        </w:rPr>
        <w:t xml:space="preserve"> на голосование предложения членов Комиссии.</w:t>
      </w:r>
    </w:p>
    <w:p w:rsidR="00801766" w:rsidRPr="00175F09" w:rsidRDefault="00801766" w:rsidP="0080176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09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75F09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175F0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75F09">
        <w:rPr>
          <w:rFonts w:ascii="Times New Roman" w:hAnsi="Times New Roman" w:cs="Times New Roman"/>
          <w:sz w:val="28"/>
          <w:szCs w:val="28"/>
        </w:rPr>
        <w:t xml:space="preserve"> проведения внеочередных заседаний Комиссии:</w:t>
      </w:r>
    </w:p>
    <w:p w:rsidR="00801766" w:rsidRDefault="00801766" w:rsidP="0080176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75F09">
        <w:rPr>
          <w:rFonts w:ascii="Times New Roman" w:hAnsi="Times New Roman" w:cs="Times New Roman"/>
          <w:sz w:val="28"/>
          <w:szCs w:val="28"/>
        </w:rPr>
        <w:t xml:space="preserve">проводится анализ финансово-хозяйственной деятельности предприятий, обществ </w:t>
      </w:r>
      <w:r w:rsidRPr="007B431C">
        <w:rPr>
          <w:rFonts w:ascii="Times New Roman" w:hAnsi="Times New Roman" w:cs="Times New Roman"/>
          <w:sz w:val="28"/>
          <w:szCs w:val="28"/>
        </w:rPr>
        <w:t xml:space="preserve">за </w:t>
      </w:r>
      <w:r w:rsidRPr="00175F09">
        <w:rPr>
          <w:rFonts w:ascii="Times New Roman" w:hAnsi="Times New Roman" w:cs="Times New Roman"/>
          <w:sz w:val="28"/>
          <w:szCs w:val="28"/>
        </w:rPr>
        <w:t xml:space="preserve">промежуточный </w:t>
      </w:r>
      <w:r>
        <w:rPr>
          <w:rFonts w:ascii="Times New Roman" w:hAnsi="Times New Roman" w:cs="Times New Roman"/>
          <w:sz w:val="28"/>
          <w:szCs w:val="28"/>
        </w:rPr>
        <w:t>период (полугодие</w:t>
      </w:r>
      <w:r w:rsidR="00AF4916">
        <w:rPr>
          <w:rFonts w:ascii="Times New Roman" w:hAnsi="Times New Roman" w:cs="Times New Roman"/>
          <w:sz w:val="28"/>
          <w:szCs w:val="28"/>
        </w:rPr>
        <w:t>)</w:t>
      </w:r>
      <w:r w:rsidRPr="00175F09">
        <w:rPr>
          <w:rFonts w:ascii="Times New Roman" w:hAnsi="Times New Roman" w:cs="Times New Roman"/>
          <w:sz w:val="28"/>
          <w:szCs w:val="28"/>
        </w:rPr>
        <w:t>;</w:t>
      </w:r>
    </w:p>
    <w:p w:rsidR="00AF4916" w:rsidRPr="00175F09" w:rsidRDefault="00AF4916" w:rsidP="0080176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заслушивается обращение инициатора внеочередного заседания Комиссии;</w:t>
      </w:r>
    </w:p>
    <w:p w:rsidR="00801766" w:rsidRPr="00175F09" w:rsidRDefault="00801766" w:rsidP="0080176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75F09">
        <w:rPr>
          <w:rFonts w:ascii="Times New Roman" w:hAnsi="Times New Roman" w:cs="Times New Roman"/>
          <w:sz w:val="28"/>
          <w:szCs w:val="28"/>
        </w:rPr>
        <w:t>заслушиваются предложения о принятии решений и даче рекомендаций по улучшению финансово-хозяйственной деятельности предприятий, обществ;</w:t>
      </w:r>
    </w:p>
    <w:p w:rsidR="00801766" w:rsidRPr="0066240D" w:rsidRDefault="00801766" w:rsidP="0080176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75F09">
        <w:rPr>
          <w:rFonts w:ascii="Times New Roman" w:hAnsi="Times New Roman" w:cs="Times New Roman"/>
          <w:sz w:val="28"/>
          <w:szCs w:val="28"/>
        </w:rPr>
        <w:t>отчет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Pr="00175F09">
        <w:rPr>
          <w:rFonts w:ascii="Times New Roman" w:hAnsi="Times New Roman" w:cs="Times New Roman"/>
          <w:sz w:val="28"/>
          <w:szCs w:val="28"/>
        </w:rPr>
        <w:t xml:space="preserve"> доклад руководителя предприятия, общества по итогам </w:t>
      </w:r>
      <w:r w:rsidRPr="00175F09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финансово-хозяйственной деятельности предприятия, общества за промежуточный </w:t>
      </w:r>
      <w:r>
        <w:rPr>
          <w:rFonts w:ascii="Times New Roman" w:hAnsi="Times New Roman" w:cs="Times New Roman"/>
          <w:sz w:val="28"/>
          <w:szCs w:val="28"/>
        </w:rPr>
        <w:t>период (полугодие) принимается к сведению</w:t>
      </w:r>
      <w:r w:rsidRPr="0066240D">
        <w:rPr>
          <w:rFonts w:ascii="Times New Roman" w:hAnsi="Times New Roman" w:cs="Times New Roman"/>
          <w:sz w:val="28"/>
          <w:szCs w:val="28"/>
        </w:rPr>
        <w:t>;</w:t>
      </w:r>
    </w:p>
    <w:p w:rsidR="00BA45FD" w:rsidRPr="00BA45FD" w:rsidRDefault="00801766" w:rsidP="00801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75F09">
        <w:rPr>
          <w:rFonts w:ascii="Times New Roman" w:hAnsi="Times New Roman" w:cs="Times New Roman"/>
          <w:sz w:val="28"/>
          <w:szCs w:val="28"/>
        </w:rPr>
        <w:t>председатель Комиссии выносит на голосование предложение инициатора в</w:t>
      </w:r>
      <w:r>
        <w:rPr>
          <w:rFonts w:ascii="Times New Roman" w:hAnsi="Times New Roman" w:cs="Times New Roman"/>
          <w:sz w:val="28"/>
          <w:szCs w:val="28"/>
        </w:rPr>
        <w:t>неочередного заседания Комиссии.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3.1</w:t>
      </w:r>
      <w:r w:rsidR="00801766">
        <w:rPr>
          <w:rFonts w:ascii="Times New Roman" w:hAnsi="Times New Roman" w:cs="Times New Roman"/>
          <w:sz w:val="28"/>
          <w:szCs w:val="28"/>
        </w:rPr>
        <w:t>1</w:t>
      </w:r>
      <w:r w:rsidRPr="00BA45FD">
        <w:rPr>
          <w:rFonts w:ascii="Times New Roman" w:hAnsi="Times New Roman" w:cs="Times New Roman"/>
          <w:sz w:val="28"/>
          <w:szCs w:val="28"/>
        </w:rPr>
        <w:t xml:space="preserve">. По результатам проведенного заседания Комиссии составляется протокол в течение 3 рабочих дней со дня проведения заседания Комиссии. Протокол подписывается председателем Комиссии, а в его отсутствие лицом, осуществляющим полномочия председателя Комиссии, </w:t>
      </w:r>
      <w:r w:rsidR="009B2822">
        <w:rPr>
          <w:rFonts w:ascii="Times New Roman" w:hAnsi="Times New Roman" w:cs="Times New Roman"/>
          <w:sz w:val="28"/>
          <w:szCs w:val="28"/>
        </w:rPr>
        <w:t>а также,</w:t>
      </w:r>
      <w:r w:rsidRPr="00BA45FD">
        <w:rPr>
          <w:rFonts w:ascii="Times New Roman" w:hAnsi="Times New Roman" w:cs="Times New Roman"/>
          <w:sz w:val="28"/>
          <w:szCs w:val="28"/>
        </w:rPr>
        <w:t xml:space="preserve"> секретарем Комиссии</w:t>
      </w:r>
      <w:r w:rsidR="009E39CA">
        <w:rPr>
          <w:rFonts w:ascii="Times New Roman" w:hAnsi="Times New Roman" w:cs="Times New Roman"/>
          <w:sz w:val="28"/>
          <w:szCs w:val="28"/>
        </w:rPr>
        <w:t>, либо в его отсутствие – начальником КУМИ, исполняющим обязанности секретаря Комиссии.</w:t>
      </w:r>
    </w:p>
    <w:p w:rsidR="00BA45FD" w:rsidRPr="00BA45FD" w:rsidRDefault="00801766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0C9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содержит сведения об утверждении отчета руководителя предприятия,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16FE1">
        <w:rPr>
          <w:rFonts w:ascii="Times New Roman" w:hAnsi="Times New Roman" w:cs="Times New Roman"/>
          <w:sz w:val="28"/>
          <w:szCs w:val="28"/>
        </w:rPr>
        <w:t>аспределени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6FE1">
        <w:rPr>
          <w:rFonts w:ascii="Times New Roman" w:hAnsi="Times New Roman" w:cs="Times New Roman"/>
          <w:sz w:val="28"/>
          <w:szCs w:val="28"/>
        </w:rPr>
        <w:t xml:space="preserve"> чистой прибыли предприятий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70C9">
        <w:rPr>
          <w:rFonts w:ascii="Times New Roman" w:hAnsi="Times New Roman" w:cs="Times New Roman"/>
          <w:sz w:val="28"/>
          <w:szCs w:val="28"/>
        </w:rPr>
        <w:t xml:space="preserve"> </w:t>
      </w:r>
      <w:r w:rsidR="00AF4916">
        <w:rPr>
          <w:rFonts w:ascii="Times New Roman" w:hAnsi="Times New Roman" w:cs="Times New Roman"/>
          <w:sz w:val="28"/>
          <w:szCs w:val="28"/>
        </w:rPr>
        <w:t>сведения о рекомендациях</w:t>
      </w:r>
      <w:r w:rsidR="006B7A2E">
        <w:rPr>
          <w:rFonts w:ascii="Times New Roman" w:hAnsi="Times New Roman" w:cs="Times New Roman"/>
          <w:sz w:val="28"/>
          <w:szCs w:val="28"/>
        </w:rPr>
        <w:t xml:space="preserve"> Комиссии по утверждению отчета общества, распределению чистой прибыли общества, </w:t>
      </w:r>
      <w:r w:rsidRPr="005970C9">
        <w:rPr>
          <w:rFonts w:ascii="Times New Roman" w:hAnsi="Times New Roman" w:cs="Times New Roman"/>
          <w:sz w:val="28"/>
          <w:szCs w:val="28"/>
        </w:rPr>
        <w:t>а также перечень иных принятых решений и рекомендаций</w:t>
      </w:r>
      <w:r w:rsidR="00BA45FD" w:rsidRPr="00BA45FD">
        <w:rPr>
          <w:rFonts w:ascii="Times New Roman" w:hAnsi="Times New Roman" w:cs="Times New Roman"/>
          <w:sz w:val="28"/>
          <w:szCs w:val="28"/>
        </w:rPr>
        <w:t>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3.1</w:t>
      </w:r>
      <w:r w:rsidR="00801766">
        <w:rPr>
          <w:rFonts w:ascii="Times New Roman" w:hAnsi="Times New Roman" w:cs="Times New Roman"/>
          <w:sz w:val="28"/>
          <w:szCs w:val="28"/>
        </w:rPr>
        <w:t>2</w:t>
      </w:r>
      <w:r w:rsidRPr="00BA45FD">
        <w:rPr>
          <w:rFonts w:ascii="Times New Roman" w:hAnsi="Times New Roman" w:cs="Times New Roman"/>
          <w:sz w:val="28"/>
          <w:szCs w:val="28"/>
        </w:rPr>
        <w:t>. Протокол заседания Комиссии направляется председателю, заместителям председателя, в структурные подразделения, предприятию, обществу.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3.1</w:t>
      </w:r>
      <w:r w:rsidR="00801766">
        <w:rPr>
          <w:rFonts w:ascii="Times New Roman" w:hAnsi="Times New Roman" w:cs="Times New Roman"/>
          <w:sz w:val="28"/>
          <w:szCs w:val="28"/>
        </w:rPr>
        <w:t>3</w:t>
      </w:r>
      <w:r w:rsidRPr="00BA45FD">
        <w:rPr>
          <w:rFonts w:ascii="Times New Roman" w:hAnsi="Times New Roman" w:cs="Times New Roman"/>
          <w:sz w:val="28"/>
          <w:szCs w:val="28"/>
        </w:rPr>
        <w:t>. Утверждение отчета общества, принятие решения о распределении чистой прибыли общества, принятие решения о реорганизации или ликвидации общества в установленном порядке принимается единственным участником общества с учетом рекомендаци</w:t>
      </w:r>
      <w:r w:rsidR="00801766">
        <w:rPr>
          <w:rFonts w:ascii="Times New Roman" w:hAnsi="Times New Roman" w:cs="Times New Roman"/>
          <w:sz w:val="28"/>
          <w:szCs w:val="28"/>
        </w:rPr>
        <w:t>й</w:t>
      </w:r>
      <w:r w:rsidRPr="00BA45FD">
        <w:rPr>
          <w:rFonts w:ascii="Times New Roman" w:hAnsi="Times New Roman" w:cs="Times New Roman"/>
          <w:sz w:val="28"/>
          <w:szCs w:val="28"/>
        </w:rPr>
        <w:t xml:space="preserve"> Комиссии в форме постановления Администрации ЗАТО г. Железногорск</w:t>
      </w:r>
      <w:r w:rsidR="00801766">
        <w:rPr>
          <w:rFonts w:ascii="Times New Roman" w:hAnsi="Times New Roman" w:cs="Times New Roman"/>
          <w:sz w:val="28"/>
          <w:szCs w:val="28"/>
        </w:rPr>
        <w:t>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5FD" w:rsidRPr="00801766" w:rsidRDefault="00801766" w:rsidP="0080176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A45FD" w:rsidRPr="00801766">
        <w:rPr>
          <w:rFonts w:ascii="Times New Roman" w:hAnsi="Times New Roman" w:cs="Times New Roman"/>
          <w:b w:val="0"/>
          <w:sz w:val="28"/>
          <w:szCs w:val="28"/>
        </w:rPr>
        <w:t>. ПОРЯДОК ПОДГОТОВКИ И ПРЕДСТАВЛЕНИЯ ДОКУМЕНТОВ</w:t>
      </w:r>
    </w:p>
    <w:p w:rsidR="00BA45FD" w:rsidRPr="00801766" w:rsidRDefault="00BA45FD" w:rsidP="008017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1766">
        <w:rPr>
          <w:rFonts w:ascii="Times New Roman" w:hAnsi="Times New Roman" w:cs="Times New Roman"/>
          <w:b w:val="0"/>
          <w:sz w:val="28"/>
          <w:szCs w:val="28"/>
        </w:rPr>
        <w:t>К ЗАСЕДАНИЮ КОМИССИИ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4.1. Организационно-техническую работу по подготовке, проведению заседаний и оформлению документации по результатам работы Комиссии, в том числе подготовку проектов постановлений об утверждении графика проведения заседаний постоянно действующей балансовой комиссии и протоколов Комиссии, осуществляет КУМИ.</w:t>
      </w:r>
    </w:p>
    <w:p w:rsid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4.2. КУМИ обеспечивает подготовку</w:t>
      </w:r>
      <w:r w:rsidR="006B7A2E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BA45FD">
        <w:rPr>
          <w:rFonts w:ascii="Times New Roman" w:hAnsi="Times New Roman" w:cs="Times New Roman"/>
          <w:sz w:val="28"/>
          <w:szCs w:val="28"/>
        </w:rPr>
        <w:t xml:space="preserve"> решений о проведен</w:t>
      </w:r>
      <w:proofErr w:type="gramStart"/>
      <w:r w:rsidRPr="00BA45F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A45FD">
        <w:rPr>
          <w:rFonts w:ascii="Times New Roman" w:hAnsi="Times New Roman" w:cs="Times New Roman"/>
          <w:sz w:val="28"/>
          <w:szCs w:val="28"/>
        </w:rPr>
        <w:t xml:space="preserve">диторских проверок достоверности бухгалтерской (финансовой) отчетности за отчетный год, непрерывности деятельности (оценки вероятности банкротства с применением многофакторных моделей прогнозирования банкротства) МП </w:t>
      </w:r>
      <w:r w:rsidR="00801766">
        <w:rPr>
          <w:rFonts w:ascii="Times New Roman" w:hAnsi="Times New Roman" w:cs="Times New Roman"/>
          <w:sz w:val="28"/>
          <w:szCs w:val="28"/>
        </w:rPr>
        <w:t>«</w:t>
      </w:r>
      <w:r w:rsidRPr="00BA45FD">
        <w:rPr>
          <w:rFonts w:ascii="Times New Roman" w:hAnsi="Times New Roman" w:cs="Times New Roman"/>
          <w:sz w:val="28"/>
          <w:szCs w:val="28"/>
        </w:rPr>
        <w:t>ЖКХ</w:t>
      </w:r>
      <w:r w:rsidR="00801766">
        <w:rPr>
          <w:rFonts w:ascii="Times New Roman" w:hAnsi="Times New Roman" w:cs="Times New Roman"/>
          <w:sz w:val="28"/>
          <w:szCs w:val="28"/>
        </w:rPr>
        <w:t>»</w:t>
      </w:r>
      <w:r w:rsidRPr="00BA45FD">
        <w:rPr>
          <w:rFonts w:ascii="Times New Roman" w:hAnsi="Times New Roman" w:cs="Times New Roman"/>
          <w:sz w:val="28"/>
          <w:szCs w:val="28"/>
        </w:rPr>
        <w:t>, об утверждении аудитора и определении размера оплаты его услуг</w:t>
      </w:r>
      <w:r w:rsidR="00DE740C">
        <w:rPr>
          <w:rFonts w:ascii="Times New Roman" w:hAnsi="Times New Roman" w:cs="Times New Roman"/>
          <w:sz w:val="28"/>
          <w:szCs w:val="28"/>
        </w:rPr>
        <w:t>.</w:t>
      </w:r>
      <w:r w:rsidRPr="00BA45FD">
        <w:rPr>
          <w:rFonts w:ascii="Times New Roman" w:hAnsi="Times New Roman" w:cs="Times New Roman"/>
          <w:sz w:val="28"/>
          <w:szCs w:val="28"/>
        </w:rPr>
        <w:t xml:space="preserve"> Решения принимаются в форме постановлений Администрации ЗАТО г. Железногорск. Закупка аудиторских услуг осуществляется </w:t>
      </w:r>
      <w:r w:rsidR="006B7A2E">
        <w:rPr>
          <w:rFonts w:ascii="Times New Roman" w:hAnsi="Times New Roman" w:cs="Times New Roman"/>
          <w:sz w:val="28"/>
          <w:szCs w:val="28"/>
        </w:rPr>
        <w:t>предприятием</w:t>
      </w:r>
      <w:r w:rsidRPr="00BA45FD">
        <w:rPr>
          <w:rFonts w:ascii="Times New Roman" w:hAnsi="Times New Roman" w:cs="Times New Roman"/>
          <w:sz w:val="28"/>
          <w:szCs w:val="28"/>
        </w:rPr>
        <w:t xml:space="preserve"> с учетом требований, установленных Федеральным законом от 30.12.2008 N 307-ФЗ </w:t>
      </w:r>
      <w:r w:rsidR="00801766">
        <w:rPr>
          <w:rFonts w:ascii="Times New Roman" w:hAnsi="Times New Roman" w:cs="Times New Roman"/>
          <w:sz w:val="28"/>
          <w:szCs w:val="28"/>
        </w:rPr>
        <w:t>«Об аудиторской деятельности»</w:t>
      </w:r>
      <w:r w:rsidRPr="00BA45FD">
        <w:rPr>
          <w:rFonts w:ascii="Times New Roman" w:hAnsi="Times New Roman" w:cs="Times New Roman"/>
          <w:sz w:val="28"/>
          <w:szCs w:val="28"/>
        </w:rPr>
        <w:t>.</w:t>
      </w:r>
    </w:p>
    <w:p w:rsidR="006B7A2E" w:rsidRPr="00BA45FD" w:rsidRDefault="006B7A2E" w:rsidP="006B7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6B7A2E">
        <w:rPr>
          <w:rFonts w:ascii="Times New Roman" w:hAnsi="Times New Roman" w:cs="Times New Roman"/>
          <w:sz w:val="28"/>
          <w:szCs w:val="28"/>
        </w:rPr>
        <w:t xml:space="preserve"> </w:t>
      </w:r>
      <w:r w:rsidRPr="00BA45FD">
        <w:rPr>
          <w:rFonts w:ascii="Times New Roman" w:hAnsi="Times New Roman" w:cs="Times New Roman"/>
          <w:sz w:val="28"/>
          <w:szCs w:val="28"/>
        </w:rPr>
        <w:t>Для очередного заседания Комиссии структурные подразделения готовят свои выводы и предложения, в соответствии с п. 2.2.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45FD">
        <w:rPr>
          <w:rFonts w:ascii="Times New Roman" w:hAnsi="Times New Roman" w:cs="Times New Roman"/>
          <w:sz w:val="28"/>
          <w:szCs w:val="28"/>
        </w:rPr>
        <w:t xml:space="preserve"> настоящего Положения, и направляют их секретарю Комиссии не </w:t>
      </w:r>
      <w:proofErr w:type="gramStart"/>
      <w:r w:rsidRPr="00BA45F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A45FD">
        <w:rPr>
          <w:rFonts w:ascii="Times New Roman" w:hAnsi="Times New Roman" w:cs="Times New Roman"/>
          <w:sz w:val="28"/>
          <w:szCs w:val="28"/>
        </w:rPr>
        <w:t xml:space="preserve"> чем за 3 рабочих дня до даты проведения заседания.</w:t>
      </w:r>
    </w:p>
    <w:p w:rsidR="006B7A2E" w:rsidRPr="00BA45FD" w:rsidRDefault="006B7A2E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A2E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B7A2E">
        <w:rPr>
          <w:rFonts w:ascii="Times New Roman" w:hAnsi="Times New Roman" w:cs="Times New Roman"/>
          <w:sz w:val="28"/>
          <w:szCs w:val="28"/>
        </w:rPr>
        <w:t>4</w:t>
      </w:r>
      <w:r w:rsidRPr="00BA45FD">
        <w:rPr>
          <w:rFonts w:ascii="Times New Roman" w:hAnsi="Times New Roman" w:cs="Times New Roman"/>
          <w:sz w:val="28"/>
          <w:szCs w:val="28"/>
        </w:rPr>
        <w:t>. Секретарь Комиссии формирует представленные документы по каждому предприятию, обществу в единый комплект и в отсканированном виде направляет на электронную почту для ознакомления председателю Комиссии, его заместителям и членам Комиссии, а также руководителю предприятия, общества</w:t>
      </w:r>
      <w:r w:rsidR="006B7A2E">
        <w:rPr>
          <w:rFonts w:ascii="Times New Roman" w:hAnsi="Times New Roman" w:cs="Times New Roman"/>
          <w:sz w:val="28"/>
          <w:szCs w:val="28"/>
        </w:rPr>
        <w:t>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4.</w:t>
      </w:r>
      <w:r w:rsidR="00D82FDA">
        <w:rPr>
          <w:rFonts w:ascii="Times New Roman" w:hAnsi="Times New Roman" w:cs="Times New Roman"/>
          <w:sz w:val="28"/>
          <w:szCs w:val="28"/>
        </w:rPr>
        <w:t>5</w:t>
      </w:r>
      <w:r w:rsidRPr="00BA45FD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BA45F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A45FD">
        <w:rPr>
          <w:rFonts w:ascii="Times New Roman" w:hAnsi="Times New Roman" w:cs="Times New Roman"/>
          <w:sz w:val="28"/>
          <w:szCs w:val="28"/>
        </w:rPr>
        <w:t xml:space="preserve"> неготовности документов в установленный срок, руководитель структурного подразделения направляет соответствующую докладную записку Главе ЗАТО г. Железногорск с предложением о переносе даты заседания Комиссии. Глава ЗАТО г. Железногорск принимает решение о переносе даты заседания Комиссии на более поздний срок. Решение о переносе даты заседания Комиссии оформляется в форме пост</w:t>
      </w:r>
      <w:r w:rsidR="00801766">
        <w:rPr>
          <w:rFonts w:ascii="Times New Roman" w:hAnsi="Times New Roman" w:cs="Times New Roman"/>
          <w:sz w:val="28"/>
          <w:szCs w:val="28"/>
        </w:rPr>
        <w:t>ановления Администрации ЗАТО г. </w:t>
      </w:r>
      <w:r w:rsidRPr="00BA45FD">
        <w:rPr>
          <w:rFonts w:ascii="Times New Roman" w:hAnsi="Times New Roman" w:cs="Times New Roman"/>
          <w:sz w:val="28"/>
          <w:szCs w:val="28"/>
        </w:rPr>
        <w:t>Железногорск о внесении изменений в график проведения заседаний постоянно действующей балансовой комиссии.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1"/>
      <w:bookmarkEnd w:id="1"/>
      <w:r w:rsidRPr="00BA45FD">
        <w:rPr>
          <w:rFonts w:ascii="Times New Roman" w:hAnsi="Times New Roman" w:cs="Times New Roman"/>
          <w:sz w:val="28"/>
          <w:szCs w:val="28"/>
        </w:rPr>
        <w:t>4.</w:t>
      </w:r>
      <w:r w:rsidR="00D82FDA">
        <w:rPr>
          <w:rFonts w:ascii="Times New Roman" w:hAnsi="Times New Roman" w:cs="Times New Roman"/>
          <w:sz w:val="28"/>
          <w:szCs w:val="28"/>
        </w:rPr>
        <w:t>6</w:t>
      </w:r>
      <w:r w:rsidRPr="00BA45FD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BA45F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A45FD">
        <w:rPr>
          <w:rFonts w:ascii="Times New Roman" w:hAnsi="Times New Roman" w:cs="Times New Roman"/>
          <w:sz w:val="28"/>
          <w:szCs w:val="28"/>
        </w:rPr>
        <w:t xml:space="preserve"> выявления фактов недостоверности в представленной руководителем предприятия, общества отчетности, руководители структурных подразделений направляют соответствующую докладную записку на имя Главы ЗАТО г. Железногорск, с приложением копий документов и указанием конкретных фактов недостоверности. Глава ЗАТО г. Железногорск принимает решение об отмене заседания Комиссии. Решение об отмене заседания Комиссии оформляется в форме постановления Администрации ЗАТО г. Железногорск о внесении изменений в график проведения заседаний постоянно действующей балансовой комиссии.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>4.</w:t>
      </w:r>
      <w:r w:rsidR="00D82FDA">
        <w:rPr>
          <w:rFonts w:ascii="Times New Roman" w:hAnsi="Times New Roman" w:cs="Times New Roman"/>
          <w:sz w:val="28"/>
          <w:szCs w:val="28"/>
        </w:rPr>
        <w:t>7</w:t>
      </w:r>
      <w:r w:rsidRPr="00BA45FD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BA45F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A45FD">
        <w:rPr>
          <w:rFonts w:ascii="Times New Roman" w:hAnsi="Times New Roman" w:cs="Times New Roman"/>
          <w:sz w:val="28"/>
          <w:szCs w:val="28"/>
        </w:rPr>
        <w:t xml:space="preserve"> отмены заседания Комиссии, Глава ЗАТО г. Железногорск направляет документы, указанные в п. 4.</w:t>
      </w:r>
      <w:r w:rsidR="00D82FDA">
        <w:rPr>
          <w:rFonts w:ascii="Times New Roman" w:hAnsi="Times New Roman" w:cs="Times New Roman"/>
          <w:sz w:val="28"/>
          <w:szCs w:val="28"/>
        </w:rPr>
        <w:t>6</w:t>
      </w:r>
      <w:r w:rsidRPr="00BA45FD">
        <w:rPr>
          <w:rFonts w:ascii="Times New Roman" w:hAnsi="Times New Roman" w:cs="Times New Roman"/>
          <w:sz w:val="28"/>
          <w:szCs w:val="28"/>
        </w:rPr>
        <w:t>, в Управление по правовой и кадровой работе Администрации ЗАТО г. Железногорск, для осуществления мероприятий по привлечению руководителя предприятия, общества к дисциплинарной ответственности.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5FD" w:rsidRPr="00801766" w:rsidRDefault="00801766" w:rsidP="00BA45F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BA45FD" w:rsidRPr="0080176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BA45FD" w:rsidRPr="0080176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BA45FD" w:rsidRPr="00801766">
        <w:rPr>
          <w:rFonts w:ascii="Times New Roman" w:hAnsi="Times New Roman" w:cs="Times New Roman"/>
          <w:b w:val="0"/>
          <w:sz w:val="28"/>
          <w:szCs w:val="28"/>
        </w:rPr>
        <w:t xml:space="preserve"> ВЫПОЛНЕНИЕМ РЕШЕНИЙ КОМИССИИ</w:t>
      </w: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5FD" w:rsidRPr="00BA45FD" w:rsidRDefault="00BA45FD" w:rsidP="00BA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BA45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45FD"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 осуществляется соответствующими структурными подразделениями, в соответствии с их компетенцией.</w:t>
      </w:r>
    </w:p>
    <w:p w:rsidR="009B77E7" w:rsidRPr="00BA45FD" w:rsidRDefault="009B77E7" w:rsidP="00BA45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45FD">
        <w:rPr>
          <w:rFonts w:ascii="Times New Roman" w:hAnsi="Times New Roman" w:cs="Times New Roman"/>
          <w:sz w:val="28"/>
          <w:szCs w:val="28"/>
        </w:rPr>
        <w:br w:type="page"/>
      </w:r>
    </w:p>
    <w:p w:rsidR="009B77E7" w:rsidRPr="003853E2" w:rsidRDefault="009B77E7" w:rsidP="009B77E7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9B77E7" w:rsidRPr="003853E2" w:rsidRDefault="009B77E7" w:rsidP="009B77E7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 xml:space="preserve">к постановлению Администрации ЗАТО г. Железногорск  </w:t>
      </w:r>
    </w:p>
    <w:p w:rsidR="009B77E7" w:rsidRPr="003853E2" w:rsidRDefault="009B77E7" w:rsidP="009B77E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  <w:t xml:space="preserve">  </w:t>
      </w:r>
      <w:r w:rsidRPr="00241745">
        <w:rPr>
          <w:rFonts w:ascii="Times New Roman" w:hAnsi="Times New Roman"/>
          <w:sz w:val="28"/>
          <w:szCs w:val="28"/>
        </w:rPr>
        <w:t xml:space="preserve">от  </w:t>
      </w:r>
      <w:r w:rsidR="00E74DC7">
        <w:rPr>
          <w:rFonts w:ascii="Times New Roman" w:hAnsi="Times New Roman"/>
          <w:sz w:val="28"/>
          <w:szCs w:val="28"/>
        </w:rPr>
        <w:t>28.07.</w:t>
      </w:r>
      <w:r w:rsidR="00801766">
        <w:rPr>
          <w:rFonts w:ascii="Times New Roman" w:hAnsi="Times New Roman"/>
          <w:sz w:val="28"/>
          <w:szCs w:val="28"/>
        </w:rPr>
        <w:t>2025</w:t>
      </w:r>
      <w:r w:rsidRPr="003853E2">
        <w:rPr>
          <w:rFonts w:ascii="Times New Roman" w:hAnsi="Times New Roman"/>
          <w:sz w:val="28"/>
          <w:szCs w:val="28"/>
        </w:rPr>
        <w:t xml:space="preserve">   № </w:t>
      </w:r>
      <w:r w:rsidR="00E74DC7">
        <w:rPr>
          <w:rFonts w:ascii="Times New Roman" w:hAnsi="Times New Roman"/>
          <w:sz w:val="28"/>
          <w:szCs w:val="28"/>
        </w:rPr>
        <w:t>1400</w:t>
      </w:r>
    </w:p>
    <w:p w:rsidR="009B77E7" w:rsidRPr="009B77E7" w:rsidRDefault="009B77E7" w:rsidP="009B77E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01766" w:rsidRPr="003853E2" w:rsidRDefault="00801766" w:rsidP="00801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766" w:rsidRPr="003853E2" w:rsidRDefault="00801766" w:rsidP="00801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>Состав</w:t>
      </w:r>
    </w:p>
    <w:p w:rsidR="00801766" w:rsidRPr="003853E2" w:rsidRDefault="00801766" w:rsidP="00801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>постоянно действующей балансовой комиссии</w:t>
      </w:r>
    </w:p>
    <w:p w:rsidR="00801766" w:rsidRDefault="00801766" w:rsidP="00801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802"/>
        <w:gridCol w:w="283"/>
        <w:gridCol w:w="6768"/>
      </w:tblGrid>
      <w:tr w:rsidR="00801766" w:rsidRPr="008E4424" w:rsidTr="00840AAF">
        <w:tc>
          <w:tcPr>
            <w:tcW w:w="9853" w:type="dxa"/>
            <w:gridSpan w:val="3"/>
          </w:tcPr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омиссии:</w:t>
            </w:r>
          </w:p>
        </w:tc>
      </w:tr>
      <w:tr w:rsidR="00801766" w:rsidRPr="008E4424" w:rsidTr="00840AAF">
        <w:tc>
          <w:tcPr>
            <w:tcW w:w="2802" w:type="dxa"/>
          </w:tcPr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Чернятин Д.М.</w:t>
            </w:r>
          </w:p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01766" w:rsidRPr="008E4424" w:rsidRDefault="00801766" w:rsidP="00840AAF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Глава ЗАТО г. Железногорск</w:t>
            </w:r>
          </w:p>
        </w:tc>
      </w:tr>
      <w:tr w:rsidR="00801766" w:rsidRPr="008E4424" w:rsidTr="00840AAF">
        <w:tc>
          <w:tcPr>
            <w:tcW w:w="9853" w:type="dxa"/>
            <w:gridSpan w:val="3"/>
          </w:tcPr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 xml:space="preserve">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омиссии:</w:t>
            </w:r>
          </w:p>
        </w:tc>
      </w:tr>
      <w:tr w:rsidR="00801766" w:rsidRPr="008E4424" w:rsidTr="00840AAF">
        <w:tc>
          <w:tcPr>
            <w:tcW w:w="2802" w:type="dxa"/>
          </w:tcPr>
          <w:p w:rsidR="00801766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283" w:type="dxa"/>
          </w:tcPr>
          <w:p w:rsidR="00801766" w:rsidRPr="008E4424" w:rsidRDefault="00801766" w:rsidP="00840AAF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01766" w:rsidRPr="00C4507C" w:rsidRDefault="00801766" w:rsidP="00840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35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ЗАТО г.Железногорск по жилищно-коммунальному хозяйству</w:t>
            </w:r>
          </w:p>
        </w:tc>
      </w:tr>
      <w:tr w:rsidR="00801766" w:rsidRPr="008E4424" w:rsidTr="00840AAF">
        <w:tc>
          <w:tcPr>
            <w:tcW w:w="2802" w:type="dxa"/>
          </w:tcPr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Голдырева Т.В.</w:t>
            </w:r>
          </w:p>
        </w:tc>
        <w:tc>
          <w:tcPr>
            <w:tcW w:w="283" w:type="dxa"/>
          </w:tcPr>
          <w:p w:rsidR="00801766" w:rsidRPr="008E4424" w:rsidRDefault="00801766" w:rsidP="00840AAF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01766" w:rsidRPr="008E4424" w:rsidRDefault="00801766" w:rsidP="00840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07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4507C">
              <w:rPr>
                <w:rFonts w:ascii="Times New Roman" w:hAnsi="Times New Roman" w:cs="Times New Roman"/>
                <w:sz w:val="28"/>
                <w:szCs w:val="28"/>
              </w:rPr>
              <w:t>Железногорск по стратегическому развитию, экономическому планированию и финансам</w:t>
            </w:r>
          </w:p>
        </w:tc>
      </w:tr>
      <w:tr w:rsidR="00801766" w:rsidRPr="008E4424" w:rsidTr="00840AAF">
        <w:tc>
          <w:tcPr>
            <w:tcW w:w="2802" w:type="dxa"/>
          </w:tcPr>
          <w:p w:rsidR="00801766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01766" w:rsidRPr="008E4424" w:rsidRDefault="00801766" w:rsidP="00840AAF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01766" w:rsidRPr="00071F59" w:rsidRDefault="00801766" w:rsidP="00840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66" w:rsidRPr="008E4424" w:rsidTr="00840AAF">
        <w:tc>
          <w:tcPr>
            <w:tcW w:w="2802" w:type="dxa"/>
          </w:tcPr>
          <w:p w:rsidR="00801766" w:rsidRPr="008E4424" w:rsidRDefault="00801766" w:rsidP="00840AAF">
            <w:pPr>
              <w:tabs>
                <w:tab w:val="left" w:pos="884"/>
                <w:tab w:val="left" w:pos="2513"/>
                <w:tab w:val="left" w:pos="2690"/>
                <w:tab w:val="left" w:pos="283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омиссии:     </w:t>
            </w:r>
          </w:p>
        </w:tc>
        <w:tc>
          <w:tcPr>
            <w:tcW w:w="283" w:type="dxa"/>
          </w:tcPr>
          <w:p w:rsidR="00801766" w:rsidRPr="008E4424" w:rsidRDefault="00801766" w:rsidP="00840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01766" w:rsidRPr="008E4424" w:rsidRDefault="00801766" w:rsidP="00840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766" w:rsidRPr="008E4424" w:rsidTr="00840AAF">
        <w:tc>
          <w:tcPr>
            <w:tcW w:w="2802" w:type="dxa"/>
          </w:tcPr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Кочергина С.М. </w:t>
            </w:r>
          </w:p>
        </w:tc>
        <w:tc>
          <w:tcPr>
            <w:tcW w:w="283" w:type="dxa"/>
          </w:tcPr>
          <w:p w:rsidR="00801766" w:rsidRPr="008E4424" w:rsidRDefault="00801766" w:rsidP="00840AAF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01766" w:rsidRPr="008E4424" w:rsidRDefault="00801766" w:rsidP="00840AAF">
            <w:pPr>
              <w:tabs>
                <w:tab w:val="left" w:pos="884"/>
                <w:tab w:val="left" w:pos="2513"/>
                <w:tab w:val="left" w:pos="2690"/>
                <w:tab w:val="left" w:pos="309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главный специалист по работе с предприятиями КУМИ Администрации ЗАТО г. Железногорск</w:t>
            </w:r>
          </w:p>
          <w:p w:rsidR="00801766" w:rsidRPr="008E4424" w:rsidRDefault="00801766" w:rsidP="00840AAF">
            <w:pPr>
              <w:tabs>
                <w:tab w:val="left" w:pos="884"/>
                <w:tab w:val="left" w:pos="2513"/>
                <w:tab w:val="left" w:pos="2690"/>
                <w:tab w:val="left" w:pos="3098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766" w:rsidRPr="008E4424" w:rsidTr="00840AAF">
        <w:tc>
          <w:tcPr>
            <w:tcW w:w="2802" w:type="dxa"/>
          </w:tcPr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омиссии:</w:t>
            </w:r>
          </w:p>
        </w:tc>
        <w:tc>
          <w:tcPr>
            <w:tcW w:w="283" w:type="dxa"/>
          </w:tcPr>
          <w:p w:rsidR="00801766" w:rsidRPr="008E4424" w:rsidRDefault="00801766" w:rsidP="00840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766" w:rsidRPr="008E4424" w:rsidTr="00840AAF">
        <w:tc>
          <w:tcPr>
            <w:tcW w:w="2802" w:type="dxa"/>
          </w:tcPr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Балашов Е.А.      </w:t>
            </w:r>
          </w:p>
        </w:tc>
        <w:tc>
          <w:tcPr>
            <w:tcW w:w="283" w:type="dxa"/>
          </w:tcPr>
          <w:p w:rsidR="00801766" w:rsidRPr="008E4424" w:rsidRDefault="00801766" w:rsidP="00840AAF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депутат  Совета депутатов ЗАТО г. Железногорск  (по согласованию)</w:t>
            </w:r>
          </w:p>
        </w:tc>
      </w:tr>
      <w:tr w:rsidR="00801766" w:rsidRPr="008E4424" w:rsidTr="00840AAF">
        <w:tc>
          <w:tcPr>
            <w:tcW w:w="2802" w:type="dxa"/>
          </w:tcPr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  <w:tc>
          <w:tcPr>
            <w:tcW w:w="283" w:type="dxa"/>
          </w:tcPr>
          <w:p w:rsidR="00801766" w:rsidRPr="008E4424" w:rsidRDefault="00801766" w:rsidP="00840AAF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руководитель Управления экономики и планирования Администрации ЗАТО г. Железногорск</w:t>
            </w:r>
          </w:p>
        </w:tc>
      </w:tr>
      <w:tr w:rsidR="00801766" w:rsidRPr="008E4424" w:rsidTr="00840AAF">
        <w:tc>
          <w:tcPr>
            <w:tcW w:w="2802" w:type="dxa"/>
          </w:tcPr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  <w:tc>
          <w:tcPr>
            <w:tcW w:w="283" w:type="dxa"/>
          </w:tcPr>
          <w:p w:rsidR="00801766" w:rsidRPr="008E4424" w:rsidRDefault="00801766" w:rsidP="00840AAF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01766" w:rsidRPr="008E4424" w:rsidRDefault="00801766" w:rsidP="00840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начальник КУМИ Администрации ЗАТО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</w:tr>
      <w:tr w:rsidR="00801766" w:rsidRPr="008E4424" w:rsidTr="00840AAF">
        <w:tc>
          <w:tcPr>
            <w:tcW w:w="2802" w:type="dxa"/>
          </w:tcPr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Канунникова Н.В.</w:t>
            </w:r>
          </w:p>
        </w:tc>
        <w:tc>
          <w:tcPr>
            <w:tcW w:w="283" w:type="dxa"/>
          </w:tcPr>
          <w:p w:rsidR="00801766" w:rsidRPr="008E4424" w:rsidRDefault="00801766" w:rsidP="00840AAF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01766" w:rsidRPr="008E4424" w:rsidRDefault="00801766" w:rsidP="00840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Ревизионного отдела Администрации ЗАТО г. Железногорск</w:t>
            </w:r>
          </w:p>
        </w:tc>
      </w:tr>
      <w:tr w:rsidR="00801766" w:rsidRPr="008E4424" w:rsidTr="00840AAF">
        <w:tc>
          <w:tcPr>
            <w:tcW w:w="2802" w:type="dxa"/>
          </w:tcPr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Лифанов  В.Г.</w:t>
            </w:r>
          </w:p>
        </w:tc>
        <w:tc>
          <w:tcPr>
            <w:tcW w:w="283" w:type="dxa"/>
          </w:tcPr>
          <w:p w:rsidR="00801766" w:rsidRPr="008E4424" w:rsidRDefault="00801766" w:rsidP="00840AAF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Счетной палаты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 xml:space="preserve"> ЗАТО Железногорск (по согласованию)</w:t>
            </w:r>
          </w:p>
        </w:tc>
      </w:tr>
      <w:tr w:rsidR="00801766" w:rsidRPr="008E4424" w:rsidTr="00840AAF">
        <w:tc>
          <w:tcPr>
            <w:tcW w:w="2802" w:type="dxa"/>
          </w:tcPr>
          <w:p w:rsidR="00801766" w:rsidRDefault="00801766" w:rsidP="00840A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Масалов Ю.С.</w:t>
            </w:r>
          </w:p>
          <w:p w:rsidR="00801766" w:rsidRDefault="00801766" w:rsidP="00840A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1766" w:rsidRDefault="00801766" w:rsidP="00840A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1766" w:rsidRPr="008E4424" w:rsidRDefault="00801766" w:rsidP="00840A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Моргунова  И.Ф.</w:t>
            </w:r>
          </w:p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01766" w:rsidRDefault="00801766" w:rsidP="00840AAF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801766" w:rsidRDefault="00801766" w:rsidP="00840AAF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1766" w:rsidRDefault="00801766" w:rsidP="00840AAF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1766" w:rsidRPr="008E4424" w:rsidRDefault="00801766" w:rsidP="00840AAF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01766" w:rsidRDefault="00801766" w:rsidP="00840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правления городского хозяйства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Администрации ЗАТО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Железногорск </w:t>
            </w:r>
          </w:p>
          <w:p w:rsidR="00801766" w:rsidRPr="008E4424" w:rsidRDefault="00801766" w:rsidP="00840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начальник  отдела  социально-экономического   планирования и потребительского рынка Управления  экономики и планирования Администрации ЗАТО 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</w:tc>
      </w:tr>
      <w:tr w:rsidR="00801766" w:rsidRPr="008E4424" w:rsidTr="00840AAF">
        <w:tc>
          <w:tcPr>
            <w:tcW w:w="2802" w:type="dxa"/>
          </w:tcPr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Первушкина  И.Е.</w:t>
            </w:r>
          </w:p>
        </w:tc>
        <w:tc>
          <w:tcPr>
            <w:tcW w:w="283" w:type="dxa"/>
          </w:tcPr>
          <w:p w:rsidR="00801766" w:rsidRPr="008E4424" w:rsidRDefault="00801766" w:rsidP="00840AAF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01766" w:rsidRPr="008E4424" w:rsidRDefault="00801766" w:rsidP="00840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начальник отдела кадров и муниципальной службы Управления по правовой и кадровой работе Администрации ЗАТО г. Железногорск</w:t>
            </w:r>
          </w:p>
        </w:tc>
      </w:tr>
      <w:tr w:rsidR="00801766" w:rsidRPr="008E4424" w:rsidTr="00840AAF">
        <w:tc>
          <w:tcPr>
            <w:tcW w:w="2802" w:type="dxa"/>
          </w:tcPr>
          <w:p w:rsidR="00801766" w:rsidRPr="008E4424" w:rsidRDefault="00801766" w:rsidP="00840A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Перепелкин А.А.</w:t>
            </w:r>
          </w:p>
        </w:tc>
        <w:tc>
          <w:tcPr>
            <w:tcW w:w="283" w:type="dxa"/>
          </w:tcPr>
          <w:p w:rsidR="00801766" w:rsidRPr="008E4424" w:rsidRDefault="00801766" w:rsidP="00840AAF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01766" w:rsidRPr="008E4424" w:rsidRDefault="00801766" w:rsidP="00840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председатель ТПО г. Железногорска Российского  профсоюза работников атомной энергетики и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lastRenderedPageBreak/>
              <w:t>промышленности (по согласованию)</w:t>
            </w:r>
          </w:p>
        </w:tc>
      </w:tr>
      <w:tr w:rsidR="00801766" w:rsidRPr="008E4424" w:rsidTr="00840AAF">
        <w:tc>
          <w:tcPr>
            <w:tcW w:w="2802" w:type="dxa"/>
          </w:tcPr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Проскурнин С.Д.</w:t>
            </w:r>
          </w:p>
        </w:tc>
        <w:tc>
          <w:tcPr>
            <w:tcW w:w="283" w:type="dxa"/>
          </w:tcPr>
          <w:p w:rsidR="00801766" w:rsidRPr="008E4424" w:rsidRDefault="00801766" w:rsidP="00840AAF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01766" w:rsidRPr="008E4424" w:rsidRDefault="00801766" w:rsidP="00840AAF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ЗАТО г. Железногорск</w:t>
            </w:r>
          </w:p>
        </w:tc>
      </w:tr>
      <w:tr w:rsidR="00801766" w:rsidRPr="008E4424" w:rsidTr="00840AAF">
        <w:tc>
          <w:tcPr>
            <w:tcW w:w="2802" w:type="dxa"/>
          </w:tcPr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Ридель  Л.В.          </w:t>
            </w:r>
          </w:p>
        </w:tc>
        <w:tc>
          <w:tcPr>
            <w:tcW w:w="283" w:type="dxa"/>
          </w:tcPr>
          <w:p w:rsidR="00801766" w:rsidRPr="008E4424" w:rsidRDefault="00801766" w:rsidP="00840AAF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01766" w:rsidRPr="008E4424" w:rsidRDefault="00801766" w:rsidP="00840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по правовой и кадровой работе Администрации ЗАТО г. Железногорск  </w:t>
            </w:r>
          </w:p>
        </w:tc>
      </w:tr>
      <w:tr w:rsidR="00801766" w:rsidRPr="008E4424" w:rsidTr="00840AAF">
        <w:tc>
          <w:tcPr>
            <w:tcW w:w="2802" w:type="dxa"/>
          </w:tcPr>
          <w:p w:rsidR="00801766" w:rsidRPr="008E4424" w:rsidRDefault="00801766" w:rsidP="00840A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Харабет А.И.</w:t>
            </w:r>
          </w:p>
          <w:p w:rsidR="00801766" w:rsidRPr="008E4424" w:rsidRDefault="00801766" w:rsidP="00840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01766" w:rsidRPr="008E4424" w:rsidRDefault="00801766" w:rsidP="00840AAF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801766" w:rsidRPr="008E4424" w:rsidRDefault="00801766" w:rsidP="00840A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депутат  Совета депутатов ЗАТО г. Железногорск  (по согласованию)</w:t>
            </w:r>
          </w:p>
        </w:tc>
      </w:tr>
    </w:tbl>
    <w:p w:rsidR="00801766" w:rsidRPr="00990B93" w:rsidRDefault="00801766" w:rsidP="00801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7E7" w:rsidRPr="008B12B7" w:rsidRDefault="009B77E7" w:rsidP="00801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B77E7" w:rsidRPr="008B12B7" w:rsidSect="00E74DC7">
      <w:headerReference w:type="default" r:id="rId11"/>
      <w:headerReference w:type="first" r:id="rId12"/>
      <w:pgSz w:w="11906" w:h="16838"/>
      <w:pgMar w:top="1134" w:right="567" w:bottom="851" w:left="1276" w:header="709" w:footer="44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0C" w:rsidRDefault="00DE740C" w:rsidP="002A2222">
      <w:pPr>
        <w:spacing w:after="0" w:line="240" w:lineRule="auto"/>
      </w:pPr>
      <w:r>
        <w:separator/>
      </w:r>
    </w:p>
  </w:endnote>
  <w:endnote w:type="continuationSeparator" w:id="0">
    <w:p w:rsidR="00DE740C" w:rsidRDefault="00DE740C" w:rsidP="002A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0C" w:rsidRDefault="00DE740C" w:rsidP="003B35DA">
    <w:pPr>
      <w:pStyle w:val="a3"/>
      <w:framePr w:wrap="auto" w:vAnchor="text" w:hAnchor="margin" w:xAlign="right" w:y="1"/>
      <w:rPr>
        <w:rStyle w:val="a5"/>
      </w:rPr>
    </w:pPr>
  </w:p>
  <w:p w:rsidR="00DE740C" w:rsidRDefault="00DE740C" w:rsidP="008C5D7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0C" w:rsidRDefault="00DE740C" w:rsidP="002A2222">
      <w:pPr>
        <w:spacing w:after="0" w:line="240" w:lineRule="auto"/>
      </w:pPr>
      <w:r>
        <w:separator/>
      </w:r>
    </w:p>
  </w:footnote>
  <w:footnote w:type="continuationSeparator" w:id="0">
    <w:p w:rsidR="00DE740C" w:rsidRDefault="00DE740C" w:rsidP="002A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0951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DE740C" w:rsidRPr="002A2222" w:rsidRDefault="00687B73">
        <w:pPr>
          <w:pStyle w:val="a6"/>
          <w:jc w:val="center"/>
          <w:rPr>
            <w:b w:val="0"/>
          </w:rPr>
        </w:pPr>
        <w:r w:rsidRPr="002A2222">
          <w:rPr>
            <w:b w:val="0"/>
          </w:rPr>
          <w:fldChar w:fldCharType="begin"/>
        </w:r>
        <w:r w:rsidR="00DE740C" w:rsidRPr="002A2222">
          <w:rPr>
            <w:b w:val="0"/>
          </w:rPr>
          <w:instrText xml:space="preserve"> PAGE   \* MERGEFORMAT </w:instrText>
        </w:r>
        <w:r w:rsidRPr="002A2222">
          <w:rPr>
            <w:b w:val="0"/>
          </w:rPr>
          <w:fldChar w:fldCharType="separate"/>
        </w:r>
        <w:r w:rsidR="00E74DC7">
          <w:rPr>
            <w:b w:val="0"/>
            <w:noProof/>
          </w:rPr>
          <w:t>3</w:t>
        </w:r>
        <w:r w:rsidRPr="002A2222">
          <w:rPr>
            <w:b w:val="0"/>
          </w:rPr>
          <w:fldChar w:fldCharType="end"/>
        </w:r>
      </w:p>
    </w:sdtContent>
  </w:sdt>
  <w:p w:rsidR="00DE740C" w:rsidRDefault="00DE74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92462"/>
      <w:docPartObj>
        <w:docPartGallery w:val="Page Numbers (Top of Page)"/>
        <w:docPartUnique/>
      </w:docPartObj>
    </w:sdtPr>
    <w:sdtContent>
      <w:p w:rsidR="00DE740C" w:rsidRDefault="00687B73">
        <w:pPr>
          <w:pStyle w:val="a6"/>
          <w:jc w:val="center"/>
        </w:pPr>
        <w:fldSimple w:instr=" PAGE   \* MERGEFORMAT ">
          <w:r w:rsidR="00E74DC7">
            <w:rPr>
              <w:noProof/>
            </w:rPr>
            <w:t>2</w:t>
          </w:r>
        </w:fldSimple>
      </w:p>
    </w:sdtContent>
  </w:sdt>
  <w:p w:rsidR="00DE740C" w:rsidRDefault="00DE740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0C" w:rsidRDefault="00DE740C">
    <w:pPr>
      <w:pStyle w:val="a6"/>
      <w:jc w:val="center"/>
    </w:pPr>
  </w:p>
  <w:p w:rsidR="00DE740C" w:rsidRDefault="00DE740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8B12B7"/>
    <w:rsid w:val="00004603"/>
    <w:rsid w:val="00097C73"/>
    <w:rsid w:val="000D10DA"/>
    <w:rsid w:val="000D2041"/>
    <w:rsid w:val="000F5F2C"/>
    <w:rsid w:val="00130CAF"/>
    <w:rsid w:val="0015438D"/>
    <w:rsid w:val="00161E81"/>
    <w:rsid w:val="00176A47"/>
    <w:rsid w:val="001C4F2A"/>
    <w:rsid w:val="00222332"/>
    <w:rsid w:val="00235664"/>
    <w:rsid w:val="00241745"/>
    <w:rsid w:val="00261E37"/>
    <w:rsid w:val="00273880"/>
    <w:rsid w:val="002A2222"/>
    <w:rsid w:val="002D2302"/>
    <w:rsid w:val="002D2DC4"/>
    <w:rsid w:val="002E3F1A"/>
    <w:rsid w:val="002E6B04"/>
    <w:rsid w:val="003442A5"/>
    <w:rsid w:val="00365282"/>
    <w:rsid w:val="00373BA2"/>
    <w:rsid w:val="00394CA7"/>
    <w:rsid w:val="003B35DA"/>
    <w:rsid w:val="003D69F9"/>
    <w:rsid w:val="003E0C5E"/>
    <w:rsid w:val="004128EA"/>
    <w:rsid w:val="00413E9E"/>
    <w:rsid w:val="004149CC"/>
    <w:rsid w:val="00425A66"/>
    <w:rsid w:val="00430EB8"/>
    <w:rsid w:val="0045610B"/>
    <w:rsid w:val="00496E35"/>
    <w:rsid w:val="005335F9"/>
    <w:rsid w:val="0053478E"/>
    <w:rsid w:val="005927D9"/>
    <w:rsid w:val="005A7576"/>
    <w:rsid w:val="005A79BC"/>
    <w:rsid w:val="005C48E9"/>
    <w:rsid w:val="005E0545"/>
    <w:rsid w:val="006337EC"/>
    <w:rsid w:val="00671A72"/>
    <w:rsid w:val="00687B73"/>
    <w:rsid w:val="006A4646"/>
    <w:rsid w:val="006B6B70"/>
    <w:rsid w:val="006B7A2E"/>
    <w:rsid w:val="006D57AD"/>
    <w:rsid w:val="006D7330"/>
    <w:rsid w:val="006E0F3F"/>
    <w:rsid w:val="00723693"/>
    <w:rsid w:val="00740AD6"/>
    <w:rsid w:val="007812CD"/>
    <w:rsid w:val="00787204"/>
    <w:rsid w:val="0079207C"/>
    <w:rsid w:val="00793941"/>
    <w:rsid w:val="007B11DD"/>
    <w:rsid w:val="007F7536"/>
    <w:rsid w:val="00801766"/>
    <w:rsid w:val="008249C6"/>
    <w:rsid w:val="00840AAF"/>
    <w:rsid w:val="00863FD2"/>
    <w:rsid w:val="00886368"/>
    <w:rsid w:val="00897CA2"/>
    <w:rsid w:val="008A465A"/>
    <w:rsid w:val="008B12B7"/>
    <w:rsid w:val="008C08B4"/>
    <w:rsid w:val="008C5D72"/>
    <w:rsid w:val="008C6186"/>
    <w:rsid w:val="008C666A"/>
    <w:rsid w:val="008C7EFA"/>
    <w:rsid w:val="008F7890"/>
    <w:rsid w:val="00915EE8"/>
    <w:rsid w:val="00922CAC"/>
    <w:rsid w:val="00947972"/>
    <w:rsid w:val="0098304F"/>
    <w:rsid w:val="009B2822"/>
    <w:rsid w:val="009B77E7"/>
    <w:rsid w:val="009C4416"/>
    <w:rsid w:val="009D3989"/>
    <w:rsid w:val="009E39CA"/>
    <w:rsid w:val="00A646B1"/>
    <w:rsid w:val="00AA0276"/>
    <w:rsid w:val="00AC6818"/>
    <w:rsid w:val="00AF4916"/>
    <w:rsid w:val="00AF5C80"/>
    <w:rsid w:val="00B146E1"/>
    <w:rsid w:val="00B74987"/>
    <w:rsid w:val="00B75825"/>
    <w:rsid w:val="00B81DC7"/>
    <w:rsid w:val="00BA45FD"/>
    <w:rsid w:val="00BC22D6"/>
    <w:rsid w:val="00BC2904"/>
    <w:rsid w:val="00C147FD"/>
    <w:rsid w:val="00C30A43"/>
    <w:rsid w:val="00C4793A"/>
    <w:rsid w:val="00CA1B51"/>
    <w:rsid w:val="00CD4B83"/>
    <w:rsid w:val="00D440E6"/>
    <w:rsid w:val="00D82FDA"/>
    <w:rsid w:val="00D85E50"/>
    <w:rsid w:val="00D87015"/>
    <w:rsid w:val="00D939B4"/>
    <w:rsid w:val="00DC4BA8"/>
    <w:rsid w:val="00DE740C"/>
    <w:rsid w:val="00E06256"/>
    <w:rsid w:val="00E46B2C"/>
    <w:rsid w:val="00E550BE"/>
    <w:rsid w:val="00E74DC7"/>
    <w:rsid w:val="00E81A6F"/>
    <w:rsid w:val="00E82F79"/>
    <w:rsid w:val="00EA0C9D"/>
    <w:rsid w:val="00EB29F1"/>
    <w:rsid w:val="00EB5753"/>
    <w:rsid w:val="00EC565D"/>
    <w:rsid w:val="00EE3230"/>
    <w:rsid w:val="00F42E84"/>
    <w:rsid w:val="00F8273D"/>
    <w:rsid w:val="00F8346A"/>
    <w:rsid w:val="00FA60CB"/>
    <w:rsid w:val="00FB3368"/>
    <w:rsid w:val="00FD76B5"/>
    <w:rsid w:val="00FE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2"/>
  </w:style>
  <w:style w:type="paragraph" w:styleId="1">
    <w:name w:val="heading 1"/>
    <w:basedOn w:val="a"/>
    <w:next w:val="a"/>
    <w:link w:val="10"/>
    <w:qFormat/>
    <w:rsid w:val="00FE149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E149D"/>
    <w:pPr>
      <w:keepNext/>
      <w:tabs>
        <w:tab w:val="left" w:pos="567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4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1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uiPriority w:val="99"/>
    <w:rsid w:val="00FE149D"/>
    <w:rPr>
      <w:rFonts w:cs="Times New Roman"/>
    </w:rPr>
  </w:style>
  <w:style w:type="paragraph" w:styleId="a6">
    <w:name w:val="header"/>
    <w:basedOn w:val="a"/>
    <w:link w:val="a7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E149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49D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8">
    <w:name w:val="Заявление"/>
    <w:basedOn w:val="a"/>
    <w:next w:val="a9"/>
    <w:rsid w:val="00FE149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Plain Text"/>
    <w:basedOn w:val="a"/>
    <w:link w:val="ab"/>
    <w:rsid w:val="00FE14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E14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envelope address"/>
    <w:basedOn w:val="a"/>
    <w:uiPriority w:val="99"/>
    <w:semiHidden/>
    <w:unhideWhenUsed/>
    <w:rsid w:val="00FE14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14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F7890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BA45FD"/>
    <w:rPr>
      <w:color w:val="0000FF"/>
      <w:u w:val="single"/>
    </w:rPr>
  </w:style>
  <w:style w:type="paragraph" w:customStyle="1" w:styleId="ConsPlusNormal">
    <w:name w:val="ConsPlusNormal"/>
    <w:rsid w:val="00BA45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45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B8A5C-BE6A-47E2-94B2-DB750B8E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3688</Words>
  <Characters>21024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Сумина</cp:lastModifiedBy>
  <cp:revision>7</cp:revision>
  <cp:lastPrinted>2025-07-25T07:39:00Z</cp:lastPrinted>
  <dcterms:created xsi:type="dcterms:W3CDTF">2025-07-23T08:59:00Z</dcterms:created>
  <dcterms:modified xsi:type="dcterms:W3CDTF">2025-07-28T09:43:00Z</dcterms:modified>
</cp:coreProperties>
</file>