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237E73">
        <w:rPr>
          <w:rFonts w:ascii="Times New Roman" w:hAnsi="Times New Roman"/>
          <w:sz w:val="28"/>
          <w:szCs w:val="28"/>
        </w:rPr>
        <w:t>1180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proofErr w:type="gramStart"/>
      <w:r w:rsidR="00D1517A">
        <w:rPr>
          <w:rFonts w:ascii="Times New Roman" w:hAnsi="Times New Roman"/>
          <w:sz w:val="28"/>
          <w:szCs w:val="28"/>
        </w:rPr>
        <w:t>г</w:t>
      </w:r>
      <w:proofErr w:type="gramEnd"/>
      <w:r w:rsidR="00D1517A">
        <w:rPr>
          <w:rFonts w:ascii="Times New Roman" w:hAnsi="Times New Roman"/>
          <w:sz w:val="28"/>
          <w:szCs w:val="28"/>
        </w:rPr>
        <w:t xml:space="preserve">. Железногорск, </w:t>
      </w:r>
      <w:r w:rsidR="00B056FB">
        <w:rPr>
          <w:rFonts w:ascii="Times New Roman" w:hAnsi="Times New Roman"/>
          <w:sz w:val="28"/>
          <w:szCs w:val="28"/>
        </w:rPr>
        <w:t>примерно в 953 м по направлению на юго-восток от нежилого здания по ул. Загородная, 21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земельного участка – садоводство (1.5), согласно 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1B631E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1B631E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 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2FCC" w:rsidRPr="008F2FCC" w:rsidRDefault="008F2FCC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 сентября 2015 года.</w:t>
      </w:r>
    </w:p>
    <w:p w:rsidR="00C34BB0" w:rsidRPr="001B631E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B631E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1F0E73" w:rsidRPr="001B63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0E73" w:rsidRPr="00876FA3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B056FB">
        <w:rPr>
          <w:rFonts w:ascii="Times New Roman" w:hAnsi="Times New Roman"/>
          <w:b/>
          <w:bCs/>
          <w:sz w:val="28"/>
          <w:szCs w:val="28"/>
        </w:rPr>
        <w:t>24</w:t>
      </w:r>
      <w:r w:rsidR="001B631E" w:rsidRPr="00876F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56FB">
        <w:rPr>
          <w:rFonts w:ascii="Times New Roman" w:hAnsi="Times New Roman"/>
          <w:b/>
          <w:bCs/>
          <w:sz w:val="28"/>
          <w:szCs w:val="28"/>
        </w:rPr>
        <w:t>октя</w:t>
      </w:r>
      <w:r w:rsidR="001B631E" w:rsidRPr="00876FA3">
        <w:rPr>
          <w:rFonts w:ascii="Times New Roman" w:hAnsi="Times New Roman"/>
          <w:b/>
          <w:bCs/>
          <w:sz w:val="28"/>
          <w:szCs w:val="28"/>
        </w:rPr>
        <w:t>бря</w:t>
      </w:r>
      <w:r w:rsidRPr="001B631E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B056FB" w:rsidRPr="008C03FF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Прием граждан для ознакомления со схемой расположения земельного участка осуществляется 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B631E"/>
    <w:rsid w:val="001C16BA"/>
    <w:rsid w:val="001F0E73"/>
    <w:rsid w:val="00237E73"/>
    <w:rsid w:val="002400ED"/>
    <w:rsid w:val="002B667E"/>
    <w:rsid w:val="002C2472"/>
    <w:rsid w:val="003969A7"/>
    <w:rsid w:val="003D56FD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D793C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C34BB0"/>
    <w:rsid w:val="00C5280D"/>
    <w:rsid w:val="00CD4E46"/>
    <w:rsid w:val="00D12573"/>
    <w:rsid w:val="00D1517A"/>
    <w:rsid w:val="00D820F5"/>
    <w:rsid w:val="00D85205"/>
    <w:rsid w:val="00DD49EF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A6FD-0D00-4DDD-A6DD-188A9162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2015-09-17T08:46:00Z</cp:lastPrinted>
  <dcterms:created xsi:type="dcterms:W3CDTF">2015-09-17T08:39:00Z</dcterms:created>
  <dcterms:modified xsi:type="dcterms:W3CDTF">2015-09-17T09:18:00Z</dcterms:modified>
</cp:coreProperties>
</file>