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8339AF" w:rsidP="008339AF">
      <w:pPr>
        <w:jc w:val="right"/>
        <w:rPr>
          <w:rFonts w:ascii="Times New Roman" w:hAnsi="Times New Roman" w:cs="Times New Roman"/>
          <w:sz w:val="24"/>
          <w:szCs w:val="24"/>
        </w:rPr>
      </w:pPr>
      <w:r w:rsidRPr="008339A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028BF">
        <w:rPr>
          <w:rFonts w:ascii="Times New Roman" w:hAnsi="Times New Roman" w:cs="Times New Roman"/>
          <w:sz w:val="24"/>
          <w:szCs w:val="24"/>
        </w:rPr>
        <w:t>11</w:t>
      </w:r>
    </w:p>
    <w:p w:rsidR="008339AF" w:rsidRDefault="008339AF" w:rsidP="008339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Конкретные результаты реализации муниципальной программы, достигнутые за 2014 год, в том числе информация о сопоставлении показателей затрат и результатов при реализации  муниципальной программы, а также анализ результативности бюджетных расходов и обоснование мер по ее повышению</w:t>
      </w:r>
    </w:p>
    <w:tbl>
      <w:tblPr>
        <w:tblW w:w="14755" w:type="dxa"/>
        <w:tblInd w:w="95" w:type="dxa"/>
        <w:tblLook w:val="04A0"/>
      </w:tblPr>
      <w:tblGrid>
        <w:gridCol w:w="3415"/>
        <w:gridCol w:w="1985"/>
        <w:gridCol w:w="1843"/>
        <w:gridCol w:w="7512"/>
      </w:tblGrid>
      <w:tr w:rsidR="00F14803" w:rsidRPr="00E02FA6" w:rsidTr="00F14803">
        <w:trPr>
          <w:trHeight w:val="255"/>
        </w:trPr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803" w:rsidRPr="00297BE4" w:rsidRDefault="00F14803" w:rsidP="0029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803" w:rsidRPr="00297BE4" w:rsidRDefault="00F14803" w:rsidP="0029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(расходы, руб.)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803" w:rsidRDefault="00F14803" w:rsidP="0029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реализации муниципальной программы</w:t>
            </w:r>
          </w:p>
        </w:tc>
      </w:tr>
      <w:tr w:rsidR="00F14803" w:rsidRPr="00E02FA6" w:rsidTr="00F14803">
        <w:trPr>
          <w:trHeight w:val="270"/>
        </w:trPr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03" w:rsidRPr="00297BE4" w:rsidRDefault="00F14803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803" w:rsidRPr="00297BE4" w:rsidRDefault="00F14803" w:rsidP="0029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на конец года</w:t>
            </w:r>
          </w:p>
        </w:tc>
        <w:tc>
          <w:tcPr>
            <w:tcW w:w="7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803" w:rsidRPr="00297BE4" w:rsidRDefault="00F14803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4803" w:rsidRPr="00E02FA6" w:rsidTr="00F14803">
        <w:trPr>
          <w:trHeight w:val="255"/>
        </w:trPr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03" w:rsidRPr="00297BE4" w:rsidRDefault="00F14803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803" w:rsidRPr="00297BE4" w:rsidRDefault="00F14803" w:rsidP="0029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803" w:rsidRPr="00297BE4" w:rsidRDefault="00F14803" w:rsidP="0029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03" w:rsidRPr="00297BE4" w:rsidRDefault="00F14803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4803" w:rsidRPr="00E02FA6" w:rsidTr="00F14803">
        <w:trPr>
          <w:trHeight w:val="255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803" w:rsidRPr="00297BE4" w:rsidRDefault="00F14803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Железногорск»</w:t>
            </w: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2014 - 2016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803" w:rsidRPr="00297BE4" w:rsidRDefault="00F14803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346 416 101,00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803" w:rsidRPr="00297BE4" w:rsidRDefault="005310A5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345 955 732,73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экземпляров новых поступлений в библиотечные фонды муниципальных библиотек на 1 тыс. человек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127,7 ед.;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дельный вес населения, участвующего в платных культурно-досуговых мероприятиях, проводимых муниципальными учреждениями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354,3%;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оля учреждений культуры, здания которых находятся в аварийном состоянии или требуют капитального ремонта, в общем количестве учреждений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43,75%;</w:t>
            </w:r>
          </w:p>
          <w:p w:rsidR="00F14803" w:rsidRPr="006C7A7D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у</w:t>
            </w:r>
            <w:r w:rsidRPr="00087091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дельный вес исполненных запросов и выданных пользователям документов в установленные сроки в общем количестве запросов, поступивших в МКУ «Муниципальный архив»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 xml:space="preserve"> – 100%</w:t>
            </w:r>
          </w:p>
        </w:tc>
      </w:tr>
      <w:tr w:rsidR="00F14803" w:rsidRPr="00E02FA6" w:rsidTr="00F14803">
        <w:trPr>
          <w:trHeight w:val="255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016C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1</w:t>
            </w:r>
          </w:p>
          <w:p w:rsidR="00F14803" w:rsidRPr="00297BE4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наследие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803" w:rsidRPr="00297BE4" w:rsidRDefault="00F14803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66 509 618,00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803" w:rsidRPr="00297BE4" w:rsidRDefault="005310A5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66 509 618,00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14803" w:rsidRDefault="00F14803" w:rsidP="00427F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Документовыдача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составила 15,5 тыс. ед. на 1000 чел. населения;</w:t>
            </w:r>
          </w:p>
          <w:p w:rsidR="00F14803" w:rsidRDefault="00F14803" w:rsidP="00427F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новых поступлений в библиотечные фонды муниципальных библиотек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– 127,7 ед. на 1000 чел. населения;</w:t>
            </w:r>
          </w:p>
          <w:p w:rsidR="00F14803" w:rsidRDefault="00F14803" w:rsidP="00427F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муниципальных библиотек – 5,03 на 1000 чел. населения;</w:t>
            </w:r>
          </w:p>
          <w:p w:rsidR="00F14803" w:rsidRDefault="00F14803" w:rsidP="00427F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библиотек, подключенных к сети Интернет, в общем количестве муниципальных библиотек – 100%;</w:t>
            </w:r>
          </w:p>
          <w:p w:rsidR="00F14803" w:rsidRDefault="00F14803" w:rsidP="00427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библиографических записей в электронных каталогах муниципальных библиотек – 224,9 тыс. ед.;</w:t>
            </w:r>
          </w:p>
          <w:p w:rsidR="00F14803" w:rsidRDefault="00F14803" w:rsidP="00427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посетителей музей – 72 500 чел.;</w:t>
            </w:r>
          </w:p>
          <w:p w:rsidR="00F14803" w:rsidRDefault="00F14803" w:rsidP="00427F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представленных (во всех формах) зрителю музейных предметов от общего количества предметов музейного фонда МБУК МВЦ – 29%;</w:t>
            </w:r>
          </w:p>
          <w:p w:rsidR="00F14803" w:rsidRDefault="00F14803" w:rsidP="00427F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музея на 1 жителя в год – 0,77 посещений;</w:t>
            </w:r>
          </w:p>
          <w:p w:rsidR="00F14803" w:rsidRPr="00297BE4" w:rsidRDefault="00F14803" w:rsidP="00AC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музеев, имеющих сайт в сети Интернет, – 100%</w:t>
            </w:r>
          </w:p>
        </w:tc>
      </w:tr>
      <w:tr w:rsidR="00F14803" w:rsidRPr="00E02FA6" w:rsidTr="00F14803">
        <w:trPr>
          <w:trHeight w:val="25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16C" w:rsidRDefault="007C016C" w:rsidP="007C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№ 2</w:t>
            </w:r>
          </w:p>
          <w:p w:rsidR="00F14803" w:rsidRPr="00297BE4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Досуг, искусство и народное творчество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803" w:rsidRPr="00297BE4" w:rsidRDefault="00F14803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182 761 319,00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803" w:rsidRPr="00297BE4" w:rsidRDefault="005310A5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182 740 967,79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зрителей муниципальных театров на 1 тыс. человек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669,5 чел.;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8D3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оличество посетителей муниципальных учреждений </w:t>
            </w:r>
            <w:proofErr w:type="spellStart"/>
            <w:r w:rsidRPr="008D3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8D3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типа на 1 тыс. человек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 w:rsidRPr="008D3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чел.;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8D3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исло клубных формирований на 1 тыс. человек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1,13 ед.;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8D3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исло участников клубных формирований на 1 тыс. человек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22,4 чел.;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величение численности участников </w:t>
            </w:r>
            <w:proofErr w:type="spellStart"/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мероприятий (по </w:t>
            </w:r>
            <w:r w:rsidRPr="00261341">
              <w:rPr>
                <w:rFonts w:ascii="Times New Roman" w:hAnsi="Times New Roman"/>
                <w:color w:val="000000"/>
                <w:sz w:val="24"/>
                <w:szCs w:val="24"/>
              </w:rPr>
              <w:t>сравн. с пред</w:t>
            </w:r>
            <w:proofErr w:type="gramStart"/>
            <w:r w:rsidRPr="0026134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2613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61341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2613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одом) – </w:t>
            </w:r>
            <w:r w:rsidRPr="00261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2,3%;</w:t>
            </w:r>
          </w:p>
          <w:p w:rsidR="00F14803" w:rsidRPr="00261341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>величение количества посещений театрально-концертных мероприятий (по сравн</w:t>
            </w:r>
            <w:r w:rsidRPr="008D30E7">
              <w:rPr>
                <w:rFonts w:ascii="Times New Roman" w:hAnsi="Times New Roman"/>
                <w:color w:val="000000"/>
              </w:rPr>
              <w:t>.</w:t>
            </w:r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30E7">
              <w:rPr>
                <w:rFonts w:ascii="Times New Roman" w:hAnsi="Times New Roman"/>
                <w:color w:val="000000"/>
              </w:rPr>
              <w:t>с п</w:t>
            </w:r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>ред</w:t>
            </w:r>
            <w:proofErr w:type="gramStart"/>
            <w:r w:rsidRPr="008D30E7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8D30E7">
              <w:rPr>
                <w:rFonts w:ascii="Times New Roman" w:hAnsi="Times New Roman"/>
                <w:color w:val="000000"/>
                <w:sz w:val="24"/>
                <w:szCs w:val="24"/>
              </w:rPr>
              <w:t>одом)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2%</w:t>
            </w:r>
          </w:p>
        </w:tc>
      </w:tr>
      <w:tr w:rsidR="00F14803" w:rsidRPr="00E02FA6" w:rsidTr="00F14803">
        <w:trPr>
          <w:trHeight w:val="255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16C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3</w:t>
            </w:r>
          </w:p>
          <w:p w:rsidR="00F14803" w:rsidRPr="00297BE4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реализации программы и прочие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803" w:rsidRPr="00297BE4" w:rsidRDefault="00F14803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90 386 119,00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803" w:rsidRPr="00297BE4" w:rsidRDefault="008D4928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90 046 851,77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детей, привлекаемых к участию в творческих мероприятиях, в общем числе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30,5%;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13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оля библиотек, подключенных к сети Интернет, в общем количестве муниципальных библиотек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100%;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13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оля музеев, имеющих сайт в сети Интернет, в общем количестве музеев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100%;</w:t>
            </w:r>
          </w:p>
          <w:p w:rsidR="00F14803" w:rsidRDefault="00F14803" w:rsidP="00297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13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оля театров, имеющих сайт в сети Интернет, в общем количестве театров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100%;</w:t>
            </w:r>
          </w:p>
          <w:p w:rsidR="00F14803" w:rsidRPr="00F13D60" w:rsidRDefault="00F14803" w:rsidP="00D64D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F13D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оличество библиографических записей </w:t>
            </w:r>
          </w:p>
          <w:p w:rsidR="00F14803" w:rsidRPr="00297BE4" w:rsidRDefault="00F14803" w:rsidP="00D64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электронных каталогах муниципальных библиотек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224,9 тыс. ед.</w:t>
            </w:r>
          </w:p>
        </w:tc>
      </w:tr>
      <w:tr w:rsidR="00F14803" w:rsidRPr="00E02FA6" w:rsidTr="00F14803">
        <w:trPr>
          <w:trHeight w:val="255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C016C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4</w:t>
            </w:r>
          </w:p>
          <w:p w:rsidR="00F14803" w:rsidRPr="00297BE4" w:rsidRDefault="007C016C" w:rsidP="0029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14803"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архивного 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4803" w:rsidRPr="00297BE4" w:rsidRDefault="00F14803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6 759 045,00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14803" w:rsidRPr="00297BE4" w:rsidRDefault="00F14803" w:rsidP="00E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6 658 295,17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4803" w:rsidRPr="00297BE4" w:rsidRDefault="00F14803" w:rsidP="00297B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F1B5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Количество дел, включенных в состав Архивного фонда</w:t>
            </w: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– 251 ед.</w:t>
            </w:r>
          </w:p>
        </w:tc>
      </w:tr>
    </w:tbl>
    <w:p w:rsidR="007C016C" w:rsidRDefault="007C016C" w:rsidP="007C016C">
      <w:pPr>
        <w:pStyle w:val="3"/>
        <w:spacing w:after="0"/>
        <w:ind w:left="0" w:firstLine="540"/>
        <w:jc w:val="both"/>
        <w:rPr>
          <w:sz w:val="24"/>
          <w:szCs w:val="24"/>
        </w:rPr>
      </w:pPr>
    </w:p>
    <w:p w:rsidR="007C016C" w:rsidRPr="009B4C96" w:rsidRDefault="007C016C" w:rsidP="007C016C">
      <w:pPr>
        <w:pStyle w:val="3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ходе реализации муниципальной программы «Развитие </w:t>
      </w:r>
      <w:proofErr w:type="gramStart"/>
      <w:r>
        <w:rPr>
          <w:sz w:val="24"/>
          <w:szCs w:val="24"/>
        </w:rPr>
        <w:t>культуры</w:t>
      </w:r>
      <w:proofErr w:type="gramEnd"/>
      <w:r>
        <w:rPr>
          <w:sz w:val="24"/>
          <w:szCs w:val="24"/>
        </w:rPr>
        <w:t xml:space="preserve"> ЗАТО Железногорск» на 2014-2016 годы бюджет отрасли «культура» составил 327,87 тыс. руб. </w:t>
      </w:r>
      <w:r w:rsidRPr="007C016C">
        <w:rPr>
          <w:sz w:val="24"/>
          <w:szCs w:val="24"/>
        </w:rPr>
        <w:t>В течение 2014 года проводились мероприятия по оптимизации расходов, увеличению доход</w:t>
      </w:r>
      <w:r>
        <w:rPr>
          <w:sz w:val="24"/>
          <w:szCs w:val="24"/>
        </w:rPr>
        <w:t>ов</w:t>
      </w:r>
      <w:r w:rsidRPr="007C016C">
        <w:rPr>
          <w:sz w:val="24"/>
          <w:szCs w:val="24"/>
        </w:rPr>
        <w:t xml:space="preserve"> и оптимизации сети учреждений</w:t>
      </w:r>
      <w:r>
        <w:rPr>
          <w:sz w:val="24"/>
          <w:szCs w:val="24"/>
        </w:rPr>
        <w:t xml:space="preserve"> культуры</w:t>
      </w:r>
      <w:r w:rsidRPr="007C016C">
        <w:rPr>
          <w:sz w:val="24"/>
          <w:szCs w:val="24"/>
        </w:rPr>
        <w:t>. Проведена оптимизации сети путем присоединения к МБУК Ц</w:t>
      </w:r>
      <w:r>
        <w:rPr>
          <w:sz w:val="24"/>
          <w:szCs w:val="24"/>
        </w:rPr>
        <w:t xml:space="preserve">ентральная городская библиотека </w:t>
      </w:r>
      <w:r w:rsidRPr="007C016C">
        <w:rPr>
          <w:sz w:val="24"/>
          <w:szCs w:val="24"/>
        </w:rPr>
        <w:t>им.М.Горького МБУК Ц</w:t>
      </w:r>
      <w:r>
        <w:rPr>
          <w:sz w:val="24"/>
          <w:szCs w:val="24"/>
        </w:rPr>
        <w:t>ентральная городская детская библиотека</w:t>
      </w:r>
      <w:r w:rsidRPr="007C016C">
        <w:rPr>
          <w:sz w:val="24"/>
          <w:szCs w:val="24"/>
        </w:rPr>
        <w:t xml:space="preserve"> им. А.П.Гайдара с сокращением двух филиалов библиотек</w:t>
      </w:r>
      <w:r w:rsidR="00D206ED">
        <w:rPr>
          <w:sz w:val="24"/>
          <w:szCs w:val="24"/>
        </w:rPr>
        <w:t>.</w:t>
      </w:r>
      <w:r w:rsidRPr="007C016C">
        <w:rPr>
          <w:sz w:val="28"/>
          <w:szCs w:val="28"/>
        </w:rPr>
        <w:t xml:space="preserve"> </w:t>
      </w:r>
      <w:r w:rsidRPr="007C016C">
        <w:rPr>
          <w:sz w:val="24"/>
          <w:szCs w:val="24"/>
        </w:rPr>
        <w:t>Расходы были снижены на 10,0 млн. рублей (возвращены в бюджет)</w:t>
      </w:r>
      <w:r>
        <w:rPr>
          <w:sz w:val="24"/>
          <w:szCs w:val="24"/>
        </w:rPr>
        <w:t xml:space="preserve"> в связи с оптимизацией финансирования на выполнение муниципального задания</w:t>
      </w:r>
      <w:r w:rsidRPr="007C016C">
        <w:rPr>
          <w:sz w:val="24"/>
          <w:szCs w:val="24"/>
        </w:rPr>
        <w:t xml:space="preserve">. </w:t>
      </w:r>
    </w:p>
    <w:sectPr w:rsidR="007C016C" w:rsidRPr="009B4C96" w:rsidSect="007C016C">
      <w:footerReference w:type="default" r:id="rId6"/>
      <w:pgSz w:w="16838" w:h="11906" w:orient="landscape"/>
      <w:pgMar w:top="96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080" w:rsidRDefault="003D4080" w:rsidP="00297BE4">
      <w:pPr>
        <w:spacing w:after="0" w:line="240" w:lineRule="auto"/>
      </w:pPr>
      <w:r>
        <w:separator/>
      </w:r>
    </w:p>
  </w:endnote>
  <w:endnote w:type="continuationSeparator" w:id="0">
    <w:p w:rsidR="003D4080" w:rsidRDefault="003D4080" w:rsidP="00297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47438"/>
      <w:docPartObj>
        <w:docPartGallery w:val="Page Numbers (Bottom of Page)"/>
        <w:docPartUnique/>
      </w:docPartObj>
    </w:sdtPr>
    <w:sdtContent>
      <w:p w:rsidR="00297BE4" w:rsidRDefault="00AF3F58">
        <w:pPr>
          <w:pStyle w:val="a5"/>
          <w:jc w:val="center"/>
        </w:pPr>
        <w:fldSimple w:instr=" PAGE   \* MERGEFORMAT ">
          <w:r w:rsidR="00B028BF">
            <w:rPr>
              <w:noProof/>
            </w:rPr>
            <w:t>1</w:t>
          </w:r>
        </w:fldSimple>
      </w:p>
    </w:sdtContent>
  </w:sdt>
  <w:p w:rsidR="00297BE4" w:rsidRDefault="00297BE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080" w:rsidRDefault="003D4080" w:rsidP="00297BE4">
      <w:pPr>
        <w:spacing w:after="0" w:line="240" w:lineRule="auto"/>
      </w:pPr>
      <w:r>
        <w:separator/>
      </w:r>
    </w:p>
  </w:footnote>
  <w:footnote w:type="continuationSeparator" w:id="0">
    <w:p w:rsidR="003D4080" w:rsidRDefault="003D4080" w:rsidP="00297B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9AF"/>
    <w:rsid w:val="00105253"/>
    <w:rsid w:val="001C141C"/>
    <w:rsid w:val="001D07B8"/>
    <w:rsid w:val="001F62FB"/>
    <w:rsid w:val="00215719"/>
    <w:rsid w:val="00252E82"/>
    <w:rsid w:val="00261341"/>
    <w:rsid w:val="00297BE4"/>
    <w:rsid w:val="002A7FD3"/>
    <w:rsid w:val="002F4111"/>
    <w:rsid w:val="003905FE"/>
    <w:rsid w:val="003D4080"/>
    <w:rsid w:val="003D5DDC"/>
    <w:rsid w:val="00427FAC"/>
    <w:rsid w:val="004A0C8E"/>
    <w:rsid w:val="004E475A"/>
    <w:rsid w:val="005310A5"/>
    <w:rsid w:val="005A5F60"/>
    <w:rsid w:val="005F7FA2"/>
    <w:rsid w:val="006C7A7D"/>
    <w:rsid w:val="006D5A49"/>
    <w:rsid w:val="00740F40"/>
    <w:rsid w:val="007C016C"/>
    <w:rsid w:val="007F0C34"/>
    <w:rsid w:val="007F2405"/>
    <w:rsid w:val="008023B3"/>
    <w:rsid w:val="008339AF"/>
    <w:rsid w:val="008358B1"/>
    <w:rsid w:val="00857D65"/>
    <w:rsid w:val="008D4928"/>
    <w:rsid w:val="00903021"/>
    <w:rsid w:val="0090789A"/>
    <w:rsid w:val="00A21F78"/>
    <w:rsid w:val="00AC4297"/>
    <w:rsid w:val="00AF3F58"/>
    <w:rsid w:val="00B028BF"/>
    <w:rsid w:val="00B82E26"/>
    <w:rsid w:val="00D13CD2"/>
    <w:rsid w:val="00D206ED"/>
    <w:rsid w:val="00D64D18"/>
    <w:rsid w:val="00E02FA6"/>
    <w:rsid w:val="00E14637"/>
    <w:rsid w:val="00E44F3F"/>
    <w:rsid w:val="00E869E6"/>
    <w:rsid w:val="00E951AB"/>
    <w:rsid w:val="00EB5283"/>
    <w:rsid w:val="00EB615B"/>
    <w:rsid w:val="00ED012E"/>
    <w:rsid w:val="00EE4DB1"/>
    <w:rsid w:val="00F14803"/>
    <w:rsid w:val="00F4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97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7BE4"/>
  </w:style>
  <w:style w:type="paragraph" w:styleId="a5">
    <w:name w:val="footer"/>
    <w:basedOn w:val="a"/>
    <w:link w:val="a6"/>
    <w:uiPriority w:val="99"/>
    <w:unhideWhenUsed/>
    <w:rsid w:val="00297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7BE4"/>
  </w:style>
  <w:style w:type="paragraph" w:styleId="3">
    <w:name w:val="Body Text Indent 3"/>
    <w:basedOn w:val="a"/>
    <w:link w:val="30"/>
    <w:rsid w:val="007C016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C01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2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41</cp:revision>
  <dcterms:created xsi:type="dcterms:W3CDTF">2015-02-25T07:44:00Z</dcterms:created>
  <dcterms:modified xsi:type="dcterms:W3CDTF">2015-04-02T05:21:00Z</dcterms:modified>
</cp:coreProperties>
</file>