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081AB4" w:rsidRDefault="00081AB4" w:rsidP="00081AB4">
      <w:pPr>
        <w:framePr w:w="10077" w:h="571" w:hSpace="180" w:wrap="around" w:vAnchor="text" w:hAnchor="page" w:x="1181" w:y="2947"/>
        <w:widowControl w:val="0"/>
        <w:spacing w:after="0" w:line="240" w:lineRule="auto"/>
        <w:ind w:left="567" w:right="157"/>
        <w:rPr>
          <w:rFonts w:ascii="Times New Roman" w:hAnsi="Times New Roman"/>
          <w:sz w:val="24"/>
          <w:szCs w:val="24"/>
        </w:rPr>
      </w:pPr>
      <w:r w:rsidRPr="00081AB4">
        <w:rPr>
          <w:rFonts w:ascii="Times New Roman" w:hAnsi="Times New Roman"/>
          <w:sz w:val="24"/>
          <w:szCs w:val="24"/>
        </w:rPr>
        <w:t xml:space="preserve">25 февраля 2021                                                                                                                </w:t>
      </w:r>
      <w:r w:rsidRPr="00081AB4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675839964" r:id="rId6">
            <o:FieldCodes>\s</o:FieldCodes>
          </o:OLEObject>
        </w:object>
      </w:r>
      <w:r w:rsidRPr="00081AB4">
        <w:rPr>
          <w:rFonts w:ascii="Times New Roman" w:hAnsi="Times New Roman"/>
          <w:sz w:val="24"/>
          <w:szCs w:val="24"/>
        </w:rPr>
        <w:t xml:space="preserve"> 5-46Р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97677F" w:rsidP="00AD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1BB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решение</w:t>
      </w:r>
      <w:r w:rsidRPr="00D631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631BB">
        <w:rPr>
          <w:rFonts w:ascii="Times New Roman" w:hAnsi="Times New Roman"/>
          <w:sz w:val="28"/>
          <w:szCs w:val="28"/>
        </w:rPr>
        <w:t xml:space="preserve">ЗАТО г. Железногорск от </w:t>
      </w:r>
      <w:r w:rsidRPr="00495398">
        <w:rPr>
          <w:rFonts w:ascii="Times New Roman" w:hAnsi="Times New Roman"/>
          <w:sz w:val="28"/>
          <w:szCs w:val="28"/>
        </w:rPr>
        <w:t>23.06.2011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495398">
        <w:rPr>
          <w:rFonts w:ascii="Times New Roman" w:hAnsi="Times New Roman"/>
          <w:sz w:val="28"/>
          <w:szCs w:val="28"/>
        </w:rPr>
        <w:t xml:space="preserve"> 16-101Р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95398">
        <w:rPr>
          <w:rFonts w:ascii="Times New Roman" w:hAnsi="Times New Roman"/>
          <w:sz w:val="28"/>
          <w:szCs w:val="28"/>
        </w:rPr>
        <w:t>Об утверждении методики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ЗАТО Железногорск,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>»</w:t>
      </w:r>
    </w:p>
    <w:p w:rsidR="00BB728E" w:rsidRDefault="00BB728E" w:rsidP="00AD19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9FB" w:rsidRPr="00AD19FB" w:rsidRDefault="00AD19FB" w:rsidP="00AD19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9FB" w:rsidRPr="00495398" w:rsidRDefault="00AD19FB" w:rsidP="00AD1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39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tooltip="Федеральный закон от 13.03.2006 N 38-ФЗ (ред. от 31.07.2020) &quot;О рекламе&quot;{КонсультантПлюс}" w:history="1">
        <w:r w:rsidRPr="00495398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495398">
        <w:rPr>
          <w:rFonts w:ascii="Times New Roman" w:hAnsi="Times New Roman" w:cs="Times New Roman"/>
          <w:sz w:val="28"/>
          <w:szCs w:val="28"/>
        </w:rPr>
        <w:t xml:space="preserve"> Федерального закона от 13.03.2006 </w:t>
      </w:r>
      <w:r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Pr="00495398">
        <w:rPr>
          <w:rFonts w:ascii="Times New Roman" w:hAnsi="Times New Roman" w:cs="Times New Roman"/>
          <w:sz w:val="28"/>
          <w:szCs w:val="28"/>
        </w:rPr>
        <w:t xml:space="preserve"> 38-ФЗ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5398">
        <w:rPr>
          <w:rFonts w:ascii="Times New Roman" w:hAnsi="Times New Roman" w:cs="Times New Roman"/>
          <w:sz w:val="28"/>
          <w:szCs w:val="28"/>
        </w:rPr>
        <w:t>О рекламе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539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Федеральный закон от 06.10.2003 N 131-ФЗ (ред. от 20.07.2020) &quot;Об общих принципах организации местного самоуправления в Российской Федерации&quot;{КонсультантПлюс}" w:history="1">
        <w:r w:rsidRPr="00495398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49539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5398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53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5398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tooltip="Устав муниципального образования &quot;Закрытое административно-территориальное образование Железногорск Красноярского края&quot; (утвержден решением городского Совета ЗАТО Железногорск Красноярского края от 20.02.2007 N 23-136Р) (ред. от 18.11.2008) (Зарегистрировано в" w:history="1">
        <w:r w:rsidRPr="004953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95398">
        <w:rPr>
          <w:rFonts w:ascii="Times New Roman" w:hAnsi="Times New Roman" w:cs="Times New Roman"/>
          <w:sz w:val="28"/>
          <w:szCs w:val="28"/>
        </w:rPr>
        <w:t xml:space="preserve"> ЗАТО Железногорск, Совет депутатов ЗАТО г. Железногорск</w:t>
      </w:r>
    </w:p>
    <w:p w:rsidR="00AD19FB" w:rsidRPr="00635923" w:rsidRDefault="00AD19FB" w:rsidP="00AD19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9FB" w:rsidRDefault="00AD19FB" w:rsidP="00AD19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635923">
        <w:rPr>
          <w:rFonts w:ascii="Times New Roman" w:hAnsi="Times New Roman" w:cs="Times New Roman"/>
          <w:sz w:val="28"/>
          <w:szCs w:val="28"/>
        </w:rPr>
        <w:t>:</w:t>
      </w:r>
    </w:p>
    <w:p w:rsidR="00AD19FB" w:rsidRPr="00635923" w:rsidRDefault="00AD19FB" w:rsidP="00AD19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9FB" w:rsidRDefault="00AD19FB" w:rsidP="00AD1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1BB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решение</w:t>
      </w:r>
      <w:r w:rsidRPr="00D631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631BB">
        <w:rPr>
          <w:rFonts w:ascii="Times New Roman" w:hAnsi="Times New Roman"/>
          <w:sz w:val="28"/>
          <w:szCs w:val="28"/>
        </w:rPr>
        <w:t xml:space="preserve">ЗАТО г. Железногорск от </w:t>
      </w:r>
      <w:r w:rsidRPr="00495398">
        <w:rPr>
          <w:rFonts w:ascii="Times New Roman" w:hAnsi="Times New Roman"/>
          <w:sz w:val="28"/>
          <w:szCs w:val="28"/>
        </w:rPr>
        <w:t>23.06.2011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495398">
        <w:rPr>
          <w:rFonts w:ascii="Times New Roman" w:hAnsi="Times New Roman"/>
          <w:sz w:val="28"/>
          <w:szCs w:val="28"/>
        </w:rPr>
        <w:t xml:space="preserve"> 16-101Р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95398">
        <w:rPr>
          <w:rFonts w:ascii="Times New Roman" w:hAnsi="Times New Roman"/>
          <w:sz w:val="28"/>
          <w:szCs w:val="28"/>
        </w:rPr>
        <w:t>Об утверждении методики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ЗАТО Железногорск,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>»</w:t>
      </w:r>
      <w:r w:rsidRPr="00D631BB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AD19FB" w:rsidRDefault="00AD19FB" w:rsidP="00AD1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557994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5</w:t>
      </w:r>
      <w:r w:rsidRPr="00557994">
        <w:rPr>
          <w:rFonts w:ascii="Times New Roman" w:hAnsi="Times New Roman"/>
          <w:sz w:val="28"/>
          <w:szCs w:val="28"/>
        </w:rPr>
        <w:t xml:space="preserve"> Приложения № 1 к решению  изложить в новой редакции:</w:t>
      </w:r>
    </w:p>
    <w:p w:rsidR="00AD19FB" w:rsidRPr="00053299" w:rsidRDefault="00AD19FB" w:rsidP="00AD1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</w:t>
      </w:r>
      <w:r w:rsidRPr="00053299">
        <w:rPr>
          <w:rFonts w:ascii="Times New Roman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sz w:val="28"/>
          <w:szCs w:val="28"/>
        </w:rPr>
        <w:t>Абаз</w:t>
      </w:r>
      <w:r w:rsidRPr="00053299">
        <w:rPr>
          <w:rFonts w:ascii="Times New Roman" w:hAnsi="Times New Roman"/>
          <w:sz w:val="28"/>
          <w:szCs w:val="28"/>
        </w:rPr>
        <w:t xml:space="preserve"> устанавливается как 1% </w:t>
      </w:r>
      <w:r w:rsidRPr="00500EBE">
        <w:rPr>
          <w:rFonts w:ascii="Times New Roman" w:hAnsi="Times New Roman"/>
          <w:sz w:val="28"/>
          <w:szCs w:val="28"/>
        </w:rPr>
        <w:t xml:space="preserve">от средней цены 1 кв. м общей площади квартир на вторичном рынке жилья в Красноярском крае, </w:t>
      </w:r>
      <w:proofErr w:type="gramStart"/>
      <w:r w:rsidRPr="00500EBE">
        <w:rPr>
          <w:rFonts w:ascii="Times New Roman" w:hAnsi="Times New Roman"/>
          <w:sz w:val="28"/>
          <w:szCs w:val="28"/>
        </w:rPr>
        <w:lastRenderedPageBreak/>
        <w:t>которая</w:t>
      </w:r>
      <w:proofErr w:type="gramEnd"/>
      <w:r w:rsidRPr="00500EBE">
        <w:rPr>
          <w:rFonts w:ascii="Times New Roman" w:hAnsi="Times New Roman"/>
          <w:sz w:val="28"/>
          <w:szCs w:val="28"/>
        </w:rPr>
        <w:t xml:space="preserve"> определяется по данным Федеральной службы государственной статистики, размещенным в сети «Интернет» в Единой межведомственной информационно-статистической системе (ЕМИСС)</w:t>
      </w:r>
      <w:r w:rsidRPr="00053299">
        <w:rPr>
          <w:rFonts w:ascii="Times New Roman" w:hAnsi="Times New Roman"/>
          <w:sz w:val="28"/>
          <w:szCs w:val="28"/>
        </w:rPr>
        <w:t xml:space="preserve"> </w:t>
      </w:r>
      <w:r w:rsidRPr="002243B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первый квартал текущего года, разделенное на 12 месяцев</w:t>
      </w:r>
      <w:r w:rsidRPr="000532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AD19FB" w:rsidRPr="0006591D" w:rsidRDefault="00AD19FB" w:rsidP="00AD19F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91D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6591D">
        <w:rPr>
          <w:rFonts w:ascii="Times New Roman" w:hAnsi="Times New Roman" w:cs="Times New Roman"/>
          <w:b w:val="0"/>
          <w:sz w:val="28"/>
          <w:szCs w:val="28"/>
        </w:rPr>
        <w:t>. Пункт 6 Приложения № 1 к решению  изложить в новой редакции:</w:t>
      </w:r>
    </w:p>
    <w:p w:rsidR="00AD19FB" w:rsidRPr="00557994" w:rsidRDefault="00AD19FB" w:rsidP="00AD19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94">
        <w:rPr>
          <w:rFonts w:ascii="Times New Roman" w:hAnsi="Times New Roman" w:cs="Times New Roman"/>
          <w:sz w:val="28"/>
          <w:szCs w:val="28"/>
        </w:rPr>
        <w:t xml:space="preserve">«6. Значение коэффициента </w:t>
      </w:r>
      <w:proofErr w:type="spellStart"/>
      <w:r w:rsidRPr="00557994">
        <w:rPr>
          <w:rFonts w:ascii="Times New Roman" w:hAnsi="Times New Roman" w:cs="Times New Roman"/>
          <w:sz w:val="28"/>
          <w:szCs w:val="28"/>
        </w:rPr>
        <w:t>Крайон</w:t>
      </w:r>
      <w:proofErr w:type="spellEnd"/>
      <w:r w:rsidRPr="00557994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</w:t>
      </w:r>
      <w:hyperlink w:anchor="Par73" w:tooltip="Таблица 1" w:history="1">
        <w:r w:rsidRPr="00557994">
          <w:rPr>
            <w:rFonts w:ascii="Times New Roman" w:hAnsi="Times New Roman" w:cs="Times New Roman"/>
            <w:sz w:val="28"/>
            <w:szCs w:val="28"/>
          </w:rPr>
          <w:t>таблицей 1</w:t>
        </w:r>
      </w:hyperlink>
      <w:r w:rsidRPr="00557994">
        <w:rPr>
          <w:rFonts w:ascii="Times New Roman" w:hAnsi="Times New Roman" w:cs="Times New Roman"/>
          <w:sz w:val="28"/>
          <w:szCs w:val="28"/>
        </w:rPr>
        <w:t>.</w:t>
      </w:r>
    </w:p>
    <w:p w:rsidR="00AD19FB" w:rsidRPr="00557994" w:rsidRDefault="00AD19FB" w:rsidP="00AD19F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73"/>
      <w:bookmarkEnd w:id="0"/>
      <w:r w:rsidRPr="00557994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497" w:type="dxa"/>
        <w:jc w:val="center"/>
        <w:tblInd w:w="46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80"/>
        <w:gridCol w:w="4536"/>
        <w:gridCol w:w="4181"/>
      </w:tblGrid>
      <w:tr w:rsidR="00AD19FB" w:rsidRPr="00557994" w:rsidTr="00AD19FB">
        <w:trPr>
          <w:trHeight w:val="240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Зона рекламной ценности</w:t>
            </w:r>
          </w:p>
        </w:tc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Крайон</w:t>
            </w:r>
            <w:proofErr w:type="spellEnd"/>
          </w:p>
        </w:tc>
      </w:tr>
      <w:tr w:rsidR="00AD19FB" w:rsidRPr="00557994" w:rsidTr="00AD19FB">
        <w:trPr>
          <w:trHeight w:val="240"/>
          <w:jc w:val="center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 xml:space="preserve">3oнa № 1 </w:t>
            </w:r>
            <w:hyperlink w:anchor="Par93" w:tooltip="&lt;1&gt; Зона N 1 - ул. Ленина от пересечения с ул. Парковая до пересечения с ул. Решетнева, ул. 22 партсъезда, ул. Советская, пр-кт Курчатова от пересечения с ул. Советская до пересечения с пр-ктом Ленинградский." w:history="1">
              <w:r w:rsidRPr="00557994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D19FB" w:rsidRPr="00557994" w:rsidTr="00AD19FB">
        <w:trPr>
          <w:trHeight w:val="240"/>
          <w:jc w:val="center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 xml:space="preserve">3oнa № 2 </w:t>
            </w:r>
            <w:hyperlink w:anchor="Par94" w:tooltip="&lt;2&gt; Зона N 2 - ул. Свердлова от пересечения с ул. Парковая до пересечения с ул. Решетнева, пр-кт Ленинградский от пересечения с пр-ктом Курчатова до пересечения с проездом Юбилейный." w:history="1">
              <w:r w:rsidRPr="00557994">
                <w:rPr>
                  <w:rFonts w:ascii="Times New Roman" w:hAnsi="Times New Roman" w:cs="Times New Roman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4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D19FB" w:rsidRPr="00557994" w:rsidTr="00AD19FB">
        <w:trPr>
          <w:trHeight w:val="240"/>
          <w:jc w:val="center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 xml:space="preserve">3oнa № 3 </w:t>
            </w:r>
            <w:hyperlink w:anchor="Par95" w:tooltip="&lt;3&gt; Зона N 3 - ул. Парковая, ул. Октябрьская, ул. Андреева, ул. Молодежная, проезд Центральный, ул. Советской Армии, пр-кт Ленинградский от пересечения с проездом Юбилейный до пересечения с ул. Южная, ул. 60 лет ВЛКСМ." w:history="1">
              <w:r w:rsidRPr="00557994">
                <w:rPr>
                  <w:rFonts w:ascii="Times New Roman" w:hAnsi="Times New Roman" w:cs="Times New Roman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4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AD19FB" w:rsidRPr="00557994" w:rsidTr="00AD19FB">
        <w:trPr>
          <w:trHeight w:val="240"/>
          <w:jc w:val="center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 xml:space="preserve">3oнa № 4 </w:t>
            </w:r>
            <w:hyperlink w:anchor="Par96" w:tooltip="&lt;4&gt; Зона N 4 - ул. Кирова, ул. Восточная, ул. Саянская, ул. Королева, пр-кт Курчатова от пересечения с пр-ктом Ленинградский до пересечения с ул. Саянская, ул. Южная, ул. Енисейская." w:history="1">
              <w:r w:rsidRPr="00557994">
                <w:rPr>
                  <w:rFonts w:ascii="Times New Roman" w:hAnsi="Times New Roman" w:cs="Times New Roman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4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D19FB" w:rsidRPr="00557994" w:rsidTr="00AD19FB">
        <w:trPr>
          <w:trHeight w:val="240"/>
          <w:jc w:val="center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 xml:space="preserve">3oнa № 5 </w:t>
            </w:r>
            <w:hyperlink w:anchor="Par97" w:tooltip="&lt;5&gt; Зона N 5 -ул. Чапаева, ул. Маяковского, ул. Решетнева, ул. Пушкина, ул. Северная, ул. Горького," w:history="1">
              <w:r w:rsidRPr="00557994">
                <w:rPr>
                  <w:rFonts w:ascii="Times New Roman" w:hAnsi="Times New Roman" w:cs="Times New Roman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4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AD19FB" w:rsidRPr="00557994" w:rsidTr="00AD19FB">
        <w:trPr>
          <w:trHeight w:val="240"/>
          <w:jc w:val="center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 xml:space="preserve">3oнa № 6 </w:t>
            </w:r>
            <w:hyperlink w:anchor="Par98" w:tooltip="&lt;6&gt; Зона N 6 - территория и объекты города, не вошедшие в зоны N 1 - 5." w:history="1">
              <w:r w:rsidRPr="00557994">
                <w:rPr>
                  <w:rFonts w:ascii="Times New Roman" w:hAnsi="Times New Roman" w:cs="Times New Roman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4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FB" w:rsidRPr="00557994" w:rsidRDefault="00AD19FB" w:rsidP="00AD19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3B000C" w:rsidRDefault="003B000C" w:rsidP="00AD19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</w:p>
    <w:p w:rsidR="00AD19FB" w:rsidRPr="00557994" w:rsidRDefault="00AD19FB" w:rsidP="003B0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94">
        <w:rPr>
          <w:rFonts w:ascii="Times New Roman" w:hAnsi="Times New Roman" w:cs="Times New Roman"/>
          <w:sz w:val="28"/>
          <w:szCs w:val="28"/>
        </w:rPr>
        <w:t>&lt;1&gt; Зона № 1 -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Ленина от пересечения с ул</w:t>
      </w:r>
      <w:r>
        <w:rPr>
          <w:rFonts w:ascii="Times New Roman" w:hAnsi="Times New Roman" w:cs="Times New Roman"/>
          <w:sz w:val="28"/>
          <w:szCs w:val="28"/>
        </w:rPr>
        <w:t>ицей</w:t>
      </w:r>
      <w:r w:rsidRPr="00557994">
        <w:rPr>
          <w:rFonts w:ascii="Times New Roman" w:hAnsi="Times New Roman" w:cs="Times New Roman"/>
          <w:sz w:val="28"/>
          <w:szCs w:val="28"/>
        </w:rPr>
        <w:t xml:space="preserve"> Парковая до пересечения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9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994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ицей</w:t>
      </w:r>
      <w:r w:rsidRPr="00557994">
        <w:rPr>
          <w:rFonts w:ascii="Times New Roman" w:hAnsi="Times New Roman" w:cs="Times New Roman"/>
          <w:sz w:val="28"/>
          <w:szCs w:val="28"/>
        </w:rPr>
        <w:t xml:space="preserve"> Решетнева,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22 партсъезда,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Советская, пр</w:t>
      </w:r>
      <w:r>
        <w:rPr>
          <w:rFonts w:ascii="Times New Roman" w:hAnsi="Times New Roman" w:cs="Times New Roman"/>
          <w:sz w:val="28"/>
          <w:szCs w:val="28"/>
        </w:rPr>
        <w:t>оспе</w:t>
      </w:r>
      <w:r w:rsidRPr="00557994">
        <w:rPr>
          <w:rFonts w:ascii="Times New Roman" w:hAnsi="Times New Roman" w:cs="Times New Roman"/>
          <w:sz w:val="28"/>
          <w:szCs w:val="28"/>
        </w:rPr>
        <w:t>кт Курчатова от пересечения с ул</w:t>
      </w:r>
      <w:r>
        <w:rPr>
          <w:rFonts w:ascii="Times New Roman" w:hAnsi="Times New Roman" w:cs="Times New Roman"/>
          <w:sz w:val="28"/>
          <w:szCs w:val="28"/>
        </w:rPr>
        <w:t>ицей</w:t>
      </w:r>
      <w:r w:rsidRPr="00557994">
        <w:rPr>
          <w:rFonts w:ascii="Times New Roman" w:hAnsi="Times New Roman" w:cs="Times New Roman"/>
          <w:sz w:val="28"/>
          <w:szCs w:val="28"/>
        </w:rPr>
        <w:t xml:space="preserve"> Советская до пересечения с пр</w:t>
      </w:r>
      <w:r>
        <w:rPr>
          <w:rFonts w:ascii="Times New Roman" w:hAnsi="Times New Roman" w:cs="Times New Roman"/>
          <w:sz w:val="28"/>
          <w:szCs w:val="28"/>
        </w:rPr>
        <w:t>оспе</w:t>
      </w:r>
      <w:r w:rsidRPr="00557994">
        <w:rPr>
          <w:rFonts w:ascii="Times New Roman" w:hAnsi="Times New Roman" w:cs="Times New Roman"/>
          <w:sz w:val="28"/>
          <w:szCs w:val="28"/>
        </w:rPr>
        <w:t>ктом Ленинградский.</w:t>
      </w:r>
    </w:p>
    <w:p w:rsidR="00AD19FB" w:rsidRPr="00557994" w:rsidRDefault="00AD19FB" w:rsidP="003B0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557994">
        <w:rPr>
          <w:rFonts w:ascii="Times New Roman" w:hAnsi="Times New Roman" w:cs="Times New Roman"/>
          <w:sz w:val="28"/>
          <w:szCs w:val="28"/>
        </w:rPr>
        <w:t>&lt;2&gt; 3oнa № 2 -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Свердлова от пересечения с ул</w:t>
      </w:r>
      <w:r>
        <w:rPr>
          <w:rFonts w:ascii="Times New Roman" w:hAnsi="Times New Roman" w:cs="Times New Roman"/>
          <w:sz w:val="28"/>
          <w:szCs w:val="28"/>
        </w:rPr>
        <w:t>ицей</w:t>
      </w:r>
      <w:r w:rsidRPr="00557994">
        <w:rPr>
          <w:rFonts w:ascii="Times New Roman" w:hAnsi="Times New Roman" w:cs="Times New Roman"/>
          <w:sz w:val="28"/>
          <w:szCs w:val="28"/>
        </w:rPr>
        <w:t xml:space="preserve"> Парковая до пересечения с ул</w:t>
      </w:r>
      <w:r>
        <w:rPr>
          <w:rFonts w:ascii="Times New Roman" w:hAnsi="Times New Roman" w:cs="Times New Roman"/>
          <w:sz w:val="28"/>
          <w:szCs w:val="28"/>
        </w:rPr>
        <w:t>ицей</w:t>
      </w:r>
      <w:r w:rsidRPr="00557994">
        <w:rPr>
          <w:rFonts w:ascii="Times New Roman" w:hAnsi="Times New Roman" w:cs="Times New Roman"/>
          <w:sz w:val="28"/>
          <w:szCs w:val="28"/>
        </w:rPr>
        <w:t xml:space="preserve"> Решетнева, пр</w:t>
      </w:r>
      <w:r>
        <w:rPr>
          <w:rFonts w:ascii="Times New Roman" w:hAnsi="Times New Roman" w:cs="Times New Roman"/>
          <w:sz w:val="28"/>
          <w:szCs w:val="28"/>
        </w:rPr>
        <w:t>оспе</w:t>
      </w:r>
      <w:r w:rsidRPr="00557994">
        <w:rPr>
          <w:rFonts w:ascii="Times New Roman" w:hAnsi="Times New Roman" w:cs="Times New Roman"/>
          <w:sz w:val="28"/>
          <w:szCs w:val="28"/>
        </w:rPr>
        <w:t>кт Ленинградский от пересечения с пр</w:t>
      </w:r>
      <w:r>
        <w:rPr>
          <w:rFonts w:ascii="Times New Roman" w:hAnsi="Times New Roman" w:cs="Times New Roman"/>
          <w:sz w:val="28"/>
          <w:szCs w:val="28"/>
        </w:rPr>
        <w:t>оспе</w:t>
      </w:r>
      <w:r w:rsidRPr="00557994">
        <w:rPr>
          <w:rFonts w:ascii="Times New Roman" w:hAnsi="Times New Roman" w:cs="Times New Roman"/>
          <w:sz w:val="28"/>
          <w:szCs w:val="28"/>
        </w:rPr>
        <w:t>ктом Курчатова до пересечения с проездом Юбилейный.</w:t>
      </w:r>
    </w:p>
    <w:p w:rsidR="00AD19FB" w:rsidRPr="00557994" w:rsidRDefault="00AD19FB" w:rsidP="003B0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5"/>
      <w:bookmarkEnd w:id="3"/>
      <w:r w:rsidRPr="00557994">
        <w:rPr>
          <w:rFonts w:ascii="Times New Roman" w:hAnsi="Times New Roman" w:cs="Times New Roman"/>
          <w:sz w:val="28"/>
          <w:szCs w:val="28"/>
        </w:rPr>
        <w:t>&lt;3&gt; 3oнa № 3 -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Парковая,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Октябрьская,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Андреева,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Молодежная, проезд Центральный,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Советской Армии, пр</w:t>
      </w:r>
      <w:r>
        <w:rPr>
          <w:rFonts w:ascii="Times New Roman" w:hAnsi="Times New Roman" w:cs="Times New Roman"/>
          <w:sz w:val="28"/>
          <w:szCs w:val="28"/>
        </w:rPr>
        <w:t>оспе</w:t>
      </w:r>
      <w:r w:rsidRPr="00557994">
        <w:rPr>
          <w:rFonts w:ascii="Times New Roman" w:hAnsi="Times New Roman" w:cs="Times New Roman"/>
          <w:sz w:val="28"/>
          <w:szCs w:val="28"/>
        </w:rPr>
        <w:t>кт Ленинградский от пересечения с проездом Юбилейный до пересечения с ул</w:t>
      </w:r>
      <w:r>
        <w:rPr>
          <w:rFonts w:ascii="Times New Roman" w:hAnsi="Times New Roman" w:cs="Times New Roman"/>
          <w:sz w:val="28"/>
          <w:szCs w:val="28"/>
        </w:rPr>
        <w:t>ицей</w:t>
      </w:r>
      <w:r w:rsidRPr="00557994">
        <w:rPr>
          <w:rFonts w:ascii="Times New Roman" w:hAnsi="Times New Roman" w:cs="Times New Roman"/>
          <w:sz w:val="28"/>
          <w:szCs w:val="28"/>
        </w:rPr>
        <w:t xml:space="preserve"> Южная,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60 лет ВЛКСМ.</w:t>
      </w:r>
    </w:p>
    <w:p w:rsidR="00AD19FB" w:rsidRPr="00557994" w:rsidRDefault="00AD19FB" w:rsidP="003B0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557994">
        <w:rPr>
          <w:rFonts w:ascii="Times New Roman" w:hAnsi="Times New Roman" w:cs="Times New Roman"/>
          <w:sz w:val="28"/>
          <w:szCs w:val="28"/>
        </w:rPr>
        <w:t>&lt;4&gt; 3oнa № 4 -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Кирова,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Восточная,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Саянская,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Королева, пр</w:t>
      </w:r>
      <w:r>
        <w:rPr>
          <w:rFonts w:ascii="Times New Roman" w:hAnsi="Times New Roman" w:cs="Times New Roman"/>
          <w:sz w:val="28"/>
          <w:szCs w:val="28"/>
        </w:rPr>
        <w:t>оспек</w:t>
      </w:r>
      <w:r w:rsidRPr="00557994">
        <w:rPr>
          <w:rFonts w:ascii="Times New Roman" w:hAnsi="Times New Roman" w:cs="Times New Roman"/>
          <w:sz w:val="28"/>
          <w:szCs w:val="28"/>
        </w:rPr>
        <w:t>т Курчатова от пересечения с пр</w:t>
      </w:r>
      <w:r>
        <w:rPr>
          <w:rFonts w:ascii="Times New Roman" w:hAnsi="Times New Roman" w:cs="Times New Roman"/>
          <w:sz w:val="28"/>
          <w:szCs w:val="28"/>
        </w:rPr>
        <w:t>оспе</w:t>
      </w:r>
      <w:r w:rsidRPr="00557994">
        <w:rPr>
          <w:rFonts w:ascii="Times New Roman" w:hAnsi="Times New Roman" w:cs="Times New Roman"/>
          <w:sz w:val="28"/>
          <w:szCs w:val="28"/>
        </w:rPr>
        <w:t>ктом Ленинградский до пересечения с ул</w:t>
      </w:r>
      <w:r>
        <w:rPr>
          <w:rFonts w:ascii="Times New Roman" w:hAnsi="Times New Roman" w:cs="Times New Roman"/>
          <w:sz w:val="28"/>
          <w:szCs w:val="28"/>
        </w:rPr>
        <w:t>ицей</w:t>
      </w:r>
      <w:r w:rsidRPr="00557994">
        <w:rPr>
          <w:rFonts w:ascii="Times New Roman" w:hAnsi="Times New Roman" w:cs="Times New Roman"/>
          <w:sz w:val="28"/>
          <w:szCs w:val="28"/>
        </w:rPr>
        <w:t xml:space="preserve"> Саянская,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Южная,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Енисейская.</w:t>
      </w:r>
    </w:p>
    <w:p w:rsidR="00AD19FB" w:rsidRPr="00557994" w:rsidRDefault="00AD19FB" w:rsidP="003B0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7"/>
      <w:bookmarkEnd w:id="5"/>
      <w:r w:rsidRPr="00557994">
        <w:rPr>
          <w:rFonts w:ascii="Times New Roman" w:hAnsi="Times New Roman" w:cs="Times New Roman"/>
          <w:sz w:val="28"/>
          <w:szCs w:val="28"/>
        </w:rPr>
        <w:t>&lt;5&gt; 3oнa № 5 -ул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Чапаева,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Маяковского,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Решетнева,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Пушкина,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994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Северная,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57994">
        <w:rPr>
          <w:rFonts w:ascii="Times New Roman" w:hAnsi="Times New Roman" w:cs="Times New Roman"/>
          <w:sz w:val="28"/>
          <w:szCs w:val="28"/>
        </w:rPr>
        <w:t xml:space="preserve"> Горького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9FB" w:rsidRPr="00557994" w:rsidRDefault="00AD19FB" w:rsidP="003B0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8"/>
      <w:bookmarkEnd w:id="6"/>
      <w:r w:rsidRPr="00557994">
        <w:rPr>
          <w:rFonts w:ascii="Times New Roman" w:hAnsi="Times New Roman" w:cs="Times New Roman"/>
          <w:sz w:val="28"/>
          <w:szCs w:val="28"/>
        </w:rPr>
        <w:t xml:space="preserve">&lt;6&gt; 3oнa № 6 - территория и объекты города, не вошедшие в </w:t>
      </w:r>
      <w:hyperlink w:anchor="Par93" w:tooltip="&lt;1&gt; Зона N 1 - ул. Ленина от пересечения с ул. Парковая до пересечения с ул. Решетнева, ул. 22 партсъезда, ул. Советская, пр-кт Курчатова от пересечения с ул. Советская до пересечения с пр-ктом Ленинградский." w:history="1">
        <w:r w:rsidRPr="00557994">
          <w:rPr>
            <w:rFonts w:ascii="Times New Roman" w:hAnsi="Times New Roman" w:cs="Times New Roman"/>
            <w:sz w:val="28"/>
            <w:szCs w:val="28"/>
          </w:rPr>
          <w:t>зоны №№ 1</w:t>
        </w:r>
      </w:hyperlink>
      <w:r w:rsidRPr="0055799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97" w:tooltip="&lt;5&gt; Зона N 5 -ул. Чапаева, ул. Маяковского, ул. Решетнева, ул. Пушкина, ул. Северная, ул. Горького," w:history="1">
        <w:r w:rsidRPr="0055799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557994">
        <w:rPr>
          <w:rFonts w:ascii="Times New Roman" w:hAnsi="Times New Roman" w:cs="Times New Roman"/>
          <w:sz w:val="28"/>
          <w:szCs w:val="28"/>
        </w:rPr>
        <w:t>.»</w:t>
      </w:r>
    </w:p>
    <w:p w:rsidR="00AD19FB" w:rsidRPr="00557994" w:rsidRDefault="00AD19FB" w:rsidP="003B000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7994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557994">
        <w:rPr>
          <w:rFonts w:ascii="Times New Roman" w:hAnsi="Times New Roman" w:cs="Times New Roman"/>
          <w:b w:val="0"/>
          <w:sz w:val="28"/>
          <w:szCs w:val="28"/>
        </w:rPr>
        <w:t>. Пункт 7 Приложения № 1 к решению  изложить в новой редакции:</w:t>
      </w:r>
    </w:p>
    <w:p w:rsidR="00AD19FB" w:rsidRDefault="00AD19FB" w:rsidP="003B0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1D95">
        <w:rPr>
          <w:rFonts w:ascii="Times New Roman" w:hAnsi="Times New Roman" w:cs="Times New Roman"/>
          <w:sz w:val="28"/>
          <w:szCs w:val="28"/>
        </w:rPr>
        <w:t xml:space="preserve">7. Значение коэффициента </w:t>
      </w:r>
      <w:hyperlink w:anchor="Par60" w:tooltip="    Ктип   - коэффициент, учитывающий тип рекламной конструкции;" w:history="1">
        <w:proofErr w:type="spellStart"/>
        <w:r w:rsidRPr="003A1D95">
          <w:rPr>
            <w:rFonts w:ascii="Times New Roman" w:hAnsi="Times New Roman" w:cs="Times New Roman"/>
            <w:sz w:val="28"/>
            <w:szCs w:val="28"/>
          </w:rPr>
          <w:t>Ктип</w:t>
        </w:r>
        <w:proofErr w:type="spellEnd"/>
      </w:hyperlink>
      <w:r w:rsidRPr="003A1D95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</w:t>
      </w:r>
      <w:hyperlink w:anchor="Par101" w:tooltip="Таблица 2" w:history="1">
        <w:r w:rsidRPr="003A1D95">
          <w:rPr>
            <w:rFonts w:ascii="Times New Roman" w:hAnsi="Times New Roman" w:cs="Times New Roman"/>
            <w:sz w:val="28"/>
            <w:szCs w:val="28"/>
          </w:rPr>
          <w:t>таблицей 2</w:t>
        </w:r>
      </w:hyperlink>
      <w:r w:rsidRPr="00557994">
        <w:rPr>
          <w:rFonts w:ascii="Times New Roman" w:hAnsi="Times New Roman" w:cs="Times New Roman"/>
          <w:sz w:val="28"/>
          <w:szCs w:val="28"/>
        </w:rPr>
        <w:t>.</w:t>
      </w:r>
    </w:p>
    <w:p w:rsidR="003B000C" w:rsidRDefault="003B000C" w:rsidP="003B0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00C" w:rsidRDefault="003B000C" w:rsidP="003B0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00C" w:rsidRPr="00557994" w:rsidRDefault="003B000C" w:rsidP="003B0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9FB" w:rsidRDefault="00AD19FB" w:rsidP="003B000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01"/>
      <w:bookmarkEnd w:id="7"/>
      <w:r w:rsidRPr="00557994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3B000C" w:rsidRPr="00557994" w:rsidRDefault="003B000C" w:rsidP="003B000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7513"/>
        <w:gridCol w:w="1843"/>
      </w:tblGrid>
      <w:tr w:rsidR="00AD19FB" w:rsidRPr="00557994" w:rsidTr="008F6905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3B0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19FB" w:rsidRPr="00557994" w:rsidRDefault="00AD19FB" w:rsidP="003B0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3B0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Тип рекламной конструкции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3B0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AD19FB" w:rsidRPr="00557994" w:rsidRDefault="00AD19FB" w:rsidP="003B0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коэффициента</w:t>
            </w:r>
          </w:p>
          <w:p w:rsidR="00AD19FB" w:rsidRPr="00557994" w:rsidRDefault="00AD19FB" w:rsidP="003B0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Ктип</w:t>
            </w:r>
            <w:proofErr w:type="spellEnd"/>
          </w:p>
        </w:tc>
      </w:tr>
      <w:tr w:rsidR="00AD19FB" w:rsidRPr="00557994" w:rsidTr="008F6905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3B0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FB" w:rsidRPr="00557994" w:rsidRDefault="00AD19FB" w:rsidP="003B000C">
            <w:pPr>
              <w:pStyle w:val="ConsPlusNonformat"/>
              <w:tabs>
                <w:tab w:val="left" w:pos="6764"/>
              </w:tabs>
              <w:ind w:left="101" w:right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Наземные рекламные конструкции без</w:t>
            </w:r>
            <w:r w:rsidR="003B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автоматической смены изображения с площадью</w:t>
            </w:r>
            <w:r w:rsidR="003B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информационного поля</w:t>
            </w:r>
            <w:r w:rsidR="003B000C">
              <w:rPr>
                <w:rFonts w:ascii="Times New Roman" w:hAnsi="Times New Roman" w:cs="Times New Roman"/>
                <w:sz w:val="28"/>
                <w:szCs w:val="28"/>
              </w:rPr>
              <w:t xml:space="preserve"> от  2 до 17 кв. </w:t>
            </w: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3B000C">
            <w:pPr>
              <w:pStyle w:val="ConsPlusNonformat"/>
              <w:tabs>
                <w:tab w:val="left" w:pos="6764"/>
              </w:tabs>
              <w:ind w:left="101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D19FB" w:rsidRPr="00557994" w:rsidTr="008F6905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3B0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FB" w:rsidRPr="00557994" w:rsidRDefault="00AD19FB" w:rsidP="003B000C">
            <w:pPr>
              <w:pStyle w:val="ConsPlusNonformat"/>
              <w:ind w:left="101" w:right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Наземные рекламные конструкции без</w:t>
            </w:r>
            <w:r w:rsidR="003B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автоматической смены изображения в составе</w:t>
            </w:r>
            <w:r w:rsidR="003B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остановочных пунктов движения общественного</w:t>
            </w:r>
            <w:r w:rsidR="003B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транспорта с площадью информационного поля</w:t>
            </w:r>
            <w:r w:rsidR="003B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 xml:space="preserve">от 2 до 17 кв. м включительно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3B0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AD19FB" w:rsidRPr="00557994" w:rsidTr="008F6905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3B0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FB" w:rsidRPr="00557994" w:rsidRDefault="00AD19FB" w:rsidP="003B000C">
            <w:pPr>
              <w:pStyle w:val="ConsPlusNonformat"/>
              <w:ind w:left="101" w:right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Наземные рекламные конструкции без</w:t>
            </w:r>
            <w:r w:rsidR="003B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автоматической смены изображения с площадью</w:t>
            </w:r>
            <w:r w:rsidR="003B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информационного поля свыше 17 до 36 кв. м</w:t>
            </w:r>
            <w:r w:rsidR="003B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3B0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AD19FB" w:rsidRPr="00557994" w:rsidTr="008F6905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3B0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FB" w:rsidRPr="00557994" w:rsidRDefault="00AD19FB" w:rsidP="003B000C">
            <w:pPr>
              <w:pStyle w:val="ConsPlusNonformat"/>
              <w:ind w:left="101" w:right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Наземные рекламные конструкции без</w:t>
            </w:r>
            <w:r w:rsidR="003B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автоматической смены изображения с площадью</w:t>
            </w:r>
            <w:r w:rsidR="003B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информационного поля свыше 36 кв. м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3B0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D19FB" w:rsidRPr="00557994" w:rsidTr="008F6905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3B0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FB" w:rsidRPr="00557994" w:rsidRDefault="00AD19FB" w:rsidP="003B000C">
            <w:pPr>
              <w:pStyle w:val="ConsPlusNonformat"/>
              <w:ind w:left="101" w:right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Наземные рекламные конструкции с</w:t>
            </w:r>
            <w:r w:rsidR="003B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автоматической</w:t>
            </w:r>
            <w:r w:rsidR="003B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сменой экспозиции</w:t>
            </w:r>
            <w:r w:rsidR="003B0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 xml:space="preserve">(плазматроны, </w:t>
            </w:r>
            <w:proofErr w:type="spellStart"/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призматроны</w:t>
            </w:r>
            <w:proofErr w:type="spellEnd"/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3B0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AD19FB" w:rsidTr="008F6905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3B0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FB" w:rsidRPr="00557994" w:rsidRDefault="00AD19FB" w:rsidP="003B000C">
            <w:pPr>
              <w:pStyle w:val="ConsPlusNonformat"/>
              <w:ind w:left="101" w:right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Светодиодные экраны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3B0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AD19FB" w:rsidTr="008F6905">
        <w:trPr>
          <w:trHeight w:val="2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3B0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19FB" w:rsidRPr="00557994" w:rsidRDefault="00AD19FB" w:rsidP="003B000C">
            <w:pPr>
              <w:pStyle w:val="ConsPlusNonformat"/>
              <w:ind w:left="101" w:right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994">
              <w:rPr>
                <w:rFonts w:ascii="Times New Roman" w:hAnsi="Times New Roman" w:cs="Times New Roman"/>
                <w:sz w:val="28"/>
                <w:szCs w:val="28"/>
              </w:rPr>
              <w:t>Прочие рекламные конструкции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19FB" w:rsidRPr="00557994" w:rsidRDefault="00AD19FB" w:rsidP="003B000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</w:tbl>
    <w:p w:rsidR="003B000C" w:rsidRDefault="003B000C" w:rsidP="00AD19F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19FB" w:rsidRPr="005D04A4" w:rsidRDefault="00AD19FB" w:rsidP="003B000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04A4">
        <w:rPr>
          <w:rFonts w:ascii="Times New Roman" w:hAnsi="Times New Roman" w:cs="Times New Roman"/>
          <w:b w:val="0"/>
          <w:sz w:val="28"/>
          <w:szCs w:val="28"/>
        </w:rPr>
        <w:t>1.4. Пункт 8 Приложения № 1 к решению изложить в новой редакции:</w:t>
      </w:r>
    </w:p>
    <w:p w:rsidR="00AD19FB" w:rsidRPr="005D04A4" w:rsidRDefault="00AD19FB" w:rsidP="003B0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A4">
        <w:rPr>
          <w:rFonts w:ascii="Times New Roman" w:hAnsi="Times New Roman" w:cs="Times New Roman"/>
          <w:sz w:val="28"/>
          <w:szCs w:val="28"/>
        </w:rPr>
        <w:t xml:space="preserve">«8. Значение коэффициента </w:t>
      </w:r>
      <w:hyperlink w:anchor="Par61" w:tooltip="    Ксоц   - коэффициент,      учитывающий     безвозмездное     размещение" w:history="1">
        <w:proofErr w:type="spellStart"/>
        <w:r w:rsidRPr="00500EBE">
          <w:rPr>
            <w:rFonts w:ascii="Times New Roman" w:hAnsi="Times New Roman" w:cs="Times New Roman"/>
            <w:sz w:val="28"/>
            <w:szCs w:val="28"/>
          </w:rPr>
          <w:t>Ксоц</w:t>
        </w:r>
        <w:proofErr w:type="spellEnd"/>
      </w:hyperlink>
      <w:r w:rsidRPr="005D04A4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AD19FB" w:rsidRPr="005D04A4" w:rsidRDefault="00AD19FB" w:rsidP="003B0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9FB" w:rsidRPr="005D04A4" w:rsidRDefault="00AD19FB" w:rsidP="00AD19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04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04A4">
        <w:rPr>
          <w:rFonts w:ascii="Times New Roman" w:hAnsi="Times New Roman" w:cs="Times New Roman"/>
          <w:sz w:val="28"/>
          <w:szCs w:val="28"/>
        </w:rPr>
        <w:t xml:space="preserve">Число дней размещения </w:t>
      </w:r>
      <w:proofErr w:type="gramStart"/>
      <w:r w:rsidRPr="005D04A4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AD19FB" w:rsidRPr="005D04A4" w:rsidRDefault="00AD19FB" w:rsidP="00AD19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04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04A4">
        <w:rPr>
          <w:rFonts w:ascii="Times New Roman" w:hAnsi="Times New Roman" w:cs="Times New Roman"/>
          <w:sz w:val="28"/>
          <w:szCs w:val="28"/>
        </w:rPr>
        <w:t>рекламы на рекламной конструкции</w:t>
      </w:r>
    </w:p>
    <w:p w:rsidR="00AD19FB" w:rsidRPr="005D04A4" w:rsidRDefault="00AD19FB" w:rsidP="00AD19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04A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5D04A4">
        <w:rPr>
          <w:rFonts w:ascii="Times New Roman" w:hAnsi="Times New Roman" w:cs="Times New Roman"/>
          <w:sz w:val="28"/>
          <w:szCs w:val="28"/>
        </w:rPr>
        <w:t>Ксоц</w:t>
      </w:r>
      <w:proofErr w:type="spellEnd"/>
      <w:r w:rsidRPr="005D04A4">
        <w:rPr>
          <w:rFonts w:ascii="Times New Roman" w:hAnsi="Times New Roman" w:cs="Times New Roman"/>
          <w:sz w:val="28"/>
          <w:szCs w:val="28"/>
        </w:rPr>
        <w:t xml:space="preserve"> =1 -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4A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D19FB" w:rsidRDefault="00AD19FB" w:rsidP="00AD19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04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04A4">
        <w:rPr>
          <w:rFonts w:ascii="Times New Roman" w:hAnsi="Times New Roman" w:cs="Times New Roman"/>
          <w:sz w:val="28"/>
          <w:szCs w:val="28"/>
        </w:rPr>
        <w:t>Число календарных дней в месяце</w:t>
      </w:r>
    </w:p>
    <w:p w:rsidR="003B000C" w:rsidRPr="005D04A4" w:rsidRDefault="003B000C" w:rsidP="003B00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9FB" w:rsidRPr="00500EBE" w:rsidRDefault="00DB5EA6" w:rsidP="003B0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61" w:tooltip="    Ксоц   - коэффициент,      учитывающий     безвозмездное     размещение" w:history="1">
        <w:proofErr w:type="spellStart"/>
        <w:r w:rsidR="00AD19FB" w:rsidRPr="00500EBE">
          <w:rPr>
            <w:rFonts w:ascii="Times New Roman" w:hAnsi="Times New Roman" w:cs="Times New Roman"/>
            <w:sz w:val="28"/>
            <w:szCs w:val="28"/>
          </w:rPr>
          <w:t>Ксоц</w:t>
        </w:r>
        <w:proofErr w:type="spellEnd"/>
      </w:hyperlink>
      <w:r w:rsidR="00AD19FB" w:rsidRPr="00500EBE">
        <w:rPr>
          <w:rFonts w:ascii="Times New Roman" w:hAnsi="Times New Roman" w:cs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="00AD19FB" w:rsidRPr="00500EBE"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 w:rsidR="00AD19FB" w:rsidRPr="00500EBE">
        <w:rPr>
          <w:rFonts w:ascii="Times New Roman" w:hAnsi="Times New Roman" w:cs="Times New Roman"/>
          <w:sz w:val="28"/>
          <w:szCs w:val="28"/>
        </w:rPr>
        <w:t xml:space="preserve"> с органом местного </w:t>
      </w:r>
      <w:proofErr w:type="gramStart"/>
      <w:r w:rsidR="00AD19FB" w:rsidRPr="00500EBE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AD19FB" w:rsidRPr="00500EBE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AD19FB" w:rsidRPr="005D04A4" w:rsidRDefault="00AD19FB" w:rsidP="003B00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EBE">
        <w:rPr>
          <w:rFonts w:ascii="Times New Roman" w:hAnsi="Times New Roman" w:cs="Times New Roman"/>
          <w:sz w:val="28"/>
          <w:szCs w:val="28"/>
        </w:rPr>
        <w:t xml:space="preserve">В случае применения </w:t>
      </w:r>
      <w:hyperlink w:anchor="Par61" w:tooltip="    Ксоц   - коэффициент,      учитывающий     безвозмездное     размещение" w:history="1">
        <w:proofErr w:type="spellStart"/>
        <w:r w:rsidRPr="00500EBE">
          <w:rPr>
            <w:rFonts w:ascii="Times New Roman" w:hAnsi="Times New Roman" w:cs="Times New Roman"/>
            <w:sz w:val="28"/>
            <w:szCs w:val="28"/>
          </w:rPr>
          <w:t>Ксоц</w:t>
        </w:r>
        <w:proofErr w:type="spellEnd"/>
      </w:hyperlink>
      <w:r w:rsidRPr="00500EBE">
        <w:rPr>
          <w:rFonts w:ascii="Times New Roman" w:hAnsi="Times New Roman" w:cs="Times New Roman"/>
          <w:sz w:val="28"/>
          <w:szCs w:val="28"/>
        </w:rPr>
        <w:t xml:space="preserve"> п</w:t>
      </w:r>
      <w:r w:rsidRPr="005D04A4">
        <w:rPr>
          <w:rFonts w:ascii="Times New Roman" w:hAnsi="Times New Roman" w:cs="Times New Roman"/>
          <w:sz w:val="28"/>
          <w:szCs w:val="28"/>
        </w:rPr>
        <w:t>ерерасчет размера платы по Договору осуществляется ежемесячно</w:t>
      </w:r>
      <w:proofErr w:type="gramStart"/>
      <w:r w:rsidRPr="005D04A4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D19FB" w:rsidRPr="003A1D95" w:rsidRDefault="00AD19FB" w:rsidP="003B000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3A1D95">
        <w:rPr>
          <w:rFonts w:ascii="Times New Roman" w:hAnsi="Times New Roman" w:cs="Times New Roman"/>
          <w:b w:val="0"/>
          <w:sz w:val="28"/>
          <w:szCs w:val="28"/>
        </w:rPr>
        <w:t xml:space="preserve">. Контроль над исполнением настоящего решения возложить </w:t>
      </w:r>
      <w:r w:rsidRPr="00126E28">
        <w:rPr>
          <w:rFonts w:ascii="Times New Roman" w:hAnsi="Times New Roman" w:cs="Times New Roman"/>
          <w:b w:val="0"/>
          <w:sz w:val="28"/>
          <w:szCs w:val="28"/>
        </w:rPr>
        <w:t>на председателя постоянной комиссии по вопросам экономики, собственности и ЖКХ Д.А. Матроницкого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D19FB" w:rsidRPr="00635923" w:rsidRDefault="00AD19FB" w:rsidP="00AD19F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635923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AD19FB" w:rsidRDefault="00AD19FB" w:rsidP="00AD19F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B000C" w:rsidRDefault="003B000C" w:rsidP="00AD19F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B000C" w:rsidRDefault="003B000C" w:rsidP="00AD19FB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5070"/>
        <w:gridCol w:w="4017"/>
        <w:gridCol w:w="660"/>
      </w:tblGrid>
      <w:tr w:rsidR="003B000C" w:rsidRPr="008F6456" w:rsidTr="003B000C">
        <w:tc>
          <w:tcPr>
            <w:tcW w:w="5070" w:type="dxa"/>
          </w:tcPr>
          <w:p w:rsidR="003B000C" w:rsidRDefault="003B000C" w:rsidP="00AD19FB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456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3B000C" w:rsidRPr="008F6456" w:rsidRDefault="003B000C" w:rsidP="00AD19FB">
            <w:pPr>
              <w:tabs>
                <w:tab w:val="right" w:pos="99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456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3B000C" w:rsidRPr="008F6456" w:rsidRDefault="003B000C" w:rsidP="00AD19F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3B000C" w:rsidRPr="008F6456" w:rsidRDefault="003B000C" w:rsidP="003B000C">
            <w:pPr>
              <w:pStyle w:val="a7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456">
              <w:rPr>
                <w:rFonts w:ascii="Times New Roman" w:hAnsi="Times New Roman"/>
                <w:sz w:val="28"/>
                <w:szCs w:val="28"/>
              </w:rPr>
              <w:t>Глава ЗАТО г. Железногорск</w:t>
            </w:r>
          </w:p>
        </w:tc>
      </w:tr>
      <w:tr w:rsidR="003B000C" w:rsidRPr="008F6456" w:rsidTr="003B000C">
        <w:trPr>
          <w:gridAfter w:val="1"/>
          <w:wAfter w:w="660" w:type="dxa"/>
        </w:trPr>
        <w:tc>
          <w:tcPr>
            <w:tcW w:w="5070" w:type="dxa"/>
          </w:tcPr>
          <w:p w:rsidR="003B000C" w:rsidRPr="008F6456" w:rsidRDefault="003B000C" w:rsidP="003B000C">
            <w:pPr>
              <w:pStyle w:val="a7"/>
              <w:ind w:left="1701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8" w:name="_GoBack"/>
            <w:bookmarkEnd w:id="8"/>
            <w:r w:rsidRPr="008F6456"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4017" w:type="dxa"/>
          </w:tcPr>
          <w:p w:rsidR="003B000C" w:rsidRPr="008F6456" w:rsidRDefault="003B000C" w:rsidP="003B000C">
            <w:pPr>
              <w:pStyle w:val="a7"/>
              <w:ind w:left="23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F6456">
              <w:rPr>
                <w:rFonts w:ascii="Times New Roman" w:hAnsi="Times New Roman"/>
                <w:sz w:val="28"/>
                <w:szCs w:val="28"/>
              </w:rPr>
              <w:t xml:space="preserve">.Г. </w:t>
            </w:r>
            <w:proofErr w:type="spellStart"/>
            <w:r w:rsidRPr="008F6456"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AD19FB" w:rsidRPr="00635923" w:rsidRDefault="00AD19FB" w:rsidP="00AD19F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598E" w:rsidRPr="00AD19FB" w:rsidRDefault="00081AB4" w:rsidP="00AD1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6598E" w:rsidRPr="00AD19FB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30E6B"/>
    <w:rsid w:val="00076A08"/>
    <w:rsid w:val="00081AB4"/>
    <w:rsid w:val="003B000C"/>
    <w:rsid w:val="0052394E"/>
    <w:rsid w:val="00624E41"/>
    <w:rsid w:val="00690C39"/>
    <w:rsid w:val="006F2396"/>
    <w:rsid w:val="00717F4C"/>
    <w:rsid w:val="007B1D9D"/>
    <w:rsid w:val="008706EF"/>
    <w:rsid w:val="0097677F"/>
    <w:rsid w:val="00AD19FB"/>
    <w:rsid w:val="00BB728E"/>
    <w:rsid w:val="00C443B2"/>
    <w:rsid w:val="00DB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D19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AD19F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AD19F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AD19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1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B7797A96634E3BD25A165025DC0CFD86373B783BAF0B5149BC1D8083C1C66843CC9CC60BB4E09305EC164AB8EBA11DD430FD435514D36E32O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B7797A96634E3BD25A165025DC0CFD863734793CA60B5149BC1D8083C1C66843CC9CC60BB4E0920BEC164AB8EBA11DD430FD435514D36E32O9C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BB7797A96634E3BD25A085D33B053F28639627C38A6090F13EC1BD7DC91C03D038C9A9348F0EC9403E7421CFFB5F84D997BF04A4208D3643795612C34O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6</cp:revision>
  <cp:lastPrinted>2020-10-30T02:26:00Z</cp:lastPrinted>
  <dcterms:created xsi:type="dcterms:W3CDTF">2020-10-30T02:11:00Z</dcterms:created>
  <dcterms:modified xsi:type="dcterms:W3CDTF">2021-02-26T03:19:00Z</dcterms:modified>
</cp:coreProperties>
</file>