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5" w:rsidRDefault="000F1C85" w:rsidP="000F1C8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5" w:rsidRPr="00587087" w:rsidRDefault="000F1C85" w:rsidP="000F1C85">
      <w:pPr>
        <w:pStyle w:val="30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773427">
      <w:pPr>
        <w:framePr w:w="10028" w:h="441" w:hSpace="180" w:wrap="around" w:vAnchor="text" w:hAnchor="page" w:x="1436" w:y="85"/>
        <w:widowControl w:val="0"/>
        <w:rPr>
          <w:rFonts w:ascii="Times New Roman" w:hAnsi="Times New Roman"/>
          <w:sz w:val="22"/>
        </w:rPr>
      </w:pPr>
    </w:p>
    <w:p w:rsidR="00E67BD3" w:rsidRPr="00773427" w:rsidRDefault="00773427" w:rsidP="00773427">
      <w:pPr>
        <w:framePr w:w="10028" w:h="441" w:hSpace="180" w:wrap="around" w:vAnchor="text" w:hAnchor="page" w:x="1436" w:y="85"/>
        <w:widowControl w:val="0"/>
        <w:rPr>
          <w:rFonts w:ascii="Times New Roman" w:hAnsi="Times New Roman"/>
          <w:sz w:val="22"/>
          <w:u w:val="single"/>
        </w:rPr>
      </w:pPr>
      <w:r w:rsidRPr="00773427">
        <w:rPr>
          <w:rFonts w:ascii="Times New Roman" w:hAnsi="Times New Roman"/>
          <w:sz w:val="28"/>
          <w:szCs w:val="28"/>
          <w:u w:val="single"/>
        </w:rPr>
        <w:t>24 февраля</w:t>
      </w:r>
      <w:r w:rsidRPr="00773427">
        <w:rPr>
          <w:rFonts w:ascii="Times New Roman" w:hAnsi="Times New Roman"/>
          <w:sz w:val="28"/>
          <w:szCs w:val="28"/>
        </w:rPr>
        <w:t xml:space="preserve"> 2022</w:t>
      </w:r>
      <w:r w:rsidR="004816EA">
        <w:rPr>
          <w:rFonts w:ascii="Times New Roman" w:hAnsi="Times New Roman"/>
          <w:sz w:val="22"/>
        </w:rPr>
        <w:t xml:space="preserve">    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E67BD3" w:rsidRPr="008D146A">
        <w:rPr>
          <w:rFonts w:ascii="Times New Roman" w:hAnsi="Times New Roman"/>
          <w:sz w:val="22"/>
        </w:rPr>
        <w:t xml:space="preserve">                              </w:t>
      </w:r>
      <w:r w:rsidR="00E67BD3" w:rsidRPr="00773427">
        <w:rPr>
          <w:rFonts w:ascii="Times New Roman" w:hAnsi="Times New Roman"/>
          <w:sz w:val="28"/>
          <w:szCs w:val="28"/>
        </w:rPr>
        <w:t>№</w:t>
      </w:r>
      <w:r w:rsidR="004A75F7" w:rsidRPr="00773427">
        <w:rPr>
          <w:rFonts w:ascii="Times New Roman" w:hAnsi="Times New Roman"/>
          <w:sz w:val="28"/>
          <w:szCs w:val="28"/>
        </w:rPr>
        <w:t xml:space="preserve"> </w:t>
      </w:r>
      <w:r w:rsidRPr="00773427">
        <w:rPr>
          <w:rFonts w:ascii="Times New Roman" w:hAnsi="Times New Roman"/>
          <w:sz w:val="28"/>
          <w:szCs w:val="28"/>
          <w:u w:val="single"/>
        </w:rPr>
        <w:t>14-176Р</w:t>
      </w:r>
    </w:p>
    <w:p w:rsidR="00E67BD3" w:rsidRPr="008D146A" w:rsidRDefault="00E67BD3" w:rsidP="00773427">
      <w:pPr>
        <w:framePr w:w="10028" w:h="441" w:hSpace="180" w:wrap="around" w:vAnchor="text" w:hAnchor="page" w:x="1436" w:y="85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C62C24" w:rsidRDefault="00292948" w:rsidP="00C53E89">
      <w:pPr>
        <w:pStyle w:val="2"/>
        <w:shd w:val="clear" w:color="auto" w:fill="FFFFFF"/>
        <w:jc w:val="both"/>
        <w:rPr>
          <w:color w:val="010101"/>
          <w:sz w:val="27"/>
          <w:szCs w:val="27"/>
        </w:rPr>
      </w:pPr>
      <w:r w:rsidRPr="00C62C24">
        <w:rPr>
          <w:sz w:val="27"/>
          <w:szCs w:val="27"/>
        </w:rPr>
        <w:t xml:space="preserve">Об утверждении </w:t>
      </w:r>
      <w:r w:rsidR="00C53E89" w:rsidRPr="00C62C24">
        <w:rPr>
          <w:bCs/>
          <w:color w:val="010101"/>
          <w:sz w:val="27"/>
          <w:szCs w:val="27"/>
        </w:rPr>
        <w:t xml:space="preserve">ключевых и индикативных показателей, применяемых при осуществлении </w:t>
      </w:r>
      <w:r w:rsidR="00473646" w:rsidRPr="00C62C24">
        <w:rPr>
          <w:rFonts w:eastAsiaTheme="minorHAnsi" w:cstheme="minorBidi"/>
          <w:sz w:val="27"/>
          <w:szCs w:val="27"/>
          <w:lang w:eastAsia="en-US"/>
        </w:rPr>
        <w:t xml:space="preserve">муниципального контроля </w:t>
      </w:r>
      <w:r w:rsidR="00473646" w:rsidRPr="00C62C24">
        <w:rPr>
          <w:rFonts w:eastAsiaTheme="minorHAnsi" w:cstheme="minorBidi"/>
          <w:bCs/>
          <w:sz w:val="27"/>
          <w:szCs w:val="27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473646" w:rsidRPr="00C62C24">
        <w:rPr>
          <w:rFonts w:eastAsiaTheme="minorHAnsi" w:cstheme="minorBidi"/>
          <w:sz w:val="27"/>
          <w:szCs w:val="27"/>
          <w:lang w:eastAsia="en-US"/>
        </w:rPr>
        <w:t xml:space="preserve">на </w:t>
      </w:r>
      <w:proofErr w:type="gramStart"/>
      <w:r w:rsidR="00473646" w:rsidRPr="00C62C24">
        <w:rPr>
          <w:rFonts w:eastAsiaTheme="minorHAnsi" w:cstheme="minorBidi"/>
          <w:sz w:val="27"/>
          <w:szCs w:val="27"/>
          <w:lang w:eastAsia="en-US"/>
        </w:rPr>
        <w:t>территории</w:t>
      </w:r>
      <w:proofErr w:type="gramEnd"/>
      <w:r w:rsidR="00473646" w:rsidRPr="00C62C24">
        <w:rPr>
          <w:rFonts w:eastAsiaTheme="minorHAnsi" w:cstheme="minorBidi"/>
          <w:sz w:val="27"/>
          <w:szCs w:val="27"/>
          <w:lang w:eastAsia="en-US"/>
        </w:rPr>
        <w:t xml:space="preserve"> ЗАТО Железногорск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22F99" w:rsidRPr="00C62C24" w:rsidRDefault="00A22F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62C24" w:rsidRDefault="00C53E89" w:rsidP="00A22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</w:t>
      </w:r>
      <w:r w:rsidR="00556580" w:rsidRPr="00C62C24">
        <w:rPr>
          <w:rFonts w:ascii="Times New Roman" w:hAnsi="Times New Roman"/>
          <w:sz w:val="27"/>
          <w:szCs w:val="27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71875" w:rsidRPr="00C62C24">
        <w:rPr>
          <w:rFonts w:ascii="Times New Roman" w:hAnsi="Times New Roman"/>
          <w:sz w:val="27"/>
          <w:szCs w:val="27"/>
        </w:rPr>
        <w:t>,</w:t>
      </w:r>
      <w:r w:rsidR="006F15BB" w:rsidRPr="00C62C2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640E4" w:rsidRPr="00C62C24">
        <w:rPr>
          <w:rFonts w:ascii="Times New Roman" w:hAnsi="Times New Roman"/>
          <w:sz w:val="27"/>
          <w:szCs w:val="27"/>
        </w:rPr>
        <w:t>Уставом</w:t>
      </w:r>
      <w:proofErr w:type="gramEnd"/>
      <w:r w:rsidR="008640E4" w:rsidRPr="00C62C24">
        <w:rPr>
          <w:rFonts w:ascii="Times New Roman" w:hAnsi="Times New Roman"/>
          <w:sz w:val="27"/>
          <w:szCs w:val="27"/>
        </w:rPr>
        <w:t xml:space="preserve"> ЗАТО Железногорск, </w:t>
      </w:r>
      <w:r w:rsidR="006F15BB" w:rsidRPr="00C62C24">
        <w:rPr>
          <w:rFonts w:ascii="Times New Roman" w:hAnsi="Times New Roman"/>
          <w:sz w:val="27"/>
          <w:szCs w:val="27"/>
        </w:rPr>
        <w:t>Совет депутатов ЗАТО г.</w:t>
      </w:r>
      <w:r w:rsidR="001D2EEC" w:rsidRPr="00C62C24">
        <w:rPr>
          <w:rFonts w:ascii="Times New Roman" w:hAnsi="Times New Roman"/>
          <w:sz w:val="27"/>
          <w:szCs w:val="27"/>
        </w:rPr>
        <w:t xml:space="preserve"> </w:t>
      </w:r>
      <w:r w:rsidR="006F15BB" w:rsidRPr="00C62C24">
        <w:rPr>
          <w:rFonts w:ascii="Times New Roman" w:hAnsi="Times New Roman"/>
          <w:sz w:val="27"/>
          <w:szCs w:val="27"/>
        </w:rPr>
        <w:t>Железногорск</w:t>
      </w:r>
    </w:p>
    <w:p w:rsidR="009854B1" w:rsidRPr="00C62C2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62C24" w:rsidRDefault="006F15BB" w:rsidP="006F15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eastAsiaTheme="minorHAnsi" w:hAnsi="Times New Roman"/>
          <w:sz w:val="27"/>
          <w:szCs w:val="27"/>
        </w:rPr>
        <w:t>РЕШИЛ:</w:t>
      </w:r>
    </w:p>
    <w:p w:rsidR="009854B1" w:rsidRPr="00C62C2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002973" w:rsidRPr="00C62C24" w:rsidRDefault="00D531C7" w:rsidP="0029294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 xml:space="preserve">1. </w:t>
      </w:r>
      <w:r w:rsidR="00292948" w:rsidRPr="00C62C24">
        <w:rPr>
          <w:rFonts w:ascii="Times New Roman" w:hAnsi="Times New Roman"/>
          <w:sz w:val="27"/>
          <w:szCs w:val="27"/>
        </w:rPr>
        <w:t xml:space="preserve">Утвердить </w:t>
      </w:r>
      <w:r w:rsidR="00C53E89" w:rsidRPr="00C62C24">
        <w:rPr>
          <w:rFonts w:ascii="Times New Roman" w:hAnsi="Times New Roman"/>
          <w:bCs/>
          <w:color w:val="010101"/>
          <w:sz w:val="27"/>
          <w:szCs w:val="27"/>
        </w:rPr>
        <w:t xml:space="preserve">ключевые и индикативные показатели, применяемые </w:t>
      </w:r>
      <w:r w:rsidR="00473646" w:rsidRPr="00C62C24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при осуществлении муниципального контроля </w:t>
      </w:r>
      <w:r w:rsidR="00473646" w:rsidRPr="00C62C24">
        <w:rPr>
          <w:rFonts w:ascii="Times New Roman" w:eastAsiaTheme="minorHAnsi" w:hAnsi="Times New Roman" w:cstheme="minorBidi"/>
          <w:bCs/>
          <w:sz w:val="27"/>
          <w:szCs w:val="27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473646" w:rsidRPr="00C62C24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на </w:t>
      </w:r>
      <w:proofErr w:type="gramStart"/>
      <w:r w:rsidR="00473646" w:rsidRPr="00C62C24">
        <w:rPr>
          <w:rFonts w:ascii="Times New Roman" w:eastAsiaTheme="minorHAnsi" w:hAnsi="Times New Roman" w:cstheme="minorBidi"/>
          <w:sz w:val="27"/>
          <w:szCs w:val="27"/>
          <w:lang w:eastAsia="en-US"/>
        </w:rPr>
        <w:t>территории</w:t>
      </w:r>
      <w:proofErr w:type="gramEnd"/>
      <w:r w:rsidR="00473646" w:rsidRPr="00C62C24">
        <w:rPr>
          <w:rFonts w:ascii="Times New Roman" w:eastAsiaTheme="minorHAnsi" w:hAnsi="Times New Roman" w:cstheme="minorBidi"/>
          <w:sz w:val="27"/>
          <w:szCs w:val="27"/>
          <w:lang w:eastAsia="en-US"/>
        </w:rPr>
        <w:t xml:space="preserve"> ЗАТО Железногорск</w:t>
      </w:r>
      <w:r w:rsidR="00473646" w:rsidRPr="00C62C24">
        <w:rPr>
          <w:rFonts w:ascii="Times New Roman" w:hAnsi="Times New Roman"/>
          <w:sz w:val="27"/>
          <w:szCs w:val="27"/>
        </w:rPr>
        <w:t xml:space="preserve"> </w:t>
      </w:r>
      <w:r w:rsidR="006F15BB" w:rsidRPr="00C62C24">
        <w:rPr>
          <w:rFonts w:ascii="Times New Roman" w:hAnsi="Times New Roman"/>
          <w:sz w:val="27"/>
          <w:szCs w:val="27"/>
        </w:rPr>
        <w:t>согласно приложению</w:t>
      </w:r>
      <w:r w:rsidR="00B01C89" w:rsidRPr="00C62C24">
        <w:rPr>
          <w:rFonts w:ascii="Times New Roman" w:hAnsi="Times New Roman"/>
          <w:sz w:val="27"/>
          <w:szCs w:val="27"/>
        </w:rPr>
        <w:t>.</w:t>
      </w:r>
    </w:p>
    <w:p w:rsidR="00292948" w:rsidRPr="00C62C24" w:rsidRDefault="00F60A8D" w:rsidP="00292948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 xml:space="preserve">2. </w:t>
      </w:r>
      <w:r w:rsidR="00292948" w:rsidRPr="00C62C24">
        <w:rPr>
          <w:rFonts w:ascii="Times New Roman" w:hAnsi="Times New Roman"/>
          <w:sz w:val="27"/>
          <w:szCs w:val="27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292948" w:rsidRPr="00C62C24">
        <w:rPr>
          <w:rFonts w:ascii="Times New Roman" w:hAnsi="Times New Roman"/>
          <w:sz w:val="27"/>
          <w:szCs w:val="27"/>
        </w:rPr>
        <w:t>депутатов</w:t>
      </w:r>
      <w:proofErr w:type="gramEnd"/>
      <w:r w:rsidR="00292948" w:rsidRPr="00C62C24">
        <w:rPr>
          <w:rFonts w:ascii="Times New Roman" w:hAnsi="Times New Roman"/>
          <w:sz w:val="27"/>
          <w:szCs w:val="27"/>
        </w:rPr>
        <w:t xml:space="preserve"> ЗАТО г. Железногорск по вопросам экономики, собственности и ЖКХ Д.А. </w:t>
      </w:r>
      <w:proofErr w:type="spellStart"/>
      <w:r w:rsidR="00292948" w:rsidRPr="00C62C24">
        <w:rPr>
          <w:rFonts w:ascii="Times New Roman" w:hAnsi="Times New Roman"/>
          <w:sz w:val="27"/>
          <w:szCs w:val="27"/>
        </w:rPr>
        <w:t>Матроницкого</w:t>
      </w:r>
      <w:proofErr w:type="spellEnd"/>
      <w:r w:rsidR="00292948" w:rsidRPr="00C62C24">
        <w:rPr>
          <w:rFonts w:ascii="Times New Roman" w:hAnsi="Times New Roman"/>
          <w:sz w:val="27"/>
          <w:szCs w:val="27"/>
        </w:rPr>
        <w:t>.</w:t>
      </w:r>
    </w:p>
    <w:p w:rsidR="00F60A8D" w:rsidRPr="00C62C24" w:rsidRDefault="00F60A8D" w:rsidP="00586E49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>3. Опубликовать настоящее решение в газете «Город и горожане», а также разместить в сети «Интернет» на официальном сайте городского округа «Закрытое административно-территориальное образование Железногорск Красноярского края» (www.admk26.ru).</w:t>
      </w:r>
    </w:p>
    <w:p w:rsidR="00586E49" w:rsidRPr="00C62C24" w:rsidRDefault="00586E49" w:rsidP="0099435D">
      <w:pPr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>4.</w:t>
      </w:r>
      <w:r w:rsidR="0099435D" w:rsidRPr="00C62C24">
        <w:rPr>
          <w:rFonts w:ascii="Times New Roman" w:hAnsi="Times New Roman"/>
          <w:sz w:val="27"/>
          <w:szCs w:val="27"/>
        </w:rPr>
        <w:t xml:space="preserve"> Настоящее решение вступает в силу после официального опубликования и</w:t>
      </w:r>
      <w:r w:rsidR="004E46DF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99435D" w:rsidRPr="00C62C24">
        <w:rPr>
          <w:rFonts w:ascii="Times New Roman" w:hAnsi="Times New Roman"/>
          <w:sz w:val="27"/>
          <w:szCs w:val="27"/>
        </w:rPr>
        <w:t>распространяется на правоотношения, возникшие с 1 марта 2022 года.</w:t>
      </w:r>
    </w:p>
    <w:p w:rsidR="00773427" w:rsidRPr="00C62C24" w:rsidRDefault="00773427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1"/>
      </w:tblGrid>
      <w:tr w:rsidR="00292948" w:rsidRPr="00C62C24" w:rsidTr="00473646">
        <w:trPr>
          <w:trHeight w:val="1323"/>
        </w:trPr>
        <w:tc>
          <w:tcPr>
            <w:tcW w:w="5211" w:type="dxa"/>
          </w:tcPr>
          <w:p w:rsidR="00160B66" w:rsidRPr="00C62C24" w:rsidRDefault="00292948" w:rsidP="00160B66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Председатель </w:t>
            </w:r>
            <w:r w:rsidR="00160B66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Совета депутатов </w:t>
            </w:r>
          </w:p>
          <w:p w:rsidR="00292948" w:rsidRPr="00C62C24" w:rsidRDefault="00292948" w:rsidP="0052676C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ЗАТО </w:t>
            </w:r>
            <w:proofErr w:type="gramStart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>г</w:t>
            </w:r>
            <w:proofErr w:type="gramEnd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>. Железногорск</w:t>
            </w:r>
          </w:p>
          <w:p w:rsidR="001D4250" w:rsidRPr="00C62C24" w:rsidRDefault="001D4250" w:rsidP="0052676C">
            <w:pPr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292948" w:rsidP="0052676C">
            <w:pPr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</w:t>
            </w:r>
            <w:r w:rsidR="001D4250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                       </w:t>
            </w: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С.Д. Проскурнин</w:t>
            </w:r>
          </w:p>
        </w:tc>
        <w:tc>
          <w:tcPr>
            <w:tcW w:w="4641" w:type="dxa"/>
          </w:tcPr>
          <w:p w:rsidR="00292948" w:rsidRPr="00C62C24" w:rsidRDefault="00292948" w:rsidP="0052676C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  <w:proofErr w:type="gramStart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>Глава</w:t>
            </w:r>
            <w:proofErr w:type="gramEnd"/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ЗАТО г. Железногорск </w:t>
            </w:r>
          </w:p>
          <w:p w:rsidR="001D4250" w:rsidRPr="00C62C24" w:rsidRDefault="001D4250" w:rsidP="0052676C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292948" w:rsidP="0052676C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</w:p>
          <w:p w:rsidR="00292948" w:rsidRPr="00C62C24" w:rsidRDefault="001D4250" w:rsidP="0052676C">
            <w:pPr>
              <w:ind w:firstLine="727"/>
              <w:rPr>
                <w:rFonts w:ascii="Times New Roman" w:eastAsia="Malgun Gothic" w:hAnsi="Times New Roman"/>
                <w:sz w:val="27"/>
                <w:szCs w:val="27"/>
              </w:rPr>
            </w:pPr>
            <w:r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                           </w:t>
            </w:r>
            <w:r w:rsidR="00292948" w:rsidRPr="00C62C24">
              <w:rPr>
                <w:rFonts w:ascii="Times New Roman" w:eastAsia="Malgun Gothic" w:hAnsi="Times New Roman"/>
                <w:sz w:val="27"/>
                <w:szCs w:val="27"/>
              </w:rPr>
              <w:t xml:space="preserve"> И. Г. </w:t>
            </w:r>
            <w:proofErr w:type="spellStart"/>
            <w:r w:rsidR="00292948" w:rsidRPr="00C62C24">
              <w:rPr>
                <w:rFonts w:ascii="Times New Roman" w:eastAsia="Malgun Gothic" w:hAnsi="Times New Roman"/>
                <w:sz w:val="27"/>
                <w:szCs w:val="27"/>
              </w:rPr>
              <w:t>Куксин</w:t>
            </w:r>
            <w:proofErr w:type="spellEnd"/>
          </w:p>
        </w:tc>
      </w:tr>
    </w:tbl>
    <w:p w:rsidR="00B83068" w:rsidRDefault="00B83068" w:rsidP="009C3ED8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73427" w:rsidRPr="00773427" w:rsidRDefault="00773427" w:rsidP="00773427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773427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773427" w:rsidRPr="00773427" w:rsidRDefault="00773427" w:rsidP="00773427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773427">
        <w:rPr>
          <w:rFonts w:ascii="Times New Roman" w:eastAsia="Times New Roman" w:hAnsi="Times New Roman"/>
          <w:sz w:val="28"/>
          <w:szCs w:val="28"/>
        </w:rPr>
        <w:t>к решению Совета депутатов</w:t>
      </w:r>
    </w:p>
    <w:p w:rsidR="00773427" w:rsidRPr="00773427" w:rsidRDefault="00773427" w:rsidP="00773427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773427">
        <w:rPr>
          <w:rFonts w:ascii="Times New Roman" w:eastAsia="Times New Roman" w:hAnsi="Times New Roman"/>
          <w:sz w:val="28"/>
          <w:szCs w:val="28"/>
        </w:rPr>
        <w:t xml:space="preserve">ЗАТО </w:t>
      </w:r>
      <w:proofErr w:type="gramStart"/>
      <w:r w:rsidRPr="00773427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773427">
        <w:rPr>
          <w:rFonts w:ascii="Times New Roman" w:eastAsia="Times New Roman" w:hAnsi="Times New Roman"/>
          <w:sz w:val="28"/>
          <w:szCs w:val="28"/>
        </w:rPr>
        <w:t xml:space="preserve">. Железногорск </w:t>
      </w:r>
    </w:p>
    <w:p w:rsidR="00773427" w:rsidRPr="00773427" w:rsidRDefault="00773427" w:rsidP="00773427">
      <w:pPr>
        <w:ind w:left="5670" w:right="-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73427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773427">
        <w:rPr>
          <w:rFonts w:ascii="Times New Roman" w:eastAsia="Times New Roman" w:hAnsi="Times New Roman"/>
          <w:sz w:val="28"/>
          <w:szCs w:val="28"/>
          <w:u w:val="single"/>
        </w:rPr>
        <w:t>24 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773427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773427">
        <w:rPr>
          <w:rFonts w:ascii="Times New Roman" w:eastAsia="Times New Roman" w:hAnsi="Times New Roman"/>
          <w:sz w:val="28"/>
          <w:szCs w:val="28"/>
          <w:u w:val="single"/>
        </w:rPr>
        <w:t>14-176Р</w:t>
      </w:r>
    </w:p>
    <w:p w:rsidR="00773427" w:rsidRPr="00773427" w:rsidRDefault="00773427" w:rsidP="00773427">
      <w:pPr>
        <w:ind w:left="5670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773427" w:rsidRPr="00773427" w:rsidRDefault="00773427" w:rsidP="00773427">
      <w:pPr>
        <w:ind w:left="142"/>
        <w:rPr>
          <w:rFonts w:ascii="Times New Roman" w:hAnsi="Times New Roman"/>
          <w:sz w:val="28"/>
          <w:szCs w:val="28"/>
        </w:rPr>
      </w:pPr>
    </w:p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27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Ключевые и индикативные показатели, применяемые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муниципального контроля </w:t>
      </w:r>
      <w:r w:rsidRPr="0077342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</w:t>
      </w:r>
      <w:proofErr w:type="gramStart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</w:p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427" w:rsidRPr="00773427" w:rsidRDefault="00773427" w:rsidP="00773427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 осуществлении муниципального контроля </w:t>
      </w:r>
      <w:r w:rsidRPr="0077342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</w:t>
      </w:r>
      <w:proofErr w:type="gramStart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  <w:r w:rsidRPr="00773427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9"/>
        <w:gridCol w:w="3273"/>
      </w:tblGrid>
      <w:tr w:rsidR="00773427" w:rsidRPr="00773427" w:rsidTr="000905E6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773427" w:rsidRPr="00773427" w:rsidTr="000905E6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773427" w:rsidRPr="00773427" w:rsidTr="000905E6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3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3427" w:rsidRPr="00773427" w:rsidTr="000905E6">
        <w:trPr>
          <w:trHeight w:val="21"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7" w:rsidRPr="00773427" w:rsidRDefault="00773427" w:rsidP="000905E6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7734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427" w:rsidRPr="00773427" w:rsidRDefault="00773427" w:rsidP="00773427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муниципального контроля </w:t>
      </w:r>
      <w:r w:rsidRPr="0077342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</w:t>
      </w:r>
      <w:proofErr w:type="gramStart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proofErr w:type="gramEnd"/>
      <w:r w:rsidRPr="0077342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</w:t>
      </w:r>
    </w:p>
    <w:p w:rsidR="00773427" w:rsidRPr="00773427" w:rsidRDefault="00773427" w:rsidP="00773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1. Количество внеплановых контрольных мероприятий, проведенных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2. Общее количество контрольных мероприятий при взаимодействии с контролируемым лицом, проведенных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3. 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4. Общее количество контрольных мероприятий без взаимодействия с контролируемым лицом и количество по каждому виду контрольных </w:t>
      </w:r>
      <w:r w:rsidRPr="0077342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без взаимодействия с контролируемым лицом, проведенных за отчетный период. 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5. Количество контрольных мероприятий, проведенных с использование средств дистанционного взаимодействия,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6. Количество предостережений о недопустимости нарушения обязательных требований, объявленных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7. 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8.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9. Сумма административных штрафов, наложенных по результатам контрольных мероприятий,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12. Общее количество учтенных объектов контроля на конец отчетного периода.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13.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 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773427" w:rsidRPr="00773427" w:rsidRDefault="00773427" w:rsidP="0077342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27">
        <w:rPr>
          <w:rFonts w:ascii="Times New Roman" w:hAnsi="Times New Roman" w:cs="Times New Roman"/>
          <w:sz w:val="28"/>
          <w:szCs w:val="28"/>
        </w:rPr>
        <w:t xml:space="preserve">15.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p w:rsidR="00773427" w:rsidRPr="00773427" w:rsidRDefault="00773427" w:rsidP="009C3ED8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73427" w:rsidRPr="00773427" w:rsidRDefault="00773427" w:rsidP="009C3ED8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73427" w:rsidRPr="00773427" w:rsidRDefault="00773427" w:rsidP="009C3ED8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773427" w:rsidRPr="00773427" w:rsidRDefault="00773427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773427" w:rsidRPr="00773427" w:rsidSect="00773427">
      <w:headerReference w:type="default" r:id="rId9"/>
      <w:pgSz w:w="11905" w:h="16838"/>
      <w:pgMar w:top="851" w:right="851" w:bottom="24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C5" w:rsidRDefault="00AC5BC5">
      <w:r>
        <w:separator/>
      </w:r>
    </w:p>
  </w:endnote>
  <w:endnote w:type="continuationSeparator" w:id="0">
    <w:p w:rsidR="00AC5BC5" w:rsidRDefault="00AC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C5" w:rsidRDefault="00AC5BC5">
      <w:r>
        <w:separator/>
      </w:r>
    </w:p>
  </w:footnote>
  <w:footnote w:type="continuationSeparator" w:id="0">
    <w:p w:rsidR="00AC5BC5" w:rsidRDefault="00AC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79" w:rsidRDefault="004F0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43873"/>
    <w:multiLevelType w:val="hybridMultilevel"/>
    <w:tmpl w:val="F5CC5DBA"/>
    <w:lvl w:ilvl="0" w:tplc="858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06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C85"/>
    <w:rsid w:val="000F5D10"/>
    <w:rsid w:val="000F6437"/>
    <w:rsid w:val="000F75E1"/>
    <w:rsid w:val="000F79F5"/>
    <w:rsid w:val="001007CA"/>
    <w:rsid w:val="001013BC"/>
    <w:rsid w:val="00103873"/>
    <w:rsid w:val="0010712E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0A2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2694"/>
    <w:rsid w:val="001565D6"/>
    <w:rsid w:val="00156E0F"/>
    <w:rsid w:val="00160B6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483F"/>
    <w:rsid w:val="0018536C"/>
    <w:rsid w:val="0019229F"/>
    <w:rsid w:val="00192871"/>
    <w:rsid w:val="001951BF"/>
    <w:rsid w:val="00197ED4"/>
    <w:rsid w:val="001A36AE"/>
    <w:rsid w:val="001A3B59"/>
    <w:rsid w:val="001A3E17"/>
    <w:rsid w:val="001A483A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2EEC"/>
    <w:rsid w:val="001D425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15B2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948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4B2B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2F7FA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1804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03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646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46DF"/>
    <w:rsid w:val="004E5132"/>
    <w:rsid w:val="004E61A5"/>
    <w:rsid w:val="004E65A4"/>
    <w:rsid w:val="004F0308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6580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49"/>
    <w:rsid w:val="00586ED3"/>
    <w:rsid w:val="0058760D"/>
    <w:rsid w:val="00593B80"/>
    <w:rsid w:val="00593F18"/>
    <w:rsid w:val="005A015F"/>
    <w:rsid w:val="005A3F80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5752A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450D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5BB"/>
    <w:rsid w:val="006F16CD"/>
    <w:rsid w:val="00703CE6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3427"/>
    <w:rsid w:val="00774133"/>
    <w:rsid w:val="00776802"/>
    <w:rsid w:val="007862D5"/>
    <w:rsid w:val="00786FA0"/>
    <w:rsid w:val="00790874"/>
    <w:rsid w:val="00795015"/>
    <w:rsid w:val="00796FCA"/>
    <w:rsid w:val="007A25B5"/>
    <w:rsid w:val="007A2814"/>
    <w:rsid w:val="007A496E"/>
    <w:rsid w:val="007A629E"/>
    <w:rsid w:val="007A71D4"/>
    <w:rsid w:val="007C0068"/>
    <w:rsid w:val="007C167B"/>
    <w:rsid w:val="007C729D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46DE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0E4"/>
    <w:rsid w:val="00864104"/>
    <w:rsid w:val="00865F19"/>
    <w:rsid w:val="00866386"/>
    <w:rsid w:val="00866E4B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1914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35D"/>
    <w:rsid w:val="00994BB5"/>
    <w:rsid w:val="009978DB"/>
    <w:rsid w:val="009A0D47"/>
    <w:rsid w:val="009A105D"/>
    <w:rsid w:val="009A36F1"/>
    <w:rsid w:val="009B06B1"/>
    <w:rsid w:val="009B0F3D"/>
    <w:rsid w:val="009B1183"/>
    <w:rsid w:val="009B19AB"/>
    <w:rsid w:val="009B4BDB"/>
    <w:rsid w:val="009C3ED8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2F99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662E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C5BC5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6441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4F3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3E89"/>
    <w:rsid w:val="00C54839"/>
    <w:rsid w:val="00C55EB2"/>
    <w:rsid w:val="00C5684B"/>
    <w:rsid w:val="00C57F8F"/>
    <w:rsid w:val="00C615FC"/>
    <w:rsid w:val="00C62C24"/>
    <w:rsid w:val="00C66A4A"/>
    <w:rsid w:val="00C70AD9"/>
    <w:rsid w:val="00C745FA"/>
    <w:rsid w:val="00C84457"/>
    <w:rsid w:val="00C84BAD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1E0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3EAF"/>
    <w:rsid w:val="00DB41C3"/>
    <w:rsid w:val="00DB6C02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F6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0A8D"/>
    <w:rsid w:val="00F65276"/>
    <w:rsid w:val="00F65B1B"/>
    <w:rsid w:val="00F65B70"/>
    <w:rsid w:val="00F737AC"/>
    <w:rsid w:val="00F73F5C"/>
    <w:rsid w:val="00F81125"/>
    <w:rsid w:val="00F8119D"/>
    <w:rsid w:val="00F83640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131FC-9573-4763-9D25-8DEA223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Бородина Ю.И.</cp:lastModifiedBy>
  <cp:revision>2</cp:revision>
  <cp:lastPrinted>2022-02-01T08:10:00Z</cp:lastPrinted>
  <dcterms:created xsi:type="dcterms:W3CDTF">2022-02-25T05:10:00Z</dcterms:created>
  <dcterms:modified xsi:type="dcterms:W3CDTF">2022-02-25T05:10:00Z</dcterms:modified>
</cp:coreProperties>
</file>