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503F36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206B35" w:rsidRDefault="00C93690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206B35">
        <w:rPr>
          <w:b/>
          <w:sz w:val="28"/>
          <w:szCs w:val="28"/>
        </w:rPr>
        <w:t>Городской округ</w:t>
      </w:r>
      <w:r w:rsidR="00A51061" w:rsidRPr="00206B35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206B35">
        <w:rPr>
          <w:b/>
          <w:sz w:val="28"/>
          <w:szCs w:val="28"/>
        </w:rPr>
        <w:t>рск Кр</w:t>
      </w:r>
      <w:proofErr w:type="gramEnd"/>
      <w:r w:rsidR="00A51061" w:rsidRPr="00206B35">
        <w:rPr>
          <w:b/>
          <w:sz w:val="28"/>
          <w:szCs w:val="28"/>
        </w:rPr>
        <w:t>асноярского края»</w:t>
      </w:r>
    </w:p>
    <w:p w:rsidR="00A51061" w:rsidRPr="00206B35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Pr="00206B35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206B35">
        <w:rPr>
          <w:b/>
          <w:sz w:val="28"/>
          <w:szCs w:val="28"/>
        </w:rPr>
        <w:t xml:space="preserve">СОВЕТ </w:t>
      </w:r>
      <w:proofErr w:type="gramStart"/>
      <w:r w:rsidRPr="00206B35">
        <w:rPr>
          <w:b/>
          <w:sz w:val="28"/>
          <w:szCs w:val="28"/>
        </w:rPr>
        <w:t>ДЕПУТАТОВ</w:t>
      </w:r>
      <w:proofErr w:type="gramEnd"/>
      <w:r w:rsidRPr="00206B35">
        <w:rPr>
          <w:b/>
          <w:sz w:val="28"/>
          <w:szCs w:val="28"/>
        </w:rPr>
        <w:t xml:space="preserve"> ЗАТО г.</w:t>
      </w:r>
      <w:r w:rsidR="00DB61DA" w:rsidRPr="00206B35">
        <w:rPr>
          <w:b/>
          <w:sz w:val="28"/>
          <w:szCs w:val="28"/>
        </w:rPr>
        <w:t xml:space="preserve"> </w:t>
      </w:r>
      <w:r w:rsidRPr="00206B35">
        <w:rPr>
          <w:b/>
          <w:sz w:val="28"/>
          <w:szCs w:val="28"/>
        </w:rPr>
        <w:t xml:space="preserve">ЖЕЛЕЗНОГОРСК </w:t>
      </w:r>
    </w:p>
    <w:p w:rsidR="00A51061" w:rsidRPr="00206B35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D73E09" w:rsidRPr="00206B35" w:rsidRDefault="00D73E09" w:rsidP="00D73E0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206B35">
        <w:rPr>
          <w:b/>
          <w:sz w:val="28"/>
          <w:szCs w:val="28"/>
        </w:rPr>
        <w:t>РЕШЕНИЕ</w:t>
      </w:r>
    </w:p>
    <w:p w:rsidR="00A51061" w:rsidRPr="00206B35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sz w:val="32"/>
          <w:szCs w:val="32"/>
        </w:rPr>
      </w:pPr>
    </w:p>
    <w:p w:rsidR="00A51061" w:rsidRPr="00422668" w:rsidRDefault="00422668">
      <w:pPr>
        <w:framePr w:w="9722" w:h="441" w:hSpace="180" w:wrap="around" w:vAnchor="text" w:hAnchor="page" w:x="1338" w:y="2891"/>
        <w:rPr>
          <w:sz w:val="24"/>
          <w:szCs w:val="24"/>
        </w:rPr>
      </w:pPr>
      <w:r w:rsidRPr="00422668">
        <w:rPr>
          <w:sz w:val="24"/>
          <w:szCs w:val="24"/>
        </w:rPr>
        <w:t>15 декабря</w:t>
      </w:r>
      <w:r w:rsidR="00A97E13" w:rsidRPr="00422668">
        <w:rPr>
          <w:sz w:val="24"/>
          <w:szCs w:val="24"/>
        </w:rPr>
        <w:t xml:space="preserve"> </w:t>
      </w:r>
      <w:r w:rsidR="00A51061" w:rsidRPr="00422668">
        <w:rPr>
          <w:sz w:val="24"/>
          <w:szCs w:val="24"/>
        </w:rPr>
        <w:t>20</w:t>
      </w:r>
      <w:r w:rsidR="00D819ED" w:rsidRPr="00422668">
        <w:rPr>
          <w:sz w:val="24"/>
          <w:szCs w:val="24"/>
        </w:rPr>
        <w:t>2</w:t>
      </w:r>
      <w:r w:rsidR="00846106" w:rsidRPr="00422668">
        <w:rPr>
          <w:sz w:val="24"/>
          <w:szCs w:val="24"/>
        </w:rPr>
        <w:t>2</w:t>
      </w:r>
      <w:r w:rsidR="00A51061" w:rsidRPr="00422668">
        <w:rPr>
          <w:sz w:val="24"/>
          <w:szCs w:val="24"/>
        </w:rPr>
        <w:t xml:space="preserve">                                                                           </w:t>
      </w:r>
      <w:r w:rsidR="00A97E13" w:rsidRPr="00422668">
        <w:rPr>
          <w:sz w:val="24"/>
          <w:szCs w:val="24"/>
        </w:rPr>
        <w:tab/>
      </w:r>
      <w:r w:rsidR="00A97E13" w:rsidRPr="00422668">
        <w:rPr>
          <w:sz w:val="24"/>
          <w:szCs w:val="24"/>
        </w:rPr>
        <w:tab/>
      </w:r>
      <w:r w:rsidR="00A97E13" w:rsidRPr="00422668">
        <w:rPr>
          <w:sz w:val="24"/>
          <w:szCs w:val="24"/>
        </w:rPr>
        <w:tab/>
      </w:r>
      <w:r w:rsidR="00A51061" w:rsidRPr="00422668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A51061" w:rsidRPr="00422668">
        <w:rPr>
          <w:sz w:val="24"/>
          <w:szCs w:val="24"/>
        </w:rPr>
        <w:t xml:space="preserve">     </w:t>
      </w:r>
      <w:r w:rsidR="00A51061" w:rsidRPr="00422668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7" o:title=""/>
          </v:shape>
          <o:OLEObject Type="Embed" ProgID="MSWordArt.2" ShapeID="_x0000_i1025" DrawAspect="Content" ObjectID="_1732623868" r:id="rId8">
            <o:FieldCodes>\s</o:FieldCodes>
          </o:OLEObject>
        </w:object>
      </w:r>
      <w:r w:rsidR="00A51061" w:rsidRPr="00422668">
        <w:rPr>
          <w:sz w:val="24"/>
          <w:szCs w:val="24"/>
        </w:rPr>
        <w:t xml:space="preserve"> </w:t>
      </w:r>
      <w:r w:rsidRPr="00422668">
        <w:rPr>
          <w:sz w:val="24"/>
          <w:szCs w:val="24"/>
        </w:rPr>
        <w:t>23-282Р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065D72" w:rsidRDefault="00065D72" w:rsidP="00612672">
      <w:pPr>
        <w:jc w:val="both"/>
        <w:rPr>
          <w:sz w:val="28"/>
          <w:szCs w:val="28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sz w:val="28"/>
          <w:szCs w:val="28"/>
        </w:rPr>
        <w:t>депутатов</w:t>
      </w:r>
      <w:proofErr w:type="gramEnd"/>
      <w:r w:rsidRPr="007064BC">
        <w:rPr>
          <w:sz w:val="28"/>
          <w:szCs w:val="28"/>
        </w:rPr>
        <w:t xml:space="preserve"> ЗАТО г. Железногорск от 27.08.2009 №</w:t>
      </w:r>
      <w:r>
        <w:rPr>
          <w:sz w:val="28"/>
          <w:szCs w:val="28"/>
        </w:rPr>
        <w:t xml:space="preserve"> </w:t>
      </w:r>
      <w:r w:rsidRPr="007064BC">
        <w:rPr>
          <w:sz w:val="28"/>
          <w:szCs w:val="28"/>
        </w:rPr>
        <w:t xml:space="preserve">62-409Р «Об утверждении Положения </w:t>
      </w:r>
      <w:r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612672" w:rsidP="0061267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446808">
        <w:rPr>
          <w:sz w:val="28"/>
          <w:szCs w:val="28"/>
        </w:rPr>
        <w:t xml:space="preserve"> </w:t>
      </w:r>
      <w:r w:rsidR="00CA4183" w:rsidRPr="00037B15">
        <w:rPr>
          <w:color w:val="000000"/>
          <w:sz w:val="28"/>
          <w:szCs w:val="28"/>
          <w:lang w:eastAsia="ru-RU"/>
        </w:rPr>
        <w:t xml:space="preserve">Федеральным законом от 06.10.2003 № 131-ФЗ </w:t>
      </w:r>
      <w:r w:rsidR="00CA4183">
        <w:rPr>
          <w:color w:val="000000"/>
          <w:sz w:val="28"/>
          <w:szCs w:val="28"/>
          <w:lang w:eastAsia="ru-RU"/>
        </w:rPr>
        <w:t>«</w:t>
      </w:r>
      <w:r w:rsidR="00CA4183" w:rsidRPr="00037B15">
        <w:rPr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CA4183">
        <w:rPr>
          <w:color w:val="000000"/>
          <w:sz w:val="28"/>
          <w:szCs w:val="28"/>
          <w:lang w:eastAsia="ru-RU"/>
        </w:rPr>
        <w:t>равления в Российской Федерации»</w:t>
      </w:r>
      <w:r w:rsidR="00CA4183" w:rsidRPr="00037B15">
        <w:rPr>
          <w:color w:val="000000"/>
          <w:sz w:val="28"/>
          <w:szCs w:val="28"/>
          <w:lang w:eastAsia="ru-RU"/>
        </w:rPr>
        <w:t xml:space="preserve">, </w:t>
      </w:r>
      <w:r w:rsidRPr="00446808">
        <w:rPr>
          <w:sz w:val="28"/>
          <w:szCs w:val="28"/>
        </w:rPr>
        <w:t xml:space="preserve">Уставом </w:t>
      </w:r>
      <w:r w:rsidR="009373ED">
        <w:rPr>
          <w:sz w:val="28"/>
          <w:szCs w:val="28"/>
        </w:rPr>
        <w:t>городского округа</w:t>
      </w:r>
      <w:r w:rsidRPr="00446808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края», Совет депутатов ЗАТО г.</w:t>
      </w:r>
      <w:r w:rsidR="002A313C">
        <w:rPr>
          <w:sz w:val="28"/>
          <w:szCs w:val="28"/>
        </w:rPr>
        <w:t> </w:t>
      </w:r>
      <w:r w:rsidRPr="00446808">
        <w:rPr>
          <w:sz w:val="28"/>
          <w:szCs w:val="28"/>
        </w:rPr>
        <w:t>Железногорск</w:t>
      </w:r>
    </w:p>
    <w:p w:rsidR="00612672" w:rsidRPr="00AF7081" w:rsidRDefault="00612672" w:rsidP="00612672">
      <w:pPr>
        <w:ind w:firstLine="708"/>
        <w:jc w:val="both"/>
        <w:rPr>
          <w:sz w:val="32"/>
          <w:szCs w:val="32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>РЕШИЛ: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2A313C" w:rsidRDefault="00612672" w:rsidP="007D49B4">
      <w:pPr>
        <w:pStyle w:val="a8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 xml:space="preserve">Внести следующие изменения в </w:t>
      </w:r>
      <w:r w:rsidR="00E541F6" w:rsidRPr="002A313C">
        <w:rPr>
          <w:sz w:val="28"/>
          <w:szCs w:val="28"/>
        </w:rPr>
        <w:t>решение</w:t>
      </w:r>
      <w:r w:rsidRPr="002A313C">
        <w:rPr>
          <w:sz w:val="28"/>
          <w:szCs w:val="28"/>
        </w:rPr>
        <w:t xml:space="preserve"> Совета депутатов ЗАТО</w:t>
      </w:r>
      <w:r w:rsidR="00E541F6" w:rsidRPr="002A313C">
        <w:rPr>
          <w:sz w:val="28"/>
          <w:szCs w:val="28"/>
        </w:rPr>
        <w:t xml:space="preserve"> </w:t>
      </w:r>
      <w:r w:rsidRPr="002A313C">
        <w:rPr>
          <w:sz w:val="28"/>
          <w:szCs w:val="28"/>
        </w:rPr>
        <w:t>г.</w:t>
      </w:r>
      <w:r w:rsidR="002A313C" w:rsidRPr="002A313C">
        <w:rPr>
          <w:sz w:val="28"/>
          <w:szCs w:val="28"/>
        </w:rPr>
        <w:t> </w:t>
      </w:r>
      <w:r w:rsidRPr="002A313C">
        <w:rPr>
          <w:sz w:val="28"/>
          <w:szCs w:val="28"/>
        </w:rPr>
        <w:t xml:space="preserve">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 </w:t>
      </w:r>
    </w:p>
    <w:p w:rsidR="00CD2908" w:rsidRPr="00422130" w:rsidRDefault="002A313C" w:rsidP="007D49B4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Пункт 5.7.1. приложения № 1 к Решению Совета депутатов ЗАТО г. Железногорск от 27.08.2009 № 62-409Р изложить в следующей редакции:</w:t>
      </w:r>
    </w:p>
    <w:p w:rsidR="002A313C" w:rsidRPr="00422130" w:rsidRDefault="00612672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13C" w:rsidRPr="00422130">
        <w:rPr>
          <w:rFonts w:ascii="Times New Roman" w:hAnsi="Times New Roman" w:cs="Times New Roman"/>
          <w:sz w:val="28"/>
          <w:szCs w:val="28"/>
        </w:rPr>
        <w:t xml:space="preserve">5.7.1. По договору безвозмездного пользования (договору ссуды) имущество передается во временное пользование: 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 xml:space="preserve">а) органам местного самоуправления; </w:t>
      </w:r>
    </w:p>
    <w:p w:rsidR="002A313C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б) федеральным органам государственной власти, органам государственной власти субъектов Российской Федерации, а также находящимся в их ведении государственным учреждениям, за которыми подлежит закреплению указанное имущество, для исполнения полномочий по предметам ведения Российской Федерации, субъектов Российской Федерации;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lastRenderedPageBreak/>
        <w:t>в) муниципальным учреждениям и государственным казенным учреждениям;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г) федеральным учреждениям здравоохранения;</w:t>
      </w:r>
    </w:p>
    <w:p w:rsidR="002A313C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д) акционерному обществу «Почта России»;</w:t>
      </w:r>
    </w:p>
    <w:p w:rsidR="00422130" w:rsidRPr="00422130" w:rsidRDefault="002A313C" w:rsidP="007D49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130">
        <w:rPr>
          <w:rFonts w:ascii="Times New Roman" w:hAnsi="Times New Roman" w:cs="Times New Roman"/>
          <w:sz w:val="28"/>
          <w:szCs w:val="28"/>
        </w:rPr>
        <w:t>е) политическим партиям, их региональным отделениям и иным структурным подразделениям.</w:t>
      </w:r>
    </w:p>
    <w:p w:rsidR="002A313C" w:rsidRPr="00422130" w:rsidRDefault="00422130" w:rsidP="004221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22130">
        <w:rPr>
          <w:sz w:val="28"/>
          <w:szCs w:val="28"/>
        </w:rPr>
        <w:t>Действие настоящего пункта не распространяется на коммерческие организации и коммерческие отделения некоммерческих организаций указанных выше организаций и учреждений.</w:t>
      </w:r>
      <w:r w:rsidR="002A313C" w:rsidRPr="00422130">
        <w:rPr>
          <w:sz w:val="28"/>
          <w:szCs w:val="28"/>
        </w:rPr>
        <w:t>»</w:t>
      </w:r>
    </w:p>
    <w:p w:rsidR="007D49B4" w:rsidRDefault="002A313C" w:rsidP="00FE4882">
      <w:pPr>
        <w:pStyle w:val="a9"/>
        <w:ind w:left="19" w:right="34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A313C">
        <w:rPr>
          <w:rFonts w:ascii="Times New Roman" w:hAnsi="Times New Roman" w:cs="Times New Roman"/>
          <w:sz w:val="28"/>
          <w:szCs w:val="28"/>
        </w:rPr>
        <w:t>1.2.</w:t>
      </w:r>
      <w:r w:rsidR="007D49B4">
        <w:rPr>
          <w:rFonts w:ascii="Times New Roman" w:hAnsi="Times New Roman" w:cs="Times New Roman"/>
          <w:sz w:val="28"/>
          <w:szCs w:val="28"/>
        </w:rPr>
        <w:t xml:space="preserve"> </w:t>
      </w:r>
      <w:r w:rsidR="007D49B4" w:rsidRPr="007D49B4">
        <w:rPr>
          <w:rFonts w:ascii="Times New Roman" w:hAnsi="Times New Roman" w:cs="Times New Roman"/>
          <w:sz w:val="28"/>
          <w:szCs w:val="28"/>
        </w:rPr>
        <w:t>Приложение № 5 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«Таблица значений коэффициента, учитывающего вид деятельности арендатора (Кд)» изложить в новой редакции (приложение).</w:t>
      </w:r>
      <w:r w:rsidR="007D49B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373ED" w:rsidRPr="002A313C" w:rsidRDefault="0058592B" w:rsidP="00FE4882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 xml:space="preserve">Контроль </w:t>
      </w:r>
      <w:r w:rsidR="00317B40" w:rsidRPr="002A313C">
        <w:rPr>
          <w:sz w:val="28"/>
          <w:szCs w:val="28"/>
        </w:rPr>
        <w:t xml:space="preserve">за </w:t>
      </w:r>
      <w:r w:rsidRPr="002A313C">
        <w:rPr>
          <w:sz w:val="28"/>
          <w:szCs w:val="28"/>
        </w:rPr>
        <w:t xml:space="preserve">исполнением настоящего решения возложить на председателя </w:t>
      </w:r>
      <w:r w:rsidR="009D3656" w:rsidRPr="002A313C">
        <w:rPr>
          <w:sz w:val="28"/>
          <w:szCs w:val="28"/>
        </w:rPr>
        <w:t>постоянной комиссии Совета депутатов ЗАТО г.</w:t>
      </w:r>
      <w:r w:rsidR="009B55C3" w:rsidRPr="002A313C">
        <w:rPr>
          <w:sz w:val="28"/>
          <w:szCs w:val="28"/>
        </w:rPr>
        <w:t> </w:t>
      </w:r>
      <w:r w:rsidR="009D3656" w:rsidRPr="002A313C">
        <w:rPr>
          <w:sz w:val="28"/>
          <w:szCs w:val="28"/>
        </w:rPr>
        <w:t>Железногорска по вопросам экономики, собственности и ЖКХ Д.А. Матроницкого.</w:t>
      </w:r>
    </w:p>
    <w:p w:rsidR="009373ED" w:rsidRPr="002A313C" w:rsidRDefault="0058592B" w:rsidP="00FE4882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right="34" w:firstLine="709"/>
        <w:jc w:val="both"/>
        <w:rPr>
          <w:sz w:val="28"/>
          <w:szCs w:val="28"/>
        </w:rPr>
      </w:pPr>
      <w:r w:rsidRPr="002A313C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9373ED" w:rsidRPr="002A313C">
        <w:rPr>
          <w:sz w:val="28"/>
          <w:szCs w:val="28"/>
        </w:rPr>
        <w:t>.</w:t>
      </w:r>
    </w:p>
    <w:p w:rsidR="009373ED" w:rsidRPr="002A313C" w:rsidRDefault="009373ED" w:rsidP="00FE4882">
      <w:pPr>
        <w:pStyle w:val="a8"/>
        <w:autoSpaceDE w:val="0"/>
        <w:autoSpaceDN w:val="0"/>
        <w:adjustRightInd w:val="0"/>
        <w:ind w:left="709" w:right="34"/>
        <w:jc w:val="both"/>
        <w:rPr>
          <w:sz w:val="28"/>
          <w:szCs w:val="28"/>
        </w:rPr>
      </w:pPr>
    </w:p>
    <w:p w:rsidR="009D3656" w:rsidRPr="002A313C" w:rsidRDefault="009D3656" w:rsidP="00FE4882">
      <w:pPr>
        <w:autoSpaceDE w:val="0"/>
        <w:autoSpaceDN w:val="0"/>
        <w:adjustRightInd w:val="0"/>
        <w:ind w:right="34" w:firstLine="568"/>
        <w:jc w:val="both"/>
        <w:rPr>
          <w:sz w:val="28"/>
          <w:szCs w:val="28"/>
        </w:rPr>
      </w:pPr>
    </w:p>
    <w:p w:rsidR="0097083B" w:rsidRPr="002A313C" w:rsidRDefault="0097083B" w:rsidP="00FE4882">
      <w:pPr>
        <w:autoSpaceDE w:val="0"/>
        <w:autoSpaceDN w:val="0"/>
        <w:adjustRightInd w:val="0"/>
        <w:ind w:right="34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197"/>
        <w:gridCol w:w="581"/>
        <w:gridCol w:w="4111"/>
      </w:tblGrid>
      <w:tr w:rsidR="0097083B" w:rsidRPr="002A313C" w:rsidTr="00FE4882">
        <w:trPr>
          <w:trHeight w:val="531"/>
        </w:trPr>
        <w:tc>
          <w:tcPr>
            <w:tcW w:w="5197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Председатель Совета депутатов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ЗАТО г. Железногорск 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 </w:t>
            </w:r>
            <w:r w:rsidR="001E4B7A" w:rsidRPr="002A313C">
              <w:rPr>
                <w:szCs w:val="28"/>
              </w:rPr>
              <w:t>С</w:t>
            </w:r>
            <w:r w:rsidRPr="002A313C">
              <w:rPr>
                <w:szCs w:val="28"/>
              </w:rPr>
              <w:t>.</w:t>
            </w:r>
            <w:r w:rsidR="001E4B7A" w:rsidRPr="002A313C">
              <w:rPr>
                <w:szCs w:val="28"/>
              </w:rPr>
              <w:t>Д</w:t>
            </w:r>
            <w:r w:rsidRPr="002A313C">
              <w:rPr>
                <w:szCs w:val="28"/>
              </w:rPr>
              <w:t xml:space="preserve">. </w:t>
            </w:r>
            <w:r w:rsidR="001E4B7A" w:rsidRPr="002A313C">
              <w:rPr>
                <w:szCs w:val="28"/>
              </w:rPr>
              <w:t>Проскурнин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  <w:r w:rsidRPr="002A313C">
              <w:rPr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left"/>
              <w:rPr>
                <w:szCs w:val="28"/>
              </w:rPr>
            </w:pPr>
          </w:p>
        </w:tc>
        <w:tc>
          <w:tcPr>
            <w:tcW w:w="4111" w:type="dxa"/>
          </w:tcPr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Глава ЗАТО г. Железногорск</w:t>
            </w: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</w:p>
          <w:p w:rsidR="0097083B" w:rsidRPr="002A313C" w:rsidRDefault="0097083B" w:rsidP="00FE4882">
            <w:pPr>
              <w:pStyle w:val="a4"/>
              <w:tabs>
                <w:tab w:val="left" w:pos="1418"/>
                <w:tab w:val="left" w:pos="1560"/>
              </w:tabs>
              <w:ind w:right="34" w:firstLine="0"/>
              <w:jc w:val="right"/>
              <w:rPr>
                <w:szCs w:val="28"/>
              </w:rPr>
            </w:pPr>
            <w:r w:rsidRPr="002A313C">
              <w:rPr>
                <w:szCs w:val="28"/>
              </w:rPr>
              <w:t xml:space="preserve">                        </w:t>
            </w:r>
            <w:r w:rsidR="00533E3D" w:rsidRPr="002A313C">
              <w:rPr>
                <w:szCs w:val="28"/>
              </w:rPr>
              <w:t xml:space="preserve">         </w:t>
            </w:r>
            <w:r w:rsidRPr="002A313C">
              <w:rPr>
                <w:szCs w:val="28"/>
              </w:rPr>
              <w:t>И.Г. Куксин</w:t>
            </w:r>
          </w:p>
        </w:tc>
      </w:tr>
    </w:tbl>
    <w:p w:rsidR="007D49B4" w:rsidRDefault="007D49B4" w:rsidP="00FE4882">
      <w:pPr>
        <w:ind w:right="3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49B4" w:rsidRDefault="007D49B4" w:rsidP="00EB4C57">
      <w:pPr>
        <w:pStyle w:val="a9"/>
        <w:spacing w:line="317" w:lineRule="exact"/>
        <w:ind w:left="4395" w:right="34"/>
        <w:rPr>
          <w:rFonts w:ascii="Times New Roman" w:hAnsi="Times New Roman" w:cs="Times New Roman"/>
          <w:sz w:val="28"/>
          <w:szCs w:val="28"/>
        </w:rPr>
      </w:pPr>
      <w:r w:rsidRPr="007D49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B4C57" w:rsidRPr="00EB4C57" w:rsidRDefault="007D49B4" w:rsidP="00EB4C57">
      <w:pPr>
        <w:pStyle w:val="a9"/>
        <w:spacing w:line="317" w:lineRule="exact"/>
        <w:ind w:left="4395" w:right="34"/>
        <w:rPr>
          <w:rFonts w:ascii="Times New Roman" w:hAnsi="Times New Roman" w:cs="Times New Roman"/>
          <w:sz w:val="28"/>
          <w:szCs w:val="28"/>
          <w:u w:val="single"/>
        </w:rPr>
      </w:pPr>
      <w:r w:rsidRPr="007D49B4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gramStart"/>
      <w:r w:rsidRPr="007D49B4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D49B4">
        <w:rPr>
          <w:rFonts w:ascii="Times New Roman" w:hAnsi="Times New Roman" w:cs="Times New Roman"/>
          <w:sz w:val="28"/>
          <w:szCs w:val="28"/>
        </w:rPr>
        <w:t xml:space="preserve"> ЗАТО г. Железногорск от </w:t>
      </w:r>
      <w:r w:rsidR="00EB4C57" w:rsidRPr="00EB4C57">
        <w:rPr>
          <w:rFonts w:ascii="Times New Roman" w:hAnsi="Times New Roman" w:cs="Times New Roman"/>
          <w:sz w:val="28"/>
          <w:szCs w:val="28"/>
          <w:u w:val="single"/>
        </w:rPr>
        <w:t>15.12.2022</w:t>
      </w:r>
      <w:r w:rsidR="00EB4C57">
        <w:rPr>
          <w:rFonts w:ascii="Times New Roman" w:hAnsi="Times New Roman" w:cs="Times New Roman"/>
          <w:sz w:val="28"/>
          <w:szCs w:val="28"/>
        </w:rPr>
        <w:t xml:space="preserve"> </w:t>
      </w:r>
      <w:r w:rsidR="00846106">
        <w:rPr>
          <w:rFonts w:ascii="Times New Roman" w:hAnsi="Times New Roman" w:cs="Times New Roman"/>
          <w:sz w:val="28"/>
          <w:szCs w:val="28"/>
        </w:rPr>
        <w:t xml:space="preserve">№ </w:t>
      </w:r>
      <w:r w:rsidR="00EB4C57" w:rsidRPr="00EB4C57">
        <w:rPr>
          <w:rFonts w:ascii="Times New Roman" w:hAnsi="Times New Roman" w:cs="Times New Roman"/>
          <w:sz w:val="28"/>
          <w:szCs w:val="28"/>
          <w:u w:val="single"/>
        </w:rPr>
        <w:t>23-282Р</w:t>
      </w:r>
      <w:r w:rsidRPr="00EB4C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49B4" w:rsidRPr="007D49B4" w:rsidRDefault="007D49B4" w:rsidP="00EB4C57">
      <w:pPr>
        <w:pStyle w:val="a9"/>
        <w:spacing w:line="317" w:lineRule="exact"/>
        <w:ind w:left="4395"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D49B4">
        <w:rPr>
          <w:rFonts w:ascii="Times New Roman" w:hAnsi="Times New Roman" w:cs="Times New Roman"/>
          <w:sz w:val="28"/>
          <w:szCs w:val="28"/>
        </w:rPr>
        <w:t>Приложение № 5 к Положению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Pr="007D49B4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7D49B4">
        <w:rPr>
          <w:rFonts w:ascii="Times New Roman" w:hAnsi="Times New Roman" w:cs="Times New Roman"/>
          <w:sz w:val="28"/>
          <w:szCs w:val="28"/>
        </w:rPr>
        <w:t xml:space="preserve">асноярского края </w:t>
      </w:r>
    </w:p>
    <w:p w:rsidR="007D49B4" w:rsidRPr="007D49B4" w:rsidRDefault="007D49B4" w:rsidP="007D49B4">
      <w:pPr>
        <w:pStyle w:val="a9"/>
        <w:spacing w:before="269" w:line="326" w:lineRule="exact"/>
        <w:ind w:right="547" w:firstLine="1555"/>
        <w:jc w:val="center"/>
        <w:rPr>
          <w:rFonts w:ascii="Times New Roman" w:hAnsi="Times New Roman" w:cs="Times New Roman"/>
          <w:sz w:val="28"/>
          <w:szCs w:val="28"/>
        </w:rPr>
      </w:pPr>
      <w:r w:rsidRPr="007D49B4">
        <w:rPr>
          <w:rFonts w:ascii="Times New Roman" w:hAnsi="Times New Roman" w:cs="Times New Roman"/>
          <w:sz w:val="28"/>
          <w:szCs w:val="28"/>
        </w:rPr>
        <w:t xml:space="preserve">ТАБЛИЦА ЗНАЧЕНИЙ КОЭФФИЦИЕНТА, УЧИТЫВАЮЩЕГО ВИД ДЕЯТЕЛЬНОСТИ АРЕНДАТОР А&lt;*&gt; (КД) </w:t>
      </w:r>
    </w:p>
    <w:p w:rsidR="0058592B" w:rsidRPr="007D49B4" w:rsidRDefault="0058592B" w:rsidP="00150671">
      <w:pPr>
        <w:autoSpaceDE w:val="0"/>
        <w:autoSpaceDN w:val="0"/>
        <w:adjustRightInd w:val="0"/>
        <w:rPr>
          <w:sz w:val="28"/>
          <w:szCs w:val="28"/>
        </w:rPr>
      </w:pPr>
    </w:p>
    <w:p w:rsidR="007D49B4" w:rsidRPr="007D49B4" w:rsidRDefault="007D49B4" w:rsidP="007D49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9B4">
        <w:rPr>
          <w:sz w:val="28"/>
          <w:szCs w:val="28"/>
        </w:rPr>
        <w:t>&lt;*&gt; Виды деятельности определяются с учетом Общероссийского классификатора видов экономической деятельности.</w:t>
      </w:r>
    </w:p>
    <w:p w:rsidR="007D49B4" w:rsidRPr="007D49B4" w:rsidRDefault="007D49B4" w:rsidP="007D49B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802"/>
        <w:gridCol w:w="1417"/>
      </w:tblGrid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N п/п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Вид деятельности арендатора на арендуемых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Кд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финансовая и страховая;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ресторанов и гостиниц;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операциям с недвижимым имуществом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2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табачными изделиями и алкогольными напитками, кроме пива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1,5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ремонт и техническое обслуживание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0,5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алкогольных напитков, включая пиво;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здравоохранения;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ветеринарная;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почтовой связи;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школ подготовки водителей автотранспортных средств;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предприятий общественного питания (кроме ресторанов), включая приготовление и продажу кулинарной продукции;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книгами, писчебумажными, канцелярскими товарами, газетами, журналами;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цветами и другими растениями, семенами и удобрениями;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бывшими в употреблении товарами, кроме антиквариата и торговли бывшими в употреблении автомобилями;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домашними животными и кормами для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0,45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обрабатывающие производства, кроме производств, указанных в строках 4, 6, 8 настоящей таблицы;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строительство;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научные исследования и разработки;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архитектуры и инженерно-технического проектирования, технических испытаний, исследований и анализа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0,35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системе образования, кроме деятельности школ по подготовке водителей автотранспортных средств;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физкультурно-оздоровительная, деятельность в области спорта, отдыха и развлечений, кроме деятельности по организации и проведению азартных игр;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одежды и обуви;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услуг парикмахерскими и салонами красоты;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оказание услуг массажа;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фотографии;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технической инвентаризации недвижимого имущества;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организация похорон и предоставление связанных с ним услуг;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ремонт компьютеров, предметов личного потребления и хозяйственно-бытового назначения;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услуг по стирке и химической чистке изделий;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услуги по прокату предметов личного пользования и хозяйственно-бытового назначения;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предоставление социальных услуг без обеспечения проживания;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торговля предметами культового и религиозного назначения, похоронными принадлежностями;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курьерская деятельность, кроме деятельности по доставке еды на дом;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при предоставлении муниципального имущества государственными автономными и бюджетными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0,20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При предоставлении муниципального имущества некоммерческим организациям для осуществления основной деятельности, а именно: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общественным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ассоциациям (союзам);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общественным фондам;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автономным некоммерческим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товариществам собственников жилья;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казачьим обществам, внесенным в государственный реестр казачьих обществ в Российской Федерации;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- религиозным организациям;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потребительским кооперативам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0,1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пищевых продуктов;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производство безалкогольных напитков и минеральных вод;</w:t>
            </w:r>
          </w:p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по доставке еды на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0,045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9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деятельность в области сельского хозяйства и предоставление услуг в этой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0,03</w:t>
            </w:r>
          </w:p>
        </w:tc>
      </w:tr>
      <w:tr w:rsidR="007D49B4" w:rsidRPr="007D49B4" w:rsidTr="00FE488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- при прочих видах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B4" w:rsidRPr="007D49B4" w:rsidRDefault="007D49B4" w:rsidP="007D49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49B4">
              <w:rPr>
                <w:sz w:val="28"/>
                <w:szCs w:val="28"/>
              </w:rPr>
              <w:t>1</w:t>
            </w:r>
          </w:p>
        </w:tc>
      </w:tr>
    </w:tbl>
    <w:p w:rsidR="007D49B4" w:rsidRPr="007D49B4" w:rsidRDefault="007D49B4" w:rsidP="007D4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9B4" w:rsidRPr="007D49B4" w:rsidRDefault="007D49B4" w:rsidP="007D49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49B4" w:rsidRPr="007D49B4" w:rsidRDefault="007D49B4" w:rsidP="00150671">
      <w:pPr>
        <w:autoSpaceDE w:val="0"/>
        <w:autoSpaceDN w:val="0"/>
        <w:adjustRightInd w:val="0"/>
        <w:rPr>
          <w:sz w:val="28"/>
          <w:szCs w:val="28"/>
        </w:rPr>
      </w:pPr>
    </w:p>
    <w:sectPr w:rsidR="007D49B4" w:rsidRPr="007D49B4" w:rsidSect="009373ED"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534"/>
    <w:rsid w:val="00044F5A"/>
    <w:rsid w:val="00051DC1"/>
    <w:rsid w:val="000570FB"/>
    <w:rsid w:val="00065D72"/>
    <w:rsid w:val="0007594A"/>
    <w:rsid w:val="00080201"/>
    <w:rsid w:val="0008452E"/>
    <w:rsid w:val="00096E71"/>
    <w:rsid w:val="000B16CF"/>
    <w:rsid w:val="000C0882"/>
    <w:rsid w:val="000D1A35"/>
    <w:rsid w:val="000E117C"/>
    <w:rsid w:val="000E3548"/>
    <w:rsid w:val="000F7056"/>
    <w:rsid w:val="00150671"/>
    <w:rsid w:val="001625A8"/>
    <w:rsid w:val="00175500"/>
    <w:rsid w:val="0019507A"/>
    <w:rsid w:val="001D3E71"/>
    <w:rsid w:val="001E475D"/>
    <w:rsid w:val="001E4B7A"/>
    <w:rsid w:val="00206B35"/>
    <w:rsid w:val="0021219E"/>
    <w:rsid w:val="00237DF1"/>
    <w:rsid w:val="00246BBA"/>
    <w:rsid w:val="00271955"/>
    <w:rsid w:val="00274B3C"/>
    <w:rsid w:val="00292A29"/>
    <w:rsid w:val="002A313C"/>
    <w:rsid w:val="002B0B5E"/>
    <w:rsid w:val="00310A47"/>
    <w:rsid w:val="00317B40"/>
    <w:rsid w:val="00322115"/>
    <w:rsid w:val="00325124"/>
    <w:rsid w:val="00341981"/>
    <w:rsid w:val="0036710F"/>
    <w:rsid w:val="003676E0"/>
    <w:rsid w:val="00381881"/>
    <w:rsid w:val="00387682"/>
    <w:rsid w:val="003A1913"/>
    <w:rsid w:val="003D22DD"/>
    <w:rsid w:val="004007E9"/>
    <w:rsid w:val="00422130"/>
    <w:rsid w:val="00422668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3E3D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4584B"/>
    <w:rsid w:val="00666C82"/>
    <w:rsid w:val="006911D3"/>
    <w:rsid w:val="006C26BF"/>
    <w:rsid w:val="00716201"/>
    <w:rsid w:val="007215BD"/>
    <w:rsid w:val="00725BB3"/>
    <w:rsid w:val="00733ECB"/>
    <w:rsid w:val="00761600"/>
    <w:rsid w:val="00784C6C"/>
    <w:rsid w:val="007A5908"/>
    <w:rsid w:val="007B251A"/>
    <w:rsid w:val="007B44C4"/>
    <w:rsid w:val="007D49B4"/>
    <w:rsid w:val="007F5613"/>
    <w:rsid w:val="00846106"/>
    <w:rsid w:val="0089501B"/>
    <w:rsid w:val="008A73FD"/>
    <w:rsid w:val="008B3709"/>
    <w:rsid w:val="008C1CD4"/>
    <w:rsid w:val="008D061E"/>
    <w:rsid w:val="008D5CAF"/>
    <w:rsid w:val="008E0CD7"/>
    <w:rsid w:val="008E6311"/>
    <w:rsid w:val="00904D41"/>
    <w:rsid w:val="00910BC7"/>
    <w:rsid w:val="00930580"/>
    <w:rsid w:val="009322C2"/>
    <w:rsid w:val="009373ED"/>
    <w:rsid w:val="00942940"/>
    <w:rsid w:val="009461E4"/>
    <w:rsid w:val="00947925"/>
    <w:rsid w:val="0097083B"/>
    <w:rsid w:val="009740DC"/>
    <w:rsid w:val="00981231"/>
    <w:rsid w:val="00984B18"/>
    <w:rsid w:val="009B40BE"/>
    <w:rsid w:val="009B55C3"/>
    <w:rsid w:val="009D3656"/>
    <w:rsid w:val="009D4A66"/>
    <w:rsid w:val="009F37B7"/>
    <w:rsid w:val="00A063F0"/>
    <w:rsid w:val="00A17F59"/>
    <w:rsid w:val="00A21A0D"/>
    <w:rsid w:val="00A51061"/>
    <w:rsid w:val="00A6458C"/>
    <w:rsid w:val="00A74A36"/>
    <w:rsid w:val="00A86DCD"/>
    <w:rsid w:val="00A97E13"/>
    <w:rsid w:val="00AB3B7B"/>
    <w:rsid w:val="00B11415"/>
    <w:rsid w:val="00B46F76"/>
    <w:rsid w:val="00B70468"/>
    <w:rsid w:val="00BA1FFC"/>
    <w:rsid w:val="00BA31C2"/>
    <w:rsid w:val="00BB0E7D"/>
    <w:rsid w:val="00BB2F05"/>
    <w:rsid w:val="00BB3FE0"/>
    <w:rsid w:val="00BC10F1"/>
    <w:rsid w:val="00BD2644"/>
    <w:rsid w:val="00BD7FF7"/>
    <w:rsid w:val="00C0357A"/>
    <w:rsid w:val="00C114CC"/>
    <w:rsid w:val="00C33900"/>
    <w:rsid w:val="00C516BC"/>
    <w:rsid w:val="00C61139"/>
    <w:rsid w:val="00C708C1"/>
    <w:rsid w:val="00C93690"/>
    <w:rsid w:val="00CA4183"/>
    <w:rsid w:val="00CD2908"/>
    <w:rsid w:val="00D06A6B"/>
    <w:rsid w:val="00D2656B"/>
    <w:rsid w:val="00D453E0"/>
    <w:rsid w:val="00D71EA4"/>
    <w:rsid w:val="00D72885"/>
    <w:rsid w:val="00D73E09"/>
    <w:rsid w:val="00D819ED"/>
    <w:rsid w:val="00DA14C4"/>
    <w:rsid w:val="00DA6C92"/>
    <w:rsid w:val="00DB2D54"/>
    <w:rsid w:val="00DB61DA"/>
    <w:rsid w:val="00DC7B52"/>
    <w:rsid w:val="00E21B83"/>
    <w:rsid w:val="00E37334"/>
    <w:rsid w:val="00E541F6"/>
    <w:rsid w:val="00E55DF7"/>
    <w:rsid w:val="00E607A0"/>
    <w:rsid w:val="00E819B1"/>
    <w:rsid w:val="00E85274"/>
    <w:rsid w:val="00EB4C57"/>
    <w:rsid w:val="00EC5C62"/>
    <w:rsid w:val="00ED12B9"/>
    <w:rsid w:val="00EF3947"/>
    <w:rsid w:val="00F11643"/>
    <w:rsid w:val="00F31A59"/>
    <w:rsid w:val="00F31C9A"/>
    <w:rsid w:val="00F34219"/>
    <w:rsid w:val="00F4519B"/>
    <w:rsid w:val="00F61BBD"/>
    <w:rsid w:val="00F75D7B"/>
    <w:rsid w:val="00F84B4F"/>
    <w:rsid w:val="00FE4882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customStyle="1" w:styleId="a9">
    <w:name w:val="Стиль"/>
    <w:rsid w:val="007D49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2C830-AA89-49D5-AF52-B7916783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773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Бородина Ю.И.</cp:lastModifiedBy>
  <cp:revision>6</cp:revision>
  <cp:lastPrinted>2022-12-15T08:05:00Z</cp:lastPrinted>
  <dcterms:created xsi:type="dcterms:W3CDTF">2022-12-09T03:57:00Z</dcterms:created>
  <dcterms:modified xsi:type="dcterms:W3CDTF">2022-12-15T08:38:00Z</dcterms:modified>
</cp:coreProperties>
</file>