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52" w:rsidRPr="004F4106" w:rsidRDefault="00491252" w:rsidP="00491252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Заключение о результатах публичных слушаний</w:t>
      </w:r>
    </w:p>
    <w:p w:rsidR="00491252" w:rsidRPr="004F4106" w:rsidRDefault="00491252" w:rsidP="0049125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91252" w:rsidRPr="004F4106" w:rsidRDefault="00491252" w:rsidP="0049125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г. Железногорск</w:t>
      </w:r>
    </w:p>
    <w:p w:rsidR="00491252" w:rsidRPr="004F4106" w:rsidRDefault="00491252" w:rsidP="0049125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Красноярского края</w:t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="00170EA3" w:rsidRPr="004F4106">
        <w:rPr>
          <w:rFonts w:cs="Times New Roman"/>
          <w:sz w:val="28"/>
          <w:szCs w:val="28"/>
        </w:rPr>
        <w:tab/>
      </w:r>
      <w:r w:rsidRPr="004F4106">
        <w:rPr>
          <w:rFonts w:cs="Times New Roman"/>
          <w:sz w:val="28"/>
          <w:szCs w:val="28"/>
        </w:rPr>
        <w:t>"</w:t>
      </w:r>
      <w:r w:rsidR="003277E7" w:rsidRPr="004F4106">
        <w:rPr>
          <w:rFonts w:cs="Times New Roman"/>
          <w:sz w:val="28"/>
          <w:szCs w:val="28"/>
        </w:rPr>
        <w:t>2</w:t>
      </w:r>
      <w:r w:rsidR="00A421CA" w:rsidRPr="004F4106">
        <w:rPr>
          <w:rFonts w:cs="Times New Roman"/>
          <w:sz w:val="28"/>
          <w:szCs w:val="28"/>
        </w:rPr>
        <w:t>4</w:t>
      </w:r>
      <w:r w:rsidRPr="004F4106">
        <w:rPr>
          <w:rFonts w:cs="Times New Roman"/>
          <w:sz w:val="28"/>
          <w:szCs w:val="28"/>
        </w:rPr>
        <w:t>" апреля 2019 г.</w:t>
      </w:r>
    </w:p>
    <w:p w:rsidR="00491252" w:rsidRPr="004F4106" w:rsidRDefault="00491252" w:rsidP="0049125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91252" w:rsidRPr="004F4106" w:rsidRDefault="00491252" w:rsidP="00491252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 xml:space="preserve">Проект решения Совета </w:t>
      </w:r>
      <w:proofErr w:type="gramStart"/>
      <w:r w:rsidRPr="004F4106">
        <w:rPr>
          <w:rFonts w:cs="Times New Roman"/>
          <w:sz w:val="28"/>
          <w:szCs w:val="28"/>
        </w:rPr>
        <w:t>депутатов</w:t>
      </w:r>
      <w:proofErr w:type="gramEnd"/>
      <w:r w:rsidRPr="004F4106">
        <w:rPr>
          <w:rFonts w:cs="Times New Roman"/>
          <w:sz w:val="28"/>
          <w:szCs w:val="28"/>
        </w:rPr>
        <w:t xml:space="preserve"> ЗАТО г. Железногорск «О внесении изменений в  решение Совета депутатов ЗАТО г. Железногорск от 7 сентября 2017 г. N 22-91Р  «Об утверждении  Правил благоустройства территории ЗАТО Железногорск».</w:t>
      </w:r>
    </w:p>
    <w:p w:rsidR="00491252" w:rsidRPr="004F4106" w:rsidRDefault="00491252" w:rsidP="00491252">
      <w:pPr>
        <w:rPr>
          <w:sz w:val="28"/>
          <w:szCs w:val="28"/>
        </w:rPr>
      </w:pPr>
    </w:p>
    <w:p w:rsidR="00491252" w:rsidRPr="004F4106" w:rsidRDefault="00491252" w:rsidP="000515AF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Основания  составления  заключения  о  результатах  публичных слушаний:</w:t>
      </w:r>
      <w:r w:rsidR="000515AF" w:rsidRPr="004F4106">
        <w:rPr>
          <w:rFonts w:cs="Times New Roman"/>
          <w:sz w:val="28"/>
          <w:szCs w:val="28"/>
        </w:rPr>
        <w:t xml:space="preserve"> </w:t>
      </w:r>
      <w:r w:rsidRPr="004F4106">
        <w:rPr>
          <w:rFonts w:cs="Times New Roman"/>
          <w:sz w:val="28"/>
          <w:szCs w:val="28"/>
        </w:rPr>
        <w:t xml:space="preserve">протокол публичных слушаний от </w:t>
      </w:r>
      <w:r w:rsidR="004F4106">
        <w:rPr>
          <w:rFonts w:cs="Times New Roman"/>
          <w:sz w:val="28"/>
          <w:szCs w:val="28"/>
        </w:rPr>
        <w:t>"</w:t>
      </w:r>
      <w:r w:rsidRPr="004F4106">
        <w:rPr>
          <w:rFonts w:cs="Times New Roman"/>
          <w:sz w:val="28"/>
          <w:szCs w:val="28"/>
        </w:rPr>
        <w:t>22" апреля 2019 г.</w:t>
      </w:r>
    </w:p>
    <w:p w:rsidR="00491252" w:rsidRPr="004F4106" w:rsidRDefault="00491252" w:rsidP="00491252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Количество участников публичных слушаний 23 человека.</w:t>
      </w:r>
    </w:p>
    <w:p w:rsidR="004F4106" w:rsidRDefault="00491252" w:rsidP="00601912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Предложения и замечания участников публичных слушаний, постоянно проживающих на территории, в пределах которой проводятся публичные</w:t>
      </w:r>
      <w:r w:rsidR="00601912">
        <w:rPr>
          <w:rFonts w:cs="Times New Roman"/>
          <w:sz w:val="28"/>
          <w:szCs w:val="28"/>
        </w:rPr>
        <w:t xml:space="preserve"> </w:t>
      </w:r>
      <w:r w:rsidRPr="004F4106">
        <w:rPr>
          <w:rFonts w:cs="Times New Roman"/>
          <w:sz w:val="28"/>
          <w:szCs w:val="28"/>
        </w:rPr>
        <w:t xml:space="preserve">слушания: </w:t>
      </w:r>
      <w:r w:rsidR="004F4106" w:rsidRPr="004F4106">
        <w:rPr>
          <w:rFonts w:cs="Times New Roman"/>
          <w:sz w:val="28"/>
          <w:szCs w:val="28"/>
        </w:rPr>
        <w:t>исключить пун</w:t>
      </w:r>
      <w:r w:rsidR="004F4106">
        <w:rPr>
          <w:rFonts w:cs="Times New Roman"/>
          <w:sz w:val="28"/>
          <w:szCs w:val="28"/>
        </w:rPr>
        <w:t xml:space="preserve">кты 10.2.5 и 10.4.8 из раздела </w:t>
      </w:r>
      <w:r w:rsidR="004F4106" w:rsidRPr="004F4106">
        <w:rPr>
          <w:rFonts w:cs="Times New Roman"/>
          <w:sz w:val="28"/>
          <w:szCs w:val="28"/>
        </w:rPr>
        <w:t>10. Содержание объектов благоустройства.</w:t>
      </w:r>
      <w:r w:rsidR="004F4106">
        <w:rPr>
          <w:rFonts w:cs="Times New Roman"/>
          <w:sz w:val="28"/>
          <w:szCs w:val="28"/>
        </w:rPr>
        <w:t xml:space="preserve"> </w:t>
      </w:r>
    </w:p>
    <w:p w:rsidR="004F4106" w:rsidRPr="004F4106" w:rsidRDefault="00601912" w:rsidP="004F410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4F4106" w:rsidRPr="004F4106">
        <w:rPr>
          <w:rFonts w:cs="Times New Roman"/>
          <w:sz w:val="28"/>
          <w:szCs w:val="28"/>
        </w:rPr>
        <w:t xml:space="preserve">п. 10.2.5. </w:t>
      </w:r>
      <w:proofErr w:type="gramStart"/>
      <w:r w:rsidR="004F4106" w:rsidRPr="004F4106">
        <w:rPr>
          <w:rFonts w:cs="Times New Roman"/>
          <w:sz w:val="28"/>
          <w:szCs w:val="28"/>
        </w:rPr>
        <w:t>В летний период юридическими лицами и индивидуальными предпринимателями, помимо уборки в границах земельных участков, принадлежащих им на праве собственности, ином вещном праве или находящихся у них в аренде, необходимо осуществлять кошение травянистого покрова (с периодичностью не реже 2 раз за сезон), регулярный сбор случайного мусора с газонов и цветников (вазонов), находящихся на данных участках.</w:t>
      </w:r>
      <w:r>
        <w:rPr>
          <w:rFonts w:cs="Times New Roman"/>
          <w:sz w:val="28"/>
          <w:szCs w:val="28"/>
        </w:rPr>
        <w:t>»;</w:t>
      </w:r>
      <w:proofErr w:type="gramEnd"/>
    </w:p>
    <w:p w:rsidR="004F4106" w:rsidRPr="004F4106" w:rsidRDefault="00601912" w:rsidP="004F410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4F4106" w:rsidRPr="004F4106">
        <w:rPr>
          <w:rFonts w:cs="Times New Roman"/>
          <w:sz w:val="28"/>
          <w:szCs w:val="28"/>
        </w:rPr>
        <w:t>п. 10.4.8. Содержание некапитальных сооружений:</w:t>
      </w:r>
    </w:p>
    <w:p w:rsidR="004F4106" w:rsidRPr="004F4106" w:rsidRDefault="004F4106" w:rsidP="004F410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- юридические лица (индивидуальные предприниматели), предоставляющие услуги общественного питания, заправки автотранспортных средств осуществляют регулярно по мере необходимости уборку туалетных кабин или туалетов, расположенных на закрепленной за ними территории;</w:t>
      </w:r>
    </w:p>
    <w:p w:rsidR="004F4106" w:rsidRPr="004F4106" w:rsidRDefault="004F4106" w:rsidP="004F4106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- окраска некапитальных сооружений должна производиться не реже 1 раза в год,</w:t>
      </w:r>
      <w:r w:rsidR="00601912">
        <w:rPr>
          <w:rFonts w:cs="Times New Roman"/>
          <w:sz w:val="28"/>
          <w:szCs w:val="28"/>
        </w:rPr>
        <w:t xml:space="preserve"> ремонт - по мере необходимости</w:t>
      </w:r>
      <w:proofErr w:type="gramStart"/>
      <w:r w:rsidR="00601912">
        <w:rPr>
          <w:rFonts w:cs="Times New Roman"/>
          <w:sz w:val="28"/>
          <w:szCs w:val="28"/>
        </w:rPr>
        <w:t>.».</w:t>
      </w:r>
      <w:proofErr w:type="gramEnd"/>
    </w:p>
    <w:p w:rsidR="00491252" w:rsidRPr="004F4106" w:rsidRDefault="00491252" w:rsidP="00491252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 xml:space="preserve">Предложения и замечания иных участников публичных слушаний: не </w:t>
      </w:r>
      <w:r w:rsidR="004F4106">
        <w:rPr>
          <w:rFonts w:cs="Times New Roman"/>
          <w:sz w:val="28"/>
          <w:szCs w:val="28"/>
        </w:rPr>
        <w:t>поступи</w:t>
      </w:r>
      <w:r w:rsidRPr="004F4106">
        <w:rPr>
          <w:rFonts w:cs="Times New Roman"/>
          <w:sz w:val="28"/>
          <w:szCs w:val="28"/>
        </w:rPr>
        <w:t>ло.</w:t>
      </w:r>
    </w:p>
    <w:p w:rsidR="00491252" w:rsidRPr="004F4106" w:rsidRDefault="00491252" w:rsidP="00491252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Рекомендации по учету внесенных предложений и замечаний:</w:t>
      </w:r>
      <w:r w:rsidR="004F4106">
        <w:rPr>
          <w:rFonts w:cs="Times New Roman"/>
          <w:sz w:val="28"/>
          <w:szCs w:val="28"/>
        </w:rPr>
        <w:t xml:space="preserve"> предложения не учитываются.</w:t>
      </w:r>
    </w:p>
    <w:p w:rsidR="00491252" w:rsidRPr="004F4106" w:rsidRDefault="00491252" w:rsidP="0049125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91252" w:rsidRPr="004F4106" w:rsidRDefault="00491252" w:rsidP="0049125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>Выводы по результатам публичных слушаний:</w:t>
      </w:r>
    </w:p>
    <w:p w:rsidR="00491252" w:rsidRPr="004F4106" w:rsidRDefault="00491252" w:rsidP="00491252">
      <w:pPr>
        <w:jc w:val="both"/>
        <w:rPr>
          <w:sz w:val="28"/>
          <w:szCs w:val="28"/>
        </w:rPr>
      </w:pPr>
      <w:r w:rsidRPr="004F4106">
        <w:rPr>
          <w:sz w:val="28"/>
          <w:szCs w:val="28"/>
        </w:rPr>
        <w:t xml:space="preserve">1. Одобрить проект решения Совета </w:t>
      </w:r>
      <w:proofErr w:type="gramStart"/>
      <w:r w:rsidRPr="004F4106">
        <w:rPr>
          <w:sz w:val="28"/>
          <w:szCs w:val="28"/>
        </w:rPr>
        <w:t>д</w:t>
      </w:r>
      <w:r w:rsidR="003277E7" w:rsidRPr="004F4106">
        <w:rPr>
          <w:sz w:val="28"/>
          <w:szCs w:val="28"/>
        </w:rPr>
        <w:t>епутатов</w:t>
      </w:r>
      <w:proofErr w:type="gramEnd"/>
      <w:r w:rsidR="003277E7" w:rsidRPr="004F4106">
        <w:rPr>
          <w:sz w:val="28"/>
          <w:szCs w:val="28"/>
        </w:rPr>
        <w:t xml:space="preserve"> ЗАТО г. Железногорск «О </w:t>
      </w:r>
      <w:r w:rsidRPr="004F4106">
        <w:rPr>
          <w:sz w:val="28"/>
          <w:szCs w:val="28"/>
        </w:rPr>
        <w:t>внесении изменений в  р</w:t>
      </w:r>
      <w:r w:rsidR="003277E7" w:rsidRPr="004F4106">
        <w:rPr>
          <w:sz w:val="28"/>
          <w:szCs w:val="28"/>
        </w:rPr>
        <w:t>ешение Совета депутатов ЗАТО г. </w:t>
      </w:r>
      <w:r w:rsidRPr="004F4106">
        <w:rPr>
          <w:sz w:val="28"/>
          <w:szCs w:val="28"/>
        </w:rPr>
        <w:t>Железногорск от 7 сентября 2017 г. N 22-91Р  «Об утверждении  Правил благоустройства территории ЗАТО Железногорск».</w:t>
      </w:r>
    </w:p>
    <w:p w:rsidR="00491252" w:rsidRPr="004F4106" w:rsidRDefault="00491252" w:rsidP="003277E7">
      <w:pPr>
        <w:jc w:val="both"/>
        <w:rPr>
          <w:sz w:val="28"/>
          <w:szCs w:val="28"/>
        </w:rPr>
      </w:pPr>
      <w:r w:rsidRPr="004F4106">
        <w:rPr>
          <w:sz w:val="28"/>
          <w:szCs w:val="28"/>
        </w:rPr>
        <w:t xml:space="preserve">2. Рекомендовать Совету </w:t>
      </w:r>
      <w:proofErr w:type="gramStart"/>
      <w:r w:rsidRPr="004F4106">
        <w:rPr>
          <w:sz w:val="28"/>
          <w:szCs w:val="28"/>
        </w:rPr>
        <w:t>депутатов</w:t>
      </w:r>
      <w:proofErr w:type="gramEnd"/>
      <w:r w:rsidRPr="004F4106">
        <w:rPr>
          <w:sz w:val="28"/>
          <w:szCs w:val="28"/>
        </w:rPr>
        <w:t xml:space="preserve"> ЗАТО г.</w:t>
      </w:r>
      <w:r w:rsidR="003277E7" w:rsidRPr="004F4106">
        <w:rPr>
          <w:sz w:val="28"/>
          <w:szCs w:val="28"/>
        </w:rPr>
        <w:t> </w:t>
      </w:r>
      <w:r w:rsidRPr="004F4106">
        <w:rPr>
          <w:sz w:val="28"/>
          <w:szCs w:val="28"/>
        </w:rPr>
        <w:t>Железногорск</w:t>
      </w:r>
      <w:r w:rsidR="003277E7" w:rsidRPr="004F4106">
        <w:rPr>
          <w:sz w:val="28"/>
          <w:szCs w:val="28"/>
        </w:rPr>
        <w:t xml:space="preserve"> п</w:t>
      </w:r>
      <w:r w:rsidRPr="004F4106">
        <w:rPr>
          <w:sz w:val="28"/>
          <w:szCs w:val="28"/>
        </w:rPr>
        <w:t xml:space="preserve">ринять </w:t>
      </w:r>
      <w:r w:rsidR="003277E7" w:rsidRPr="004F4106">
        <w:rPr>
          <w:sz w:val="28"/>
          <w:szCs w:val="28"/>
        </w:rPr>
        <w:t>проект решения Совета депутатов ЗАТО г. Железногорск «О внесении изменений в решение Совета депутатов ЗАТО г. Железногорск от 7 сентября 2017 г. N 22-91Р  «Об утверждении  Правил благоустройства территории ЗАТО Железногорск».</w:t>
      </w:r>
    </w:p>
    <w:p w:rsidR="003277E7" w:rsidRPr="004F4106" w:rsidRDefault="003277E7" w:rsidP="003277E7">
      <w:pPr>
        <w:jc w:val="both"/>
        <w:rPr>
          <w:rFonts w:cs="Times New Roman"/>
          <w:b/>
          <w:bCs/>
          <w:sz w:val="28"/>
          <w:szCs w:val="28"/>
        </w:rPr>
      </w:pPr>
    </w:p>
    <w:p w:rsidR="00623160" w:rsidRPr="004F4106" w:rsidRDefault="00491252" w:rsidP="00601912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F4106">
        <w:rPr>
          <w:rFonts w:cs="Times New Roman"/>
          <w:sz w:val="28"/>
          <w:szCs w:val="28"/>
        </w:rPr>
        <w:t xml:space="preserve">Организатор публичных слушаний: </w:t>
      </w:r>
      <w:proofErr w:type="gramStart"/>
      <w:r w:rsidRPr="004F4106">
        <w:rPr>
          <w:rFonts w:cs="Times New Roman"/>
          <w:sz w:val="28"/>
          <w:szCs w:val="28"/>
        </w:rPr>
        <w:t>Администрация</w:t>
      </w:r>
      <w:proofErr w:type="gramEnd"/>
      <w:r w:rsidRPr="004F4106">
        <w:rPr>
          <w:rFonts w:cs="Times New Roman"/>
          <w:sz w:val="28"/>
          <w:szCs w:val="28"/>
        </w:rPr>
        <w:t xml:space="preserve"> ЗАТО г. Железногорск.</w:t>
      </w:r>
    </w:p>
    <w:sectPr w:rsidR="00623160" w:rsidRPr="004F4106" w:rsidSect="00601912">
      <w:pgSz w:w="11905" w:h="16838"/>
      <w:pgMar w:top="624" w:right="737" w:bottom="62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491252"/>
    <w:rsid w:val="000515AF"/>
    <w:rsid w:val="00170EA3"/>
    <w:rsid w:val="00241269"/>
    <w:rsid w:val="00327428"/>
    <w:rsid w:val="003277E7"/>
    <w:rsid w:val="003F2A90"/>
    <w:rsid w:val="00491252"/>
    <w:rsid w:val="004F4106"/>
    <w:rsid w:val="005527AC"/>
    <w:rsid w:val="00601912"/>
    <w:rsid w:val="00623160"/>
    <w:rsid w:val="00634A1D"/>
    <w:rsid w:val="00931E48"/>
    <w:rsid w:val="00A33A3E"/>
    <w:rsid w:val="00A421CA"/>
    <w:rsid w:val="00EF4611"/>
    <w:rsid w:val="00F9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4</cp:revision>
  <cp:lastPrinted>2019-04-26T06:45:00Z</cp:lastPrinted>
  <dcterms:created xsi:type="dcterms:W3CDTF">2019-04-26T01:49:00Z</dcterms:created>
  <dcterms:modified xsi:type="dcterms:W3CDTF">2019-04-30T07:59:00Z</dcterms:modified>
</cp:coreProperties>
</file>