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F40345">
        <w:rPr>
          <w:rFonts w:ascii="Times New Roman" w:hAnsi="Times New Roman"/>
        </w:rPr>
        <w:t>13.12.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F40345">
        <w:rPr>
          <w:rFonts w:ascii="Times New Roman" w:hAnsi="Times New Roman"/>
        </w:rPr>
        <w:tab/>
      </w:r>
      <w:r w:rsidR="00F40345">
        <w:rPr>
          <w:rFonts w:ascii="Times New Roman" w:hAnsi="Times New Roman"/>
        </w:rPr>
        <w:tab/>
      </w:r>
      <w:r w:rsidR="00F40345">
        <w:rPr>
          <w:rFonts w:ascii="Times New Roman" w:hAnsi="Times New Roman"/>
        </w:rPr>
        <w:tab/>
      </w:r>
      <w:r w:rsidR="009608C0" w:rsidRPr="00D46680">
        <w:rPr>
          <w:rFonts w:ascii="Times New Roman" w:hAnsi="Times New Roman"/>
        </w:rPr>
        <w:t xml:space="preserve">№ </w:t>
      </w:r>
      <w:r w:rsidR="00F40345">
        <w:rPr>
          <w:rFonts w:ascii="Times New Roman" w:hAnsi="Times New Roman"/>
        </w:rPr>
        <w:t>2367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00566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рограммы 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E94F54" w:rsidP="006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005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00566E">
        <w:rPr>
          <w:rFonts w:ascii="Times New Roman" w:hAnsi="Times New Roman" w:cs="Times New Roman"/>
          <w:sz w:val="28"/>
          <w:szCs w:val="28"/>
        </w:rPr>
        <w:t xml:space="preserve"> Федерации от 25.06.2021 №990 «Об утверждении Правил разработки и утверждения контрольными (надзорными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ценностям»,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6D034D" w:rsidRPr="00D4668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00566E">
        <w:rPr>
          <w:rFonts w:ascii="Times New Roman" w:hAnsi="Times New Roman" w:cs="Times New Roman"/>
          <w:sz w:val="28"/>
          <w:szCs w:val="28"/>
        </w:rPr>
        <w:t xml:space="preserve">28.09.2021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№ </w:t>
      </w:r>
      <w:r w:rsidR="0000566E">
        <w:rPr>
          <w:rFonts w:ascii="Times New Roman" w:hAnsi="Times New Roman" w:cs="Times New Roman"/>
          <w:sz w:val="28"/>
          <w:szCs w:val="28"/>
        </w:rPr>
        <w:t>11-115р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6D034D" w:rsidRPr="00D46680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Железногорск»,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1</w:t>
      </w:r>
      <w:r w:rsidR="00CC5AA7">
        <w:rPr>
          <w:rFonts w:ascii="Times New Roman" w:hAnsi="Times New Roman"/>
          <w:sz w:val="28"/>
          <w:szCs w:val="28"/>
        </w:rPr>
        <w:t>. 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6D034D" w:rsidRPr="00D46680">
        <w:rPr>
          <w:rFonts w:ascii="Times New Roman" w:hAnsi="Times New Roman"/>
          <w:sz w:val="28"/>
          <w:szCs w:val="28"/>
        </w:rPr>
        <w:t>профилактики рисков причинения вреда (ущерба</w:t>
      </w:r>
      <w:r w:rsidR="00CC5AA7">
        <w:rPr>
          <w:rFonts w:ascii="Times New Roman" w:hAnsi="Times New Roman"/>
          <w:sz w:val="28"/>
          <w:szCs w:val="28"/>
        </w:rPr>
        <w:t>) </w:t>
      </w:r>
      <w:r w:rsidR="006D034D"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D034D" w:rsidRPr="00D4668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034D" w:rsidRPr="00D4668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D034D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9608C0" w:rsidRPr="00D46680" w:rsidRDefault="00E94F54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2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(Е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Н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Панченко</w:t>
      </w:r>
      <w:r w:rsidR="00CC5AA7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E94F54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3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 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(И.С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E94F54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9608C0" w:rsidRPr="00D4668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08C0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Сергейкина.</w:t>
      </w:r>
    </w:p>
    <w:p w:rsidR="009608C0" w:rsidRPr="00D46680" w:rsidRDefault="00E94F54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5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>Куксин</w:t>
      </w:r>
      <w:bookmarkStart w:id="0" w:name="P33"/>
      <w:bookmarkEnd w:id="0"/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F40345">
        <w:rPr>
          <w:sz w:val="28"/>
        </w:rPr>
        <w:t>13.12.</w:t>
      </w:r>
      <w:r w:rsidRPr="00D46680">
        <w:rPr>
          <w:sz w:val="28"/>
        </w:rPr>
        <w:t>202</w:t>
      </w:r>
      <w:r w:rsidR="00D2767B">
        <w:rPr>
          <w:sz w:val="28"/>
        </w:rPr>
        <w:t>1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F40345">
        <w:rPr>
          <w:sz w:val="28"/>
        </w:rPr>
        <w:t>2367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8252B" w:rsidRDefault="0038252B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1.1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>(далее — Муниципальный контроль)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1.2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униципального контроля на территории муниципального образования является соблюдение обязательных требований: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придорожных полосах автомобильных дорог общего пользования;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б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части обеспечения сохранности автомобильных дорог;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2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C5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755ED6" w:rsidRDefault="00755ED6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680">
        <w:rPr>
          <w:rFonts w:ascii="Times New Roman" w:eastAsia="Calibri" w:hAnsi="Times New Roman" w:cs="Times New Roman"/>
          <w:sz w:val="28"/>
          <w:szCs w:val="28"/>
        </w:rPr>
        <w:t>онтролируемые лица).</w:t>
      </w:r>
    </w:p>
    <w:p w:rsidR="000A1F68" w:rsidRDefault="000A1F68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онтрольным органом, наделенным полномочиями по осуществлению муниципального контроля,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</w:t>
      </w:r>
      <w:r w:rsidR="00CC5AA7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Железногорск, Контрольный орган).</w:t>
      </w:r>
    </w:p>
    <w:p w:rsidR="00263589" w:rsidRDefault="00263589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</w:t>
      </w:r>
      <w:r w:rsidR="00CC5AA7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Программа профилактики).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</w:t>
      </w:r>
      <w:r w:rsidR="00263589">
        <w:rPr>
          <w:rFonts w:ascii="Times New Roman" w:eastAsia="Calibri" w:hAnsi="Times New Roman" w:cs="Times New Roman"/>
          <w:sz w:val="28"/>
          <w:szCs w:val="28"/>
        </w:rPr>
        <w:t>6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2021 года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</w:t>
      </w:r>
      <w:r w:rsidR="0063330C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За указанный период плановые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соблюдения действующего законодательства в области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проводились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19C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в указанной сфере не выявл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D46680" w:rsidRDefault="007719CF" w:rsidP="007719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2E4A99">
        <w:rPr>
          <w:rFonts w:ascii="Times New Roman" w:hAnsi="Times New Roman" w:cs="Times New Roman"/>
          <w:sz w:val="28"/>
          <w:szCs w:val="28"/>
        </w:rPr>
        <w:t>112</w:t>
      </w:r>
      <w:r w:rsidRPr="00D46680">
        <w:rPr>
          <w:rFonts w:ascii="Times New Roman" w:hAnsi="Times New Roman" w:cs="Times New Roman"/>
          <w:sz w:val="28"/>
          <w:szCs w:val="28"/>
        </w:rPr>
        <w:t xml:space="preserve"> мероприятий по обследованию </w:t>
      </w:r>
      <w:r w:rsidR="003902CC" w:rsidRPr="003902CC">
        <w:rPr>
          <w:rFonts w:ascii="Times New Roman" w:hAnsi="Times New Roman" w:cs="Times New Roman"/>
          <w:sz w:val="28"/>
          <w:szCs w:val="28"/>
        </w:rPr>
        <w:t xml:space="preserve">дорог местного значения в </w:t>
      </w:r>
      <w:proofErr w:type="gramStart"/>
      <w:r w:rsidR="003902CC" w:rsidRPr="003902C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902CC" w:rsidRPr="003902C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Подконтрольным субъектам направлено </w:t>
      </w:r>
      <w:r w:rsidR="003902CC">
        <w:rPr>
          <w:rFonts w:ascii="Times New Roman" w:hAnsi="Times New Roman" w:cs="Times New Roman"/>
          <w:sz w:val="28"/>
          <w:szCs w:val="28"/>
        </w:rPr>
        <w:t>112</w:t>
      </w:r>
      <w:r w:rsidRPr="00D466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(писем, телефонограмм, актов), </w:t>
      </w:r>
      <w:r w:rsidR="003902CC">
        <w:rPr>
          <w:rFonts w:ascii="Times New Roman" w:hAnsi="Times New Roman" w:cs="Times New Roman"/>
          <w:sz w:val="28"/>
          <w:szCs w:val="28"/>
        </w:rPr>
        <w:t xml:space="preserve">указывающих на необходимость </w:t>
      </w:r>
      <w:r w:rsidRPr="00D46680">
        <w:rPr>
          <w:rFonts w:ascii="Times New Roman" w:hAnsi="Times New Roman" w:cs="Times New Roman"/>
          <w:sz w:val="28"/>
          <w:szCs w:val="28"/>
        </w:rPr>
        <w:t>устранени</w:t>
      </w:r>
      <w:r w:rsidR="003902CC">
        <w:rPr>
          <w:rFonts w:ascii="Times New Roman" w:hAnsi="Times New Roman" w:cs="Times New Roman"/>
          <w:sz w:val="28"/>
          <w:szCs w:val="28"/>
        </w:rPr>
        <w:t>я</w:t>
      </w:r>
      <w:r w:rsidRPr="00D4668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в сфере обеспечения сохранности автомобильных дорог местного значения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Составлен</w:t>
      </w:r>
      <w:r w:rsidR="00755ED6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 xml:space="preserve"> 6 актов обследований объектов дорожной инфраструктуры с участием подконтрольных субъектов.</w:t>
      </w:r>
    </w:p>
    <w:p w:rsidR="007719CF" w:rsidRPr="00755ED6" w:rsidRDefault="007719CF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D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55ED6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r w:rsidRPr="00755ED6">
        <w:rPr>
          <w:rFonts w:ascii="Times New Roman" w:hAnsi="Times New Roman" w:cs="Times New Roman"/>
          <w:sz w:val="28"/>
          <w:szCs w:val="28"/>
        </w:rPr>
        <w:t>законом ценностям в 2021 году осуществляются следующие мероприятия:</w:t>
      </w:r>
    </w:p>
    <w:p w:rsidR="007719CF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перечня нормативных правовых актов, содержащих обязательные требования, соблюдение которых оценивается при осуществлении муниципального дорожного контроля</w:t>
      </w:r>
      <w:r w:rsidR="007719CF" w:rsidRPr="00755ED6">
        <w:rPr>
          <w:rFonts w:ascii="Times New Roman" w:hAnsi="Times New Roman" w:cs="Times New Roman"/>
          <w:sz w:val="28"/>
          <w:szCs w:val="28"/>
        </w:rPr>
        <w:t>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обеспечение рассмотрения обращения граждан, организаций по вопросам полноты и актуальности перечня нормативных правовых актов;</w:t>
      </w:r>
    </w:p>
    <w:p w:rsidR="0038252B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обращения.</w:t>
      </w:r>
    </w:p>
    <w:p w:rsidR="00263589" w:rsidRDefault="00263589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00566E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причинению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45AAD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55ED6">
        <w:rPr>
          <w:rFonts w:ascii="Times New Roman" w:hAnsi="Times New Roman" w:cs="Times New Roman"/>
          <w:sz w:val="28"/>
          <w:szCs w:val="28"/>
        </w:rPr>
        <w:t>П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5ED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C6A34" w:rsidRPr="00D46680">
        <w:rPr>
          <w:rFonts w:ascii="Times New Roman" w:hAnsi="Times New Roman" w:cs="Times New Roman"/>
          <w:sz w:val="28"/>
          <w:szCs w:val="28"/>
        </w:rPr>
        <w:t>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Style w:val="a4"/>
        <w:tblpPr w:leftFromText="180" w:rightFromText="180" w:vertAnchor="text" w:horzAnchor="margin" w:tblpXSpec="center" w:tblpY="191"/>
        <w:tblW w:w="9322" w:type="dxa"/>
        <w:tblLayout w:type="fixed"/>
        <w:tblLook w:val="04A0"/>
      </w:tblPr>
      <w:tblGrid>
        <w:gridCol w:w="675"/>
        <w:gridCol w:w="3828"/>
        <w:gridCol w:w="2976"/>
        <w:gridCol w:w="1843"/>
      </w:tblGrid>
      <w:tr w:rsidR="00156C0B" w:rsidRPr="00156C0B" w:rsidTr="00263589">
        <w:tc>
          <w:tcPr>
            <w:tcW w:w="675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Срок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периодичность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 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проведения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156C0B" w:rsidRDefault="00755ED6" w:rsidP="00755ED6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</w:tr>
      <w:tr w:rsidR="00156C0B" w:rsidRPr="00156C0B" w:rsidTr="00263589">
        <w:tc>
          <w:tcPr>
            <w:tcW w:w="675" w:type="dxa"/>
          </w:tcPr>
          <w:p w:rsidR="00156C0B" w:rsidRPr="00156C0B" w:rsidRDefault="00156C0B" w:rsidP="0000566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156C0B" w:rsidRPr="00CC5AA7" w:rsidRDefault="00156C0B" w:rsidP="00CC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admk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через личные кабинеты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в государственных информационных системах (при их наличии) и в иных формах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текстов нормативных правовых актов, регулирующих осуществление Муниципального контроля;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настоящей Программы;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порядке досудебного обжалования решений контрольного органа, действий (бездействия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его должностных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докладов о Муниципальном контроле;</w:t>
            </w:r>
          </w:p>
          <w:p w:rsidR="00156C0B" w:rsidRPr="00156C0B" w:rsidRDefault="00CC5AA7" w:rsidP="0015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>Красноярского края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муниципальными правовыми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актами</w:t>
            </w:r>
          </w:p>
        </w:tc>
        <w:tc>
          <w:tcPr>
            <w:tcW w:w="2976" w:type="dxa"/>
          </w:tcPr>
          <w:p w:rsidR="00156C0B" w:rsidRPr="00156C0B" w:rsidRDefault="00156C0B" w:rsidP="00156C0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1843" w:type="dxa"/>
          </w:tcPr>
          <w:p w:rsidR="00156C0B" w:rsidRPr="008A2838" w:rsidRDefault="00CC5AA7" w:rsidP="008A283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8A2838" w:rsidRDefault="00755ED6" w:rsidP="008A283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предостережения</w:t>
            </w:r>
            <w:r w:rsidR="008A2838" w:rsidRPr="008A28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4"/>
                <w:szCs w:val="28"/>
              </w:rPr>
              <w:t>о недопустимости нарушения обязательных требований</w:t>
            </w:r>
          </w:p>
        </w:tc>
      </w:tr>
      <w:tr w:rsidR="00CC5AA7" w:rsidRPr="00156C0B" w:rsidTr="00CC5AA7">
        <w:tc>
          <w:tcPr>
            <w:tcW w:w="675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Не позднее 30 дней со дня получения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сведений 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CC5AA7" w:rsidRPr="00156C0B" w:rsidTr="00755ED6">
        <w:tc>
          <w:tcPr>
            <w:tcW w:w="9322" w:type="dxa"/>
            <w:gridSpan w:val="4"/>
            <w:vAlign w:val="center"/>
          </w:tcPr>
          <w:p w:rsidR="00CC5AA7" w:rsidRPr="00156C0B" w:rsidRDefault="00CC5AA7" w:rsidP="00CC5AA7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</w:tr>
      <w:tr w:rsidR="00CC5AA7" w:rsidRPr="00156C0B" w:rsidTr="00CC5AA7">
        <w:tc>
          <w:tcPr>
            <w:tcW w:w="675" w:type="dxa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вопросам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организации и осуществлении Муниципального контроля;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589">
              <w:rPr>
                <w:rFonts w:ascii="Times New Roman" w:hAnsi="Times New Roman" w:cs="Times New Roman"/>
                <w:iCs/>
                <w:sz w:val="24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156C0B">
        <w:rPr>
          <w:rFonts w:ascii="Times New Roman" w:hAnsi="Times New Roman" w:cs="Times New Roman"/>
          <w:sz w:val="28"/>
          <w:szCs w:val="28"/>
        </w:rPr>
        <w:t>з</w:t>
      </w:r>
      <w:r w:rsidR="00D46680" w:rsidRPr="00D46680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CC5AA7">
        <w:rPr>
          <w:rFonts w:ascii="Times New Roman" w:hAnsi="Times New Roman" w:cs="Times New Roman"/>
          <w:sz w:val="28"/>
          <w:szCs w:val="28"/>
        </w:rPr>
        <w:t>- </w:t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Default="00D46680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</w:t>
      </w:r>
      <w:r w:rsidR="00CC5A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D4668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63330C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3589" w:rsidRPr="00263589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требований;</w:t>
      </w:r>
    </w:p>
    <w:p w:rsidR="00263589" w:rsidRPr="00263589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проведенных консультирований </w:t>
      </w:r>
      <w:r w:rsidR="00263589" w:rsidRPr="00263589">
        <w:rPr>
          <w:rFonts w:ascii="Times New Roman" w:hAnsi="Times New Roman" w:cs="Times New Roman"/>
          <w:sz w:val="28"/>
          <w:szCs w:val="28"/>
        </w:rPr>
        <w:t>контролируемых лиц и их представителей.</w:t>
      </w:r>
    </w:p>
    <w:p w:rsidR="0038252B" w:rsidRPr="00D46680" w:rsidRDefault="00263589" w:rsidP="00F4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52B" w:rsidRPr="00D46680" w:rsidRDefault="0038252B" w:rsidP="00D466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52B" w:rsidRPr="00D46680" w:rsidSect="00D2767B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A7" w:rsidRDefault="00CC5AA7" w:rsidP="006E028A">
      <w:pPr>
        <w:spacing w:after="0" w:line="240" w:lineRule="auto"/>
      </w:pPr>
      <w:r>
        <w:separator/>
      </w:r>
    </w:p>
  </w:endnote>
  <w:endnote w:type="continuationSeparator" w:id="0">
    <w:p w:rsidR="00CC5AA7" w:rsidRDefault="00CC5AA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7" w:rsidRDefault="00F00968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C5A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5AA7">
      <w:rPr>
        <w:rStyle w:val="af"/>
        <w:noProof/>
      </w:rPr>
      <w:t>1</w:t>
    </w:r>
    <w:r>
      <w:rPr>
        <w:rStyle w:val="af"/>
      </w:rPr>
      <w:fldChar w:fldCharType="end"/>
    </w:r>
  </w:p>
  <w:p w:rsidR="00CC5AA7" w:rsidRDefault="00CC5AA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7" w:rsidRDefault="00CC5AA7">
    <w:pPr>
      <w:pStyle w:val="ab"/>
      <w:framePr w:wrap="around" w:vAnchor="text" w:hAnchor="margin" w:xAlign="right" w:y="1"/>
      <w:rPr>
        <w:rStyle w:val="af"/>
      </w:rPr>
    </w:pPr>
  </w:p>
  <w:p w:rsidR="00CC5AA7" w:rsidRDefault="00CC5AA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A7" w:rsidRDefault="00CC5AA7" w:rsidP="006E028A">
      <w:pPr>
        <w:spacing w:after="0" w:line="240" w:lineRule="auto"/>
      </w:pPr>
      <w:r>
        <w:separator/>
      </w:r>
    </w:p>
  </w:footnote>
  <w:footnote w:type="continuationSeparator" w:id="0">
    <w:p w:rsidR="00CC5AA7" w:rsidRDefault="00CC5AA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28"/>
      <w:docPartObj>
        <w:docPartGallery w:val="Page Numbers (Top of Page)"/>
        <w:docPartUnique/>
      </w:docPartObj>
    </w:sdtPr>
    <w:sdtContent>
      <w:p w:rsidR="00CC5AA7" w:rsidRDefault="00F00968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CC5AA7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F40345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5AA7" w:rsidRDefault="00CC5A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7" w:rsidRDefault="00CC5AA7">
    <w:pPr>
      <w:pStyle w:val="a9"/>
      <w:jc w:val="center"/>
    </w:pPr>
  </w:p>
  <w:p w:rsidR="00CC5AA7" w:rsidRDefault="00CC5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3CF0"/>
    <w:rsid w:val="00CC5AA7"/>
    <w:rsid w:val="00CC701E"/>
    <w:rsid w:val="00CD508D"/>
    <w:rsid w:val="00CD7CB9"/>
    <w:rsid w:val="00CF01F4"/>
    <w:rsid w:val="00D2291F"/>
    <w:rsid w:val="00D2767B"/>
    <w:rsid w:val="00D34D4C"/>
    <w:rsid w:val="00D42513"/>
    <w:rsid w:val="00D45AAD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F6B2-5E5E-4188-A847-66B27A0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2021-12-06T09:55:00Z</cp:lastPrinted>
  <dcterms:created xsi:type="dcterms:W3CDTF">2021-12-13T09:24:00Z</dcterms:created>
  <dcterms:modified xsi:type="dcterms:W3CDTF">2021-12-13T09:24:00Z</dcterms:modified>
</cp:coreProperties>
</file>