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49" w:rsidRDefault="00FA7F49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Pr="00167D00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«Охрана окружающей среды, воспроизводство природных ресурсов на территории ЗАТО Железногорск за 20</w:t>
      </w:r>
      <w:r w:rsidR="008D37B7">
        <w:rPr>
          <w:rFonts w:ascii="Times New Roman" w:hAnsi="Times New Roman" w:cs="Times New Roman"/>
          <w:sz w:val="28"/>
          <w:szCs w:val="28"/>
        </w:rPr>
        <w:t>2</w:t>
      </w:r>
      <w:r w:rsidR="00BA3AC9">
        <w:rPr>
          <w:rFonts w:ascii="Times New Roman" w:hAnsi="Times New Roman" w:cs="Times New Roman"/>
          <w:sz w:val="28"/>
          <w:szCs w:val="28"/>
        </w:rPr>
        <w:t>3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05811" w:rsidRPr="00167D00" w:rsidRDefault="00905811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426" w:rsidRPr="00167D00" w:rsidRDefault="00D3669D" w:rsidP="0074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«Охрана окружающей среды, воспроизводство природных ресурсов на территории ЗАТО Железногорск</w:t>
      </w:r>
      <w:r w:rsidR="00B56F24" w:rsidRPr="00167D00">
        <w:rPr>
          <w:rFonts w:ascii="Times New Roman" w:hAnsi="Times New Roman" w:cs="Times New Roman"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на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BA3AC9">
        <w:rPr>
          <w:rFonts w:ascii="Times New Roman" w:hAnsi="Times New Roman" w:cs="Times New Roman"/>
          <w:sz w:val="28"/>
          <w:szCs w:val="28"/>
        </w:rPr>
        <w:t>3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67D00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BA3AC9">
        <w:rPr>
          <w:rFonts w:ascii="Times New Roman" w:hAnsi="Times New Roman" w:cs="Times New Roman"/>
          <w:sz w:val="28"/>
          <w:szCs w:val="28"/>
        </w:rPr>
        <w:t>24 75</w:t>
      </w:r>
      <w:r w:rsidR="0096763C" w:rsidRPr="00167D00">
        <w:rPr>
          <w:rFonts w:ascii="Times New Roman" w:hAnsi="Times New Roman" w:cs="Times New Roman"/>
          <w:sz w:val="28"/>
          <w:szCs w:val="28"/>
        </w:rPr>
        <w:t>1</w:t>
      </w:r>
      <w:r w:rsidR="00BA3AC9">
        <w:rPr>
          <w:rFonts w:ascii="Times New Roman" w:hAnsi="Times New Roman" w:cs="Times New Roman"/>
          <w:sz w:val="28"/>
          <w:szCs w:val="28"/>
        </w:rPr>
        <w:t>, 36 тыс.</w:t>
      </w:r>
      <w:r w:rsidR="00FE61C3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52A16" w:rsidRPr="00167D00">
        <w:rPr>
          <w:rFonts w:ascii="Times New Roman" w:hAnsi="Times New Roman" w:cs="Times New Roman"/>
          <w:sz w:val="28"/>
          <w:szCs w:val="28"/>
        </w:rPr>
        <w:t>Ввиду экономии бюджетных средств при проведении торгов</w:t>
      </w:r>
      <w:r w:rsidR="00A23B0F" w:rsidRPr="00167D00">
        <w:rPr>
          <w:rFonts w:ascii="Times New Roman" w:hAnsi="Times New Roman" w:cs="Times New Roman"/>
          <w:sz w:val="28"/>
          <w:szCs w:val="28"/>
        </w:rPr>
        <w:t>, а также не состоявшихся конкурсных процедур</w:t>
      </w:r>
      <w:r w:rsidR="00952A16" w:rsidRPr="00167D00">
        <w:rPr>
          <w:rFonts w:ascii="Times New Roman" w:hAnsi="Times New Roman" w:cs="Times New Roman"/>
          <w:sz w:val="28"/>
          <w:szCs w:val="28"/>
        </w:rPr>
        <w:t xml:space="preserve"> на выполнение работ по муниципальной программе ф</w:t>
      </w:r>
      <w:r w:rsidR="00B56F24" w:rsidRPr="00167D00">
        <w:rPr>
          <w:rFonts w:ascii="Times New Roman" w:hAnsi="Times New Roman" w:cs="Times New Roman"/>
          <w:sz w:val="28"/>
          <w:szCs w:val="28"/>
        </w:rPr>
        <w:t>актическое финансирование в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BA3AC9">
        <w:rPr>
          <w:rFonts w:ascii="Times New Roman" w:hAnsi="Times New Roman" w:cs="Times New Roman"/>
          <w:sz w:val="28"/>
          <w:szCs w:val="28"/>
        </w:rPr>
        <w:t>3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96763C" w:rsidRPr="00167D00">
        <w:rPr>
          <w:rFonts w:ascii="Times New Roman" w:hAnsi="Times New Roman" w:cs="Times New Roman"/>
          <w:sz w:val="28"/>
          <w:szCs w:val="28"/>
        </w:rPr>
        <w:t xml:space="preserve">ило </w:t>
      </w:r>
      <w:r w:rsidR="00BA3AC9">
        <w:rPr>
          <w:rFonts w:ascii="Times New Roman" w:hAnsi="Times New Roman" w:cs="Times New Roman"/>
          <w:sz w:val="28"/>
          <w:szCs w:val="28"/>
        </w:rPr>
        <w:t>22 </w:t>
      </w:r>
      <w:r w:rsidR="008D37B7">
        <w:rPr>
          <w:rFonts w:ascii="Times New Roman" w:hAnsi="Times New Roman" w:cs="Times New Roman"/>
          <w:sz w:val="28"/>
          <w:szCs w:val="28"/>
        </w:rPr>
        <w:t>7</w:t>
      </w:r>
      <w:r w:rsidR="00BA3AC9">
        <w:rPr>
          <w:rFonts w:ascii="Times New Roman" w:hAnsi="Times New Roman" w:cs="Times New Roman"/>
          <w:sz w:val="28"/>
          <w:szCs w:val="28"/>
        </w:rPr>
        <w:t>40, 69 тыс.</w:t>
      </w:r>
      <w:r w:rsidR="00CB4AD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рублей</w:t>
      </w:r>
      <w:r w:rsidR="00952A16" w:rsidRPr="00167D00">
        <w:rPr>
          <w:rFonts w:ascii="Times New Roman" w:hAnsi="Times New Roman" w:cs="Times New Roman"/>
          <w:sz w:val="28"/>
          <w:szCs w:val="28"/>
        </w:rPr>
        <w:t>.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3B0F" w:rsidRPr="00167D00" w:rsidRDefault="00B56F24" w:rsidP="0074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Программные мероприятия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BA3AC9">
        <w:rPr>
          <w:rFonts w:ascii="Times New Roman" w:hAnsi="Times New Roman" w:cs="Times New Roman"/>
          <w:sz w:val="28"/>
          <w:szCs w:val="28"/>
        </w:rPr>
        <w:t>3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года выполнены в срок и в полном объеме. </w:t>
      </w:r>
    </w:p>
    <w:p w:rsidR="00A23B0F" w:rsidRPr="00167D00" w:rsidRDefault="00A23B0F" w:rsidP="00741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В рамках  реализации данных направлений разработаны и выполнены подпрограммные мероприятия муниципальной программы «Охрана окружающей среды, воспроизводство природных ресурсов на территории ЗАТО Железногорск. </w:t>
      </w:r>
    </w:p>
    <w:p w:rsidR="00A23B0F" w:rsidRDefault="00A23B0F" w:rsidP="00741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По подпрограмме </w:t>
      </w:r>
      <w:r w:rsidRPr="00167D00">
        <w:rPr>
          <w:rFonts w:ascii="Times New Roman" w:hAnsi="Times New Roman" w:cs="Times New Roman"/>
          <w:b/>
          <w:sz w:val="28"/>
          <w:szCs w:val="28"/>
        </w:rPr>
        <w:t>«</w:t>
      </w:r>
      <w:r w:rsidRPr="00167D00">
        <w:rPr>
          <w:rFonts w:ascii="Times New Roman" w:hAnsi="Times New Roman" w:cs="Times New Roman"/>
          <w:sz w:val="28"/>
          <w:szCs w:val="28"/>
        </w:rPr>
        <w:t>Обращение с отходами на территории ЗАТО Железногорск</w:t>
      </w:r>
      <w:r w:rsidRPr="00167D00">
        <w:rPr>
          <w:rFonts w:ascii="Times New Roman" w:hAnsi="Times New Roman" w:cs="Times New Roman"/>
          <w:b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осуществлено:</w:t>
      </w:r>
    </w:p>
    <w:p w:rsidR="00741F76" w:rsidRPr="004A1922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922">
        <w:rPr>
          <w:rFonts w:ascii="Times New Roman" w:hAnsi="Times New Roman"/>
          <w:sz w:val="28"/>
          <w:szCs w:val="28"/>
        </w:rPr>
        <w:t xml:space="preserve">- ликвидация несанкционированных свалок на территории ЗАТО Железногорск на сумму 5000,0 тыс. рублей. Ликвидировано </w:t>
      </w:r>
      <w:r w:rsidR="002E6664">
        <w:rPr>
          <w:rFonts w:ascii="Times New Roman" w:hAnsi="Times New Roman"/>
          <w:sz w:val="28"/>
          <w:szCs w:val="28"/>
        </w:rPr>
        <w:t>23</w:t>
      </w:r>
      <w:r w:rsidRPr="004A1922">
        <w:rPr>
          <w:rFonts w:ascii="Times New Roman" w:hAnsi="Times New Roman"/>
          <w:sz w:val="28"/>
          <w:szCs w:val="28"/>
        </w:rPr>
        <w:t xml:space="preserve"> объект</w:t>
      </w:r>
      <w:r w:rsidR="002E6664">
        <w:rPr>
          <w:rFonts w:ascii="Times New Roman" w:hAnsi="Times New Roman"/>
          <w:sz w:val="28"/>
          <w:szCs w:val="28"/>
        </w:rPr>
        <w:t>а</w:t>
      </w:r>
      <w:r w:rsidRPr="004A1922">
        <w:rPr>
          <w:rFonts w:ascii="Times New Roman" w:hAnsi="Times New Roman"/>
          <w:sz w:val="28"/>
          <w:szCs w:val="28"/>
        </w:rPr>
        <w:t xml:space="preserve"> несанкционированного размещения отходов производства и потребления;</w:t>
      </w:r>
    </w:p>
    <w:p w:rsidR="00F23CA5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922">
        <w:rPr>
          <w:rFonts w:ascii="Times New Roman" w:hAnsi="Times New Roman"/>
          <w:sz w:val="28"/>
          <w:szCs w:val="28"/>
        </w:rPr>
        <w:t>- обустройство мест (площадок) накопления отходов потребления и (или) приобретение контейнерного оборудования на сумму 3</w:t>
      </w:r>
      <w:r w:rsidR="002E6664">
        <w:rPr>
          <w:rFonts w:ascii="Times New Roman" w:hAnsi="Times New Roman"/>
          <w:sz w:val="28"/>
          <w:szCs w:val="28"/>
        </w:rPr>
        <w:t> 413,35</w:t>
      </w:r>
      <w:r w:rsidRPr="004A1922">
        <w:rPr>
          <w:rFonts w:ascii="Times New Roman" w:hAnsi="Times New Roman"/>
          <w:sz w:val="28"/>
          <w:szCs w:val="28"/>
        </w:rPr>
        <w:t xml:space="preserve"> тыс. рублей. Обустроено 5 мест (площадок) накопления твердых коммунальных отходов на территории г. Железногорска. Приобретены 167 контейнеров  для сбора твердых коммунальных отходов для садоводческих некоммерческих товариществ ЗАТО Железногорск и управляющих организаций многоквартирных жилых домов. </w:t>
      </w:r>
    </w:p>
    <w:p w:rsidR="00741F76" w:rsidRDefault="00F23CA5" w:rsidP="00741F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недопущения образования несанкционированных мест размещения отходов производства и потребления на территории ЗАТО Железногорск приобретены 13 </w:t>
      </w:r>
      <w:r w:rsidRPr="00F23CA5">
        <w:rPr>
          <w:rFonts w:ascii="Times New Roman" w:hAnsi="Times New Roman"/>
          <w:sz w:val="28"/>
          <w:szCs w:val="28"/>
        </w:rPr>
        <w:t>фотоловушек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324,8 тыс. рублей. </w:t>
      </w:r>
      <w:r w:rsidRPr="00F23C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23CA5" w:rsidRPr="00F23CA5" w:rsidRDefault="00F23CA5" w:rsidP="00F23CA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23CA5">
        <w:rPr>
          <w:rFonts w:ascii="Times New Roman" w:hAnsi="Times New Roman" w:cs="Times New Roman"/>
          <w:sz w:val="28"/>
          <w:szCs w:val="28"/>
        </w:rPr>
        <w:t xml:space="preserve">Актуализирован реестр мест (площадок) накопления твердых коммунальных отходов на территории 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на сумму 50,8 тыс. рублей. Схема размещения мест (площадок), реестр </w:t>
      </w:r>
      <w:r w:rsidR="00613F0F">
        <w:rPr>
          <w:rFonts w:ascii="Times New Roman" w:hAnsi="Times New Roman" w:cs="Times New Roman"/>
          <w:sz w:val="28"/>
          <w:szCs w:val="28"/>
        </w:rPr>
        <w:t xml:space="preserve">мест (площадок) </w:t>
      </w:r>
      <w:r>
        <w:rPr>
          <w:rFonts w:ascii="Times New Roman" w:hAnsi="Times New Roman" w:cs="Times New Roman"/>
          <w:sz w:val="28"/>
          <w:szCs w:val="28"/>
        </w:rPr>
        <w:t>размещен</w:t>
      </w:r>
      <w:r w:rsidR="00613F0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сайте Администрации ЗАТО г. Железногорск в информационно-телекоммуникационной сети «Интернет».</w:t>
      </w:r>
    </w:p>
    <w:p w:rsidR="00741F76" w:rsidRPr="00741F76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1F76">
        <w:rPr>
          <w:rFonts w:ascii="Times New Roman" w:hAnsi="Times New Roman"/>
          <w:sz w:val="28"/>
          <w:szCs w:val="28"/>
        </w:rPr>
        <w:t xml:space="preserve">По подпрограмме «Обеспечение благоприятной окружающей среды, улучшение социально-экономических условий проживания населения»  проведены и выполнены: </w:t>
      </w:r>
    </w:p>
    <w:p w:rsidR="00741F76" w:rsidRPr="00E73DB7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DB7">
        <w:rPr>
          <w:rFonts w:ascii="Times New Roman" w:hAnsi="Times New Roman"/>
          <w:sz w:val="28"/>
          <w:szCs w:val="28"/>
        </w:rPr>
        <w:lastRenderedPageBreak/>
        <w:t>-  отдельные государственные полномочия по организации проведения мероприятий по отлову и содержанию животных без владельцев на сумму 3</w:t>
      </w:r>
      <w:r>
        <w:rPr>
          <w:rFonts w:ascii="Times New Roman" w:hAnsi="Times New Roman"/>
          <w:sz w:val="28"/>
          <w:szCs w:val="28"/>
        </w:rPr>
        <w:t>332</w:t>
      </w:r>
      <w:r w:rsidRPr="00E73DB7">
        <w:rPr>
          <w:rFonts w:ascii="Times New Roman" w:hAnsi="Times New Roman"/>
          <w:sz w:val="28"/>
          <w:szCs w:val="28"/>
        </w:rPr>
        <w:t>,</w:t>
      </w:r>
      <w:r w:rsidR="00EC287A">
        <w:rPr>
          <w:rFonts w:ascii="Times New Roman" w:hAnsi="Times New Roman"/>
          <w:sz w:val="28"/>
          <w:szCs w:val="28"/>
        </w:rPr>
        <w:t>36</w:t>
      </w:r>
      <w:r w:rsidRPr="00E73DB7">
        <w:rPr>
          <w:rFonts w:ascii="Times New Roman" w:hAnsi="Times New Roman"/>
          <w:sz w:val="28"/>
          <w:szCs w:val="28"/>
        </w:rPr>
        <w:t xml:space="preserve">  тыс. рублей. Отловлено 199 особей животных без владельцев.</w:t>
      </w:r>
    </w:p>
    <w:p w:rsidR="00741F76" w:rsidRPr="00E73DB7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DB7">
        <w:rPr>
          <w:rFonts w:ascii="Times New Roman" w:hAnsi="Times New Roman"/>
          <w:sz w:val="28"/>
          <w:szCs w:val="28"/>
        </w:rPr>
        <w:t>- акарицидные обработки мест массового отдыха населения на сумму 18</w:t>
      </w:r>
      <w:r w:rsidR="00EC287A">
        <w:rPr>
          <w:rFonts w:ascii="Times New Roman" w:hAnsi="Times New Roman"/>
          <w:sz w:val="28"/>
          <w:szCs w:val="28"/>
        </w:rPr>
        <w:t>0</w:t>
      </w:r>
      <w:r w:rsidRPr="00E73DB7">
        <w:rPr>
          <w:rFonts w:ascii="Times New Roman" w:hAnsi="Times New Roman"/>
          <w:sz w:val="28"/>
          <w:szCs w:val="28"/>
        </w:rPr>
        <w:t>,</w:t>
      </w:r>
      <w:r w:rsidR="00EC287A">
        <w:rPr>
          <w:rFonts w:ascii="Times New Roman" w:hAnsi="Times New Roman"/>
          <w:sz w:val="28"/>
          <w:szCs w:val="28"/>
        </w:rPr>
        <w:t>9</w:t>
      </w:r>
      <w:r w:rsidRPr="00E73DB7">
        <w:rPr>
          <w:rFonts w:ascii="Times New Roman" w:hAnsi="Times New Roman"/>
          <w:sz w:val="28"/>
          <w:szCs w:val="28"/>
        </w:rPr>
        <w:t>0  тыс. рублей. В 2023 году обработаны от клещей  170 га территорий мест массового отдыха населения ЗАТО Железногорск.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Приказом Рослесхоза от 25.12.2019 № 1476 «О создании лесничеств на землях населенных пунктов ЗАТО Железногорск Красноярского края, занятых городскими лесами, и установлению их границ» создано лесничество Таёжное общей площадью 2189, 6867 га.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Все мероприятия в области охраны, защиты, воспроизводства (сохранения) лесов на территории ЗАТО Железногорск осуществляются муниципальным бюджетным учреждением «Комбинат благоустройства» на основании муниципального задания, утвержденного постановлением Администрации ЗАТО г. Железногорск.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В 2023 году в рамках муниципального задания обеспечено выполнение работ по охране, защите, воспроизводству лесов в части лесовосстановления, профилактики и тушения лесных пожаров, уборки мусора и аварийных деревьев на территории лесов, расположенных в границах ЗАТО Железногорск.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- искусственное лесовосстановление на площади 2 га;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- санитарно-оздоровительные мероприятия – расчистка территории от валежной древесины, нежелательной древесной растительности, стволов усохших деревьев, уборка захламленности, аварийных деревьев на площади 250 га;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- прочистка и обновление противопожарных минерализованных полос на площади 18,0 га;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- установка и размещение новых капитальных стендов о соблюдении правил пожарной безопасности в лесах в количестве 4 шт. (п. Подгорный, в районе ул. Весовая, за КПП № 1 и в районе карьера п. Новый Путь). Вырубка кустарника и скашивание травы возле существующих капитальных стендов в количестве 16 штук (в районе КПП №№ 2, 3, 3А, п. Подгорный, п. Тартат, п. Новый Путь, п. Додоново и д. Шивера);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>Все мероприятия реализованы за счет средств местного бюджета.</w:t>
      </w:r>
    </w:p>
    <w:p w:rsidR="00741F76" w:rsidRPr="00DB161E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747">
        <w:rPr>
          <w:rFonts w:ascii="Times New Roman" w:hAnsi="Times New Roman"/>
          <w:sz w:val="28"/>
          <w:szCs w:val="28"/>
        </w:rPr>
        <w:t>Финансовое исполнение выделенной субсидии в размере 10</w:t>
      </w:r>
      <w:r>
        <w:rPr>
          <w:rFonts w:ascii="Times New Roman" w:hAnsi="Times New Roman"/>
          <w:sz w:val="28"/>
          <w:szCs w:val="28"/>
        </w:rPr>
        <w:t xml:space="preserve"> 193, 87 тыс. </w:t>
      </w:r>
      <w:r w:rsidRPr="00DB161E">
        <w:rPr>
          <w:rFonts w:ascii="Times New Roman" w:hAnsi="Times New Roman"/>
          <w:sz w:val="28"/>
          <w:szCs w:val="28"/>
        </w:rPr>
        <w:t xml:space="preserve">рублей реализовано в полном объеме. </w:t>
      </w:r>
    </w:p>
    <w:p w:rsidR="00741F76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1E">
        <w:rPr>
          <w:rFonts w:ascii="Times New Roman" w:hAnsi="Times New Roman"/>
          <w:sz w:val="28"/>
          <w:szCs w:val="28"/>
        </w:rPr>
        <w:t xml:space="preserve">Муниципальный лесной контроль на территории ЗАТО Железногорск осуществляется в соответствии с Положением о муниципальном лесном контроле на территории ЗАТО Железногорск, утвержденным Решением Совета депутатов ЗАТО г.  Железногорск от 28.09.2021 № 11-116 Р, а также постановлением Администрации ЗАТО г. Железногорск «Об утверждении Программы профилактики рисков причинения вреда (ущерба) охраняемым законом ценностям при осуществлении муниципального лесного контроля на территории ЗАТО Железногорск». Система оценки и управления рисками при осуществлении муниципального лесного контроля на территории ЗАТО </w:t>
      </w:r>
      <w:r w:rsidRPr="00DB161E">
        <w:rPr>
          <w:rFonts w:ascii="Times New Roman" w:hAnsi="Times New Roman"/>
          <w:sz w:val="28"/>
          <w:szCs w:val="28"/>
        </w:rPr>
        <w:lastRenderedPageBreak/>
        <w:t xml:space="preserve">Железногорск не применяется, плановые проверки не проводились. Оснований для проведения внеплановых проверок не установлено. В результате, нарушений в отношении лесных участков на территории </w:t>
      </w:r>
      <w:r>
        <w:rPr>
          <w:rFonts w:ascii="Times New Roman" w:hAnsi="Times New Roman"/>
          <w:sz w:val="28"/>
          <w:szCs w:val="28"/>
        </w:rPr>
        <w:t>ЗАТО Железногорск не выявлено.</w:t>
      </w:r>
    </w:p>
    <w:p w:rsidR="00741F76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1F76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руководителя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Ю.С. Масалов</w:t>
      </w:r>
    </w:p>
    <w:p w:rsidR="00A37246" w:rsidRDefault="00A37246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4"/>
          <w:szCs w:val="24"/>
        </w:rPr>
      </w:pPr>
    </w:p>
    <w:sectPr w:rsidR="00A37246" w:rsidSect="00741F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201426"/>
    <w:rsid w:val="00005882"/>
    <w:rsid w:val="000243D6"/>
    <w:rsid w:val="00031AA3"/>
    <w:rsid w:val="00047AE2"/>
    <w:rsid w:val="00066DAE"/>
    <w:rsid w:val="00082130"/>
    <w:rsid w:val="000D67A7"/>
    <w:rsid w:val="000E43F3"/>
    <w:rsid w:val="000F027F"/>
    <w:rsid w:val="00121604"/>
    <w:rsid w:val="00167D00"/>
    <w:rsid w:val="00197482"/>
    <w:rsid w:val="00201426"/>
    <w:rsid w:val="00287F99"/>
    <w:rsid w:val="002A7FD6"/>
    <w:rsid w:val="002E311D"/>
    <w:rsid w:val="002E6664"/>
    <w:rsid w:val="003109C9"/>
    <w:rsid w:val="00311CDD"/>
    <w:rsid w:val="00312392"/>
    <w:rsid w:val="00420D61"/>
    <w:rsid w:val="0042538C"/>
    <w:rsid w:val="004A04E8"/>
    <w:rsid w:val="004C2EEB"/>
    <w:rsid w:val="005070DE"/>
    <w:rsid w:val="00517006"/>
    <w:rsid w:val="00557953"/>
    <w:rsid w:val="005B4D96"/>
    <w:rsid w:val="005B53A0"/>
    <w:rsid w:val="00613F0F"/>
    <w:rsid w:val="006173DC"/>
    <w:rsid w:val="00621D30"/>
    <w:rsid w:val="00693A9A"/>
    <w:rsid w:val="006A415D"/>
    <w:rsid w:val="007324EA"/>
    <w:rsid w:val="00741F76"/>
    <w:rsid w:val="0078766B"/>
    <w:rsid w:val="007C44B2"/>
    <w:rsid w:val="007F0FDC"/>
    <w:rsid w:val="007F4867"/>
    <w:rsid w:val="00893D0F"/>
    <w:rsid w:val="008B4B74"/>
    <w:rsid w:val="008B7A79"/>
    <w:rsid w:val="008D37B7"/>
    <w:rsid w:val="00905811"/>
    <w:rsid w:val="00912DE0"/>
    <w:rsid w:val="00952A16"/>
    <w:rsid w:val="0096763C"/>
    <w:rsid w:val="009914B3"/>
    <w:rsid w:val="009959E2"/>
    <w:rsid w:val="009A464F"/>
    <w:rsid w:val="009E216F"/>
    <w:rsid w:val="00A23B0F"/>
    <w:rsid w:val="00A37246"/>
    <w:rsid w:val="00A716A1"/>
    <w:rsid w:val="00AA6793"/>
    <w:rsid w:val="00AE044E"/>
    <w:rsid w:val="00B4055E"/>
    <w:rsid w:val="00B56F24"/>
    <w:rsid w:val="00BA3AC9"/>
    <w:rsid w:val="00BA6C39"/>
    <w:rsid w:val="00C26F22"/>
    <w:rsid w:val="00CB328E"/>
    <w:rsid w:val="00CB4AD0"/>
    <w:rsid w:val="00D079F4"/>
    <w:rsid w:val="00D1665A"/>
    <w:rsid w:val="00D3669D"/>
    <w:rsid w:val="00D51C29"/>
    <w:rsid w:val="00E0372A"/>
    <w:rsid w:val="00E23D1B"/>
    <w:rsid w:val="00E87418"/>
    <w:rsid w:val="00EC097B"/>
    <w:rsid w:val="00EC287A"/>
    <w:rsid w:val="00EF491A"/>
    <w:rsid w:val="00F23CA5"/>
    <w:rsid w:val="00FA60E4"/>
    <w:rsid w:val="00FA7F49"/>
    <w:rsid w:val="00FE05B4"/>
    <w:rsid w:val="00FE61C3"/>
    <w:rsid w:val="00FF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23C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B6E7B-0506-4128-B0D3-2BDBA44F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Savina</cp:lastModifiedBy>
  <cp:revision>2</cp:revision>
  <cp:lastPrinted>2023-02-28T07:16:00Z</cp:lastPrinted>
  <dcterms:created xsi:type="dcterms:W3CDTF">2024-04-27T07:56:00Z</dcterms:created>
  <dcterms:modified xsi:type="dcterms:W3CDTF">2024-04-27T07:56:00Z</dcterms:modified>
</cp:coreProperties>
</file>