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69" w:rsidRPr="007E5925" w:rsidRDefault="00C63969" w:rsidP="00C63969"/>
    <w:p w:rsidR="00C63969" w:rsidRDefault="00C63969" w:rsidP="00C63969"/>
    <w:p w:rsidR="00C63969" w:rsidRDefault="00C63969" w:rsidP="00C63969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C63969" w:rsidRDefault="00C63969" w:rsidP="00C63969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63969" w:rsidRDefault="00C63969" w:rsidP="00C63969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 ЗАТО  г. ЖЕЛЕЗНОГОРСК </w:t>
      </w:r>
    </w:p>
    <w:p w:rsidR="00C63969" w:rsidRDefault="00C63969" w:rsidP="00C63969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63969" w:rsidRDefault="00C63969" w:rsidP="00C63969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63969" w:rsidRDefault="00C63969" w:rsidP="00C63969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C63969" w:rsidRPr="002461EE" w:rsidRDefault="00C63969" w:rsidP="00C63969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06.09.2013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461EE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5" o:title=""/>
          </v:shape>
          <o:OLEObject Type="Embed" ProgID="MSWordArt.2" ShapeID="_x0000_i1025" DrawAspect="Content" ObjectID="_1811073751" r:id="rId6">
            <o:FieldCodes>\s</o:FieldCodes>
          </o:OLEObject>
        </w:object>
      </w:r>
      <w:r w:rsidRPr="002461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1441</w:t>
      </w:r>
    </w:p>
    <w:p w:rsidR="00C63969" w:rsidRDefault="00C63969" w:rsidP="00C63969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Железногорск</w:t>
      </w:r>
    </w:p>
    <w:p w:rsidR="00B362A9" w:rsidRDefault="00B362A9"/>
    <w:p w:rsidR="00C63969" w:rsidRDefault="00C63969"/>
    <w:p w:rsidR="005F3348" w:rsidRDefault="005F3348" w:rsidP="00C6396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0526A" w:rsidRDefault="00C63969" w:rsidP="00C63969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E0526A">
        <w:rPr>
          <w:rFonts w:ascii="Times New Roman" w:hAnsi="Times New Roman"/>
          <w:i/>
          <w:sz w:val="24"/>
          <w:szCs w:val="24"/>
        </w:rPr>
        <w:t xml:space="preserve">(в редакции постановлений Администрации ЗАТО г. Железногорск Красноярского края  </w:t>
      </w:r>
      <w:proofErr w:type="gramEnd"/>
    </w:p>
    <w:p w:rsidR="00E0526A" w:rsidRDefault="00C63969" w:rsidP="00C63969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E0526A">
        <w:rPr>
          <w:rFonts w:ascii="Times New Roman" w:hAnsi="Times New Roman"/>
          <w:i/>
          <w:sz w:val="24"/>
          <w:szCs w:val="24"/>
        </w:rPr>
        <w:t xml:space="preserve">от 23.09.2014 № 1747, от 17.11.2014 № 2198, от 19.11.2018 № 2202, от 25.12.2020 № 2455, </w:t>
      </w:r>
    </w:p>
    <w:p w:rsidR="00C63969" w:rsidRPr="00E0526A" w:rsidRDefault="00C63969" w:rsidP="00C63969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E0526A">
        <w:rPr>
          <w:rFonts w:ascii="Times New Roman" w:hAnsi="Times New Roman"/>
          <w:i/>
          <w:sz w:val="24"/>
          <w:szCs w:val="24"/>
        </w:rPr>
        <w:t>от 13.10.2021 № 1907</w:t>
      </w:r>
      <w:r w:rsidR="00DA1F89" w:rsidRPr="00E0526A">
        <w:rPr>
          <w:rFonts w:ascii="Times New Roman" w:hAnsi="Times New Roman"/>
          <w:i/>
          <w:sz w:val="24"/>
          <w:szCs w:val="24"/>
        </w:rPr>
        <w:t>, от 10.06.2025 № 1084</w:t>
      </w:r>
      <w:r w:rsidRPr="00E0526A">
        <w:rPr>
          <w:rFonts w:ascii="Times New Roman" w:hAnsi="Times New Roman"/>
          <w:i/>
          <w:sz w:val="24"/>
          <w:szCs w:val="24"/>
        </w:rPr>
        <w:t>)</w:t>
      </w:r>
    </w:p>
    <w:p w:rsidR="00C63969" w:rsidRDefault="00C63969" w:rsidP="00C6396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63969" w:rsidRDefault="00C63969" w:rsidP="00C63969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 утверждении Положения об Управлении экономики и планирования администрации ЗАТО г. Железногорск</w:t>
      </w:r>
    </w:p>
    <w:p w:rsidR="00C63969" w:rsidRDefault="00C63969" w:rsidP="00C6396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63969" w:rsidRPr="00B07A15" w:rsidRDefault="00C63969" w:rsidP="00C6396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07A15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proofErr w:type="gramStart"/>
      <w:r w:rsidRPr="00B07A15">
        <w:rPr>
          <w:rFonts w:ascii="Times New Roman" w:eastAsia="Calibri" w:hAnsi="Times New Roman"/>
          <w:sz w:val="28"/>
          <w:szCs w:val="28"/>
          <w:lang w:eastAsia="en-US"/>
        </w:rPr>
        <w:t>соответствии</w:t>
      </w:r>
      <w:proofErr w:type="gramEnd"/>
      <w:r w:rsidRPr="00B07A15">
        <w:rPr>
          <w:rFonts w:ascii="Times New Roman" w:eastAsia="Calibri" w:hAnsi="Times New Roman"/>
          <w:sz w:val="28"/>
          <w:szCs w:val="28"/>
          <w:lang w:eastAsia="en-US"/>
        </w:rPr>
        <w:t xml:space="preserve"> с Федеральным </w:t>
      </w:r>
      <w:hyperlink r:id="rId7" w:history="1">
        <w:r w:rsidRPr="00B07A15">
          <w:rPr>
            <w:rFonts w:ascii="Times New Roman" w:eastAsia="Calibri" w:hAnsi="Times New Roman"/>
            <w:sz w:val="28"/>
            <w:szCs w:val="28"/>
            <w:lang w:eastAsia="en-US"/>
          </w:rPr>
          <w:t>законом</w:t>
        </w:r>
      </w:hyperlink>
      <w:r w:rsidRPr="00B07A15">
        <w:rPr>
          <w:rFonts w:ascii="Times New Roman" w:eastAsia="Calibri" w:hAnsi="Times New Roman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B07A15">
          <w:rPr>
            <w:rFonts w:ascii="Times New Roman" w:eastAsia="Calibri" w:hAnsi="Times New Roman"/>
            <w:sz w:val="28"/>
            <w:szCs w:val="28"/>
            <w:lang w:eastAsia="en-US"/>
          </w:rPr>
          <w:t>Уставом</w:t>
        </w:r>
      </w:hyperlink>
      <w:r w:rsidRPr="00B07A15">
        <w:rPr>
          <w:rFonts w:ascii="Times New Roman" w:eastAsia="Calibri" w:hAnsi="Times New Roman"/>
          <w:sz w:val="28"/>
          <w:szCs w:val="28"/>
          <w:lang w:eastAsia="en-US"/>
        </w:rPr>
        <w:t xml:space="preserve"> ЗАТО Железногорск, постановляю:</w:t>
      </w:r>
    </w:p>
    <w:p w:rsidR="00C63969" w:rsidRPr="00B07A15" w:rsidRDefault="00C63969" w:rsidP="00C6396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63969" w:rsidRPr="00B07A15" w:rsidRDefault="00C63969" w:rsidP="00C6396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07A15"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</w:t>
      </w:r>
      <w:hyperlink r:id="rId9" w:history="1">
        <w:r w:rsidRPr="00B07A15">
          <w:rPr>
            <w:rFonts w:ascii="Times New Roman" w:eastAsia="Calibri" w:hAnsi="Times New Roman"/>
            <w:sz w:val="28"/>
            <w:szCs w:val="28"/>
            <w:lang w:eastAsia="en-US"/>
          </w:rPr>
          <w:t>Положение</w:t>
        </w:r>
      </w:hyperlink>
      <w:r w:rsidRPr="00B07A15">
        <w:rPr>
          <w:rFonts w:ascii="Times New Roman" w:eastAsia="Calibri" w:hAnsi="Times New Roman"/>
          <w:sz w:val="28"/>
          <w:szCs w:val="28"/>
          <w:lang w:eastAsia="en-US"/>
        </w:rPr>
        <w:t xml:space="preserve"> об Управлении экономики и планирования администрации ЗАТО г. Железногорск (приложение N 1).</w:t>
      </w:r>
    </w:p>
    <w:p w:rsidR="00C63969" w:rsidRDefault="00C63969" w:rsidP="00C6396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07A15">
        <w:rPr>
          <w:rFonts w:ascii="Times New Roman" w:eastAsia="Calibri" w:hAnsi="Times New Roman"/>
          <w:sz w:val="28"/>
          <w:szCs w:val="28"/>
          <w:lang w:eastAsia="en-US"/>
        </w:rPr>
        <w:t>2. Отменить Постановление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ЗАТО г. Железногорск </w:t>
      </w:r>
      <w:r w:rsidR="005F3348">
        <w:rPr>
          <w:rFonts w:ascii="Times New Roman" w:eastAsia="Calibri" w:hAnsi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sz w:val="28"/>
          <w:szCs w:val="28"/>
          <w:lang w:eastAsia="en-US"/>
        </w:rPr>
        <w:t>от 28.02.2008 N 311п "Об утверждении Положения об Управлении экономики и планирования администрации ЗАТО г. Железногорск".</w:t>
      </w:r>
    </w:p>
    <w:p w:rsidR="00C63969" w:rsidRDefault="00C63969" w:rsidP="00C6396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 Управлению делами администрации ЗАТО г. Железногорск </w:t>
      </w:r>
      <w:r w:rsidR="005F3348">
        <w:rPr>
          <w:rFonts w:ascii="Times New Roman" w:eastAsia="Calibri" w:hAnsi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sz w:val="28"/>
          <w:szCs w:val="28"/>
          <w:lang w:eastAsia="en-US"/>
        </w:rPr>
        <w:t>(Л.В. Машенцева) довести настоящее Постановление до сведения населения через газету "Город и горожане".</w:t>
      </w:r>
    </w:p>
    <w:p w:rsidR="00C63969" w:rsidRDefault="00C63969" w:rsidP="00C6396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4. Отделу общественных связей администрации ЗАТО г. Железногорск </w:t>
      </w:r>
      <w:r w:rsidR="005F3348">
        <w:rPr>
          <w:rFonts w:ascii="Times New Roman" w:eastAsia="Calibri" w:hAnsi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(Д.В. Савочкин)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разместить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C63969" w:rsidRDefault="00C63969" w:rsidP="00C6396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 Контроль над исполнением настоящего Постановления возложить на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 П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ервого заместителя Главы администрации ЗАТО г. Железногорск </w:t>
      </w:r>
      <w:r w:rsidR="005F3348">
        <w:rPr>
          <w:rFonts w:ascii="Times New Roman" w:eastAsia="Calibri" w:hAnsi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sz w:val="28"/>
          <w:szCs w:val="28"/>
          <w:lang w:eastAsia="en-US"/>
        </w:rPr>
        <w:t>С.Д. Проскурнина.</w:t>
      </w:r>
    </w:p>
    <w:p w:rsidR="00C63969" w:rsidRDefault="00C63969" w:rsidP="00C6396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6. Настоящее Постановление вступает в силу после его официального опубликования.</w:t>
      </w:r>
    </w:p>
    <w:p w:rsidR="00C63969" w:rsidRDefault="00C63969" w:rsidP="00C63969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C63969" w:rsidRDefault="00C63969" w:rsidP="00C63969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 администрации</w:t>
      </w:r>
    </w:p>
    <w:p w:rsidR="00C63969" w:rsidRDefault="00C63969" w:rsidP="00C63969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ЗАТО г. Железногорск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>С.Е.Пешков</w:t>
      </w:r>
    </w:p>
    <w:p w:rsidR="005F3348" w:rsidRDefault="005F3348" w:rsidP="005F3348">
      <w:pPr>
        <w:tabs>
          <w:tab w:val="left" w:pos="1276"/>
        </w:tabs>
        <w:rPr>
          <w:color w:val="000000"/>
          <w:szCs w:val="28"/>
        </w:rPr>
      </w:pPr>
    </w:p>
    <w:p w:rsidR="005F3348" w:rsidRDefault="005F3348" w:rsidP="005F3348">
      <w:pPr>
        <w:tabs>
          <w:tab w:val="left" w:pos="1276"/>
        </w:tabs>
        <w:rPr>
          <w:color w:val="000000"/>
          <w:szCs w:val="28"/>
        </w:rPr>
      </w:pPr>
    </w:p>
    <w:p w:rsidR="005F3348" w:rsidRDefault="005F3348" w:rsidP="005F3348">
      <w:pPr>
        <w:ind w:left="4811" w:firstLine="229"/>
        <w:rPr>
          <w:color w:val="000000"/>
          <w:szCs w:val="28"/>
        </w:rPr>
      </w:pPr>
    </w:p>
    <w:p w:rsidR="005F3348" w:rsidRPr="005F3348" w:rsidRDefault="005F3348" w:rsidP="005F3348">
      <w:pPr>
        <w:tabs>
          <w:tab w:val="left" w:pos="1276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</w:t>
      </w:r>
      <w:r w:rsidRPr="005F3348">
        <w:rPr>
          <w:rFonts w:ascii="Times New Roman" w:hAnsi="Times New Roman"/>
          <w:color w:val="000000"/>
          <w:sz w:val="28"/>
          <w:szCs w:val="28"/>
        </w:rPr>
        <w:t xml:space="preserve">Приложение №1 </w:t>
      </w:r>
    </w:p>
    <w:p w:rsidR="005F3348" w:rsidRPr="005F3348" w:rsidRDefault="005F3348" w:rsidP="005F3348">
      <w:pPr>
        <w:ind w:left="4320" w:firstLine="720"/>
        <w:rPr>
          <w:rFonts w:ascii="Times New Roman" w:hAnsi="Times New Roman"/>
          <w:color w:val="000000"/>
          <w:sz w:val="28"/>
          <w:szCs w:val="28"/>
        </w:rPr>
      </w:pPr>
      <w:r w:rsidRPr="005F3348">
        <w:rPr>
          <w:rFonts w:ascii="Times New Roman" w:hAnsi="Times New Roman"/>
          <w:color w:val="000000"/>
          <w:sz w:val="28"/>
          <w:szCs w:val="28"/>
        </w:rPr>
        <w:t xml:space="preserve">к постановлению </w:t>
      </w:r>
    </w:p>
    <w:p w:rsidR="005F3348" w:rsidRPr="005F3348" w:rsidRDefault="005F3348" w:rsidP="005F3348">
      <w:pPr>
        <w:ind w:left="5040"/>
        <w:rPr>
          <w:rFonts w:ascii="Times New Roman" w:hAnsi="Times New Roman"/>
          <w:color w:val="000000"/>
          <w:sz w:val="28"/>
          <w:szCs w:val="28"/>
        </w:rPr>
      </w:pPr>
      <w:r w:rsidRPr="005F3348">
        <w:rPr>
          <w:rFonts w:ascii="Times New Roman" w:hAnsi="Times New Roman"/>
          <w:color w:val="000000"/>
          <w:sz w:val="28"/>
          <w:szCs w:val="28"/>
        </w:rPr>
        <w:t>Администрации ЗАТО г. Железногорск</w:t>
      </w:r>
    </w:p>
    <w:p w:rsidR="005F3348" w:rsidRPr="005F3348" w:rsidRDefault="005F3348" w:rsidP="005F3348">
      <w:pPr>
        <w:ind w:left="4811" w:firstLine="229"/>
        <w:rPr>
          <w:rFonts w:ascii="Times New Roman" w:hAnsi="Times New Roman"/>
          <w:color w:val="000000"/>
          <w:sz w:val="28"/>
          <w:szCs w:val="28"/>
        </w:rPr>
      </w:pPr>
      <w:r w:rsidRPr="005F3348">
        <w:rPr>
          <w:rFonts w:ascii="Times New Roman" w:hAnsi="Times New Roman"/>
          <w:color w:val="000000"/>
          <w:sz w:val="28"/>
          <w:szCs w:val="28"/>
        </w:rPr>
        <w:t>от 06.09.2013   № 1441</w:t>
      </w:r>
    </w:p>
    <w:p w:rsidR="005F3348" w:rsidRPr="00F73866" w:rsidRDefault="005F3348" w:rsidP="005F3348">
      <w:pPr>
        <w:ind w:left="4811" w:firstLine="229"/>
        <w:rPr>
          <w:color w:val="000000"/>
          <w:szCs w:val="28"/>
        </w:rPr>
      </w:pPr>
    </w:p>
    <w:p w:rsidR="005F3348" w:rsidRDefault="005F3348" w:rsidP="005F3348">
      <w:pPr>
        <w:ind w:left="1211"/>
        <w:jc w:val="right"/>
        <w:rPr>
          <w:color w:val="000000"/>
          <w:szCs w:val="28"/>
        </w:rPr>
      </w:pPr>
    </w:p>
    <w:p w:rsidR="005F3348" w:rsidRDefault="005F3348" w:rsidP="005F3348">
      <w:pPr>
        <w:jc w:val="center"/>
        <w:rPr>
          <w:b/>
          <w:color w:val="000000"/>
          <w:szCs w:val="28"/>
        </w:rPr>
      </w:pPr>
    </w:p>
    <w:p w:rsidR="00DA1F89" w:rsidRPr="00E0526A" w:rsidRDefault="00DA1F89" w:rsidP="00E052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526A">
        <w:rPr>
          <w:rFonts w:ascii="Times New Roman" w:hAnsi="Times New Roman" w:cs="Times New Roman"/>
          <w:sz w:val="28"/>
          <w:szCs w:val="28"/>
        </w:rPr>
        <w:t>ПОЛОЖЕНИЕ</w:t>
      </w:r>
    </w:p>
    <w:p w:rsidR="00DA1F89" w:rsidRPr="00E0526A" w:rsidRDefault="00DA1F89" w:rsidP="00E052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526A">
        <w:rPr>
          <w:rFonts w:ascii="Times New Roman" w:hAnsi="Times New Roman" w:cs="Times New Roman"/>
          <w:sz w:val="28"/>
          <w:szCs w:val="28"/>
        </w:rPr>
        <w:t>об Управлении экономики и планирования Администрации</w:t>
      </w:r>
    </w:p>
    <w:p w:rsidR="00DA1F89" w:rsidRPr="00E0526A" w:rsidRDefault="00DA1F89" w:rsidP="00E052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526A">
        <w:rPr>
          <w:rFonts w:ascii="Times New Roman" w:hAnsi="Times New Roman" w:cs="Times New Roman"/>
          <w:sz w:val="28"/>
          <w:szCs w:val="28"/>
        </w:rPr>
        <w:t>ЗАТО г. Железногорск</w:t>
      </w:r>
    </w:p>
    <w:p w:rsidR="00DA1F89" w:rsidRPr="00E2270F" w:rsidRDefault="00DA1F89" w:rsidP="00DA1F89">
      <w:pPr>
        <w:pStyle w:val="ConsPlusNormal"/>
        <w:jc w:val="center"/>
      </w:pPr>
    </w:p>
    <w:p w:rsidR="00DA1F89" w:rsidRPr="00E2270F" w:rsidRDefault="00DA1F89" w:rsidP="00DA1F89">
      <w:pPr>
        <w:numPr>
          <w:ilvl w:val="0"/>
          <w:numId w:val="10"/>
        </w:numPr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2270F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DA1F89" w:rsidRPr="00E2270F" w:rsidRDefault="00DA1F89" w:rsidP="00DA1F89">
      <w:pPr>
        <w:tabs>
          <w:tab w:val="left" w:pos="1276"/>
        </w:tabs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2270F"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об Управлении экономики и планирования Администрации ЗАТО г. Железногорск (далее – Положение) является правовой основой формирования и реализации деятельности Управления экономики и планирования  Администрации ЗАТО г. Железногорск (сокращенное наименование УЭП) и определяет цели, задачи, функции, приоритетные направления, нормативные правовые, финансово-экономические и организационно-управленческие основы этой деятельности. </w:t>
      </w:r>
    </w:p>
    <w:p w:rsidR="00DA1F89" w:rsidRPr="00E2270F" w:rsidRDefault="00DA1F89" w:rsidP="00DA1F89">
      <w:pPr>
        <w:pStyle w:val="a3"/>
        <w:rPr>
          <w:color w:val="000000"/>
          <w:szCs w:val="28"/>
        </w:rPr>
      </w:pPr>
      <w:r w:rsidRPr="00E2270F">
        <w:rPr>
          <w:color w:val="000000"/>
          <w:szCs w:val="28"/>
        </w:rPr>
        <w:t xml:space="preserve">1.2. Создание, изменение в структуре и упразднение Управления экономики и планирования Администрации ЗАТО г. Железногорск (далее - Управление экономики и планирования) осуществляется в соответствии с действующим законодательством и муниципальными правовыми актами. </w:t>
      </w:r>
    </w:p>
    <w:p w:rsidR="00DA1F89" w:rsidRPr="00E2270F" w:rsidRDefault="00DA1F89" w:rsidP="00DA1F89">
      <w:pPr>
        <w:pStyle w:val="a3"/>
        <w:rPr>
          <w:color w:val="000000"/>
          <w:szCs w:val="28"/>
        </w:rPr>
      </w:pPr>
      <w:r w:rsidRPr="00E2270F">
        <w:rPr>
          <w:color w:val="000000"/>
          <w:szCs w:val="28"/>
        </w:rPr>
        <w:t>1.3. Управление экономики и планирования является структурным подразделением Администрации ЗАТО г. Железногорск, созданным с целью регулирования деятельности в области экономики и планирования на территории ЗАТО Железногорск.</w:t>
      </w:r>
    </w:p>
    <w:p w:rsidR="00DA1F89" w:rsidRPr="00E2270F" w:rsidRDefault="00DA1F89" w:rsidP="00DA1F89">
      <w:pPr>
        <w:pStyle w:val="a3"/>
        <w:rPr>
          <w:color w:val="000000"/>
          <w:szCs w:val="28"/>
        </w:rPr>
      </w:pPr>
      <w:r w:rsidRPr="00E2270F">
        <w:rPr>
          <w:color w:val="000000"/>
          <w:szCs w:val="28"/>
        </w:rPr>
        <w:t>1.4. Управление экономики и планирования взаимодействует в процессе своей деятельности со всеми структурными подразделениями Администрации ЗАТО г. Железногорск, органами государственной власти, предприятиями и организациями всех форм собственности.</w:t>
      </w:r>
    </w:p>
    <w:p w:rsidR="00DA1F89" w:rsidRPr="00E2270F" w:rsidRDefault="00DA1F89" w:rsidP="00DA1F89">
      <w:pPr>
        <w:pStyle w:val="a3"/>
        <w:rPr>
          <w:color w:val="000000"/>
          <w:szCs w:val="28"/>
        </w:rPr>
      </w:pPr>
      <w:r w:rsidRPr="00E2270F">
        <w:rPr>
          <w:color w:val="000000"/>
          <w:szCs w:val="28"/>
        </w:rPr>
        <w:t>1.5. В своей деятельности Управление экономики и планирования руководствуется Конституцией Российской Федерации, федеральными законами, постановлениями и распоряжениями Правительства Российской Федерации, законами Красноярского края, Указами Губернатора Красноярского края, постановлениями и распоряжениями Правительства Красноярского края, муниципальными правовыми актами, а также настоящим Положением.</w:t>
      </w:r>
    </w:p>
    <w:p w:rsidR="00DA1F89" w:rsidRPr="00E2270F" w:rsidRDefault="00DA1F89" w:rsidP="00DA1F89">
      <w:pPr>
        <w:pStyle w:val="a3"/>
        <w:rPr>
          <w:color w:val="000000"/>
          <w:szCs w:val="28"/>
        </w:rPr>
      </w:pPr>
      <w:r w:rsidRPr="00E2270F">
        <w:rPr>
          <w:color w:val="000000"/>
          <w:szCs w:val="28"/>
        </w:rPr>
        <w:t>1.6. Управление экономики и планирования расположено по адресу: 662971, Красноярский край, ЗАТО Железногорск, г. Железногорск,  ул. 22 партсъезда, 21.</w:t>
      </w:r>
    </w:p>
    <w:p w:rsidR="00DA1F89" w:rsidRPr="00E2270F" w:rsidRDefault="00DA1F89" w:rsidP="00DA1F89">
      <w:pPr>
        <w:pStyle w:val="a3"/>
        <w:rPr>
          <w:color w:val="000000"/>
          <w:szCs w:val="28"/>
        </w:rPr>
      </w:pPr>
      <w:r w:rsidRPr="00E2270F">
        <w:rPr>
          <w:color w:val="000000"/>
          <w:szCs w:val="28"/>
        </w:rPr>
        <w:t>1.7. Управление экономики и планирования имеет простую круглую печать.</w:t>
      </w:r>
    </w:p>
    <w:p w:rsidR="00DA1F89" w:rsidRPr="00E2270F" w:rsidRDefault="00DA1F89" w:rsidP="00DA1F89">
      <w:pPr>
        <w:pStyle w:val="a3"/>
        <w:rPr>
          <w:color w:val="000000"/>
          <w:szCs w:val="28"/>
        </w:rPr>
      </w:pPr>
    </w:p>
    <w:p w:rsidR="00DA1F89" w:rsidRPr="00E2270F" w:rsidRDefault="00DA1F89" w:rsidP="00DA1F89">
      <w:pPr>
        <w:numPr>
          <w:ilvl w:val="0"/>
          <w:numId w:val="10"/>
        </w:numPr>
        <w:jc w:val="center"/>
        <w:rPr>
          <w:rFonts w:ascii="Times New Roman" w:hAnsi="Times New Roman"/>
          <w:color w:val="000000"/>
          <w:sz w:val="28"/>
          <w:szCs w:val="28"/>
        </w:rPr>
      </w:pPr>
      <w:r w:rsidRPr="00E2270F">
        <w:rPr>
          <w:rFonts w:ascii="Times New Roman" w:hAnsi="Times New Roman"/>
          <w:color w:val="000000"/>
          <w:sz w:val="28"/>
          <w:szCs w:val="28"/>
        </w:rPr>
        <w:t>Основные цели и задачи</w:t>
      </w:r>
    </w:p>
    <w:p w:rsidR="00DA1F89" w:rsidRPr="00E2270F" w:rsidRDefault="00DA1F89" w:rsidP="00DA1F89">
      <w:pPr>
        <w:ind w:firstLine="72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DA1F89" w:rsidRPr="00E2270F" w:rsidRDefault="00DA1F89" w:rsidP="00DA1F89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2270F">
        <w:rPr>
          <w:rFonts w:ascii="Times New Roman" w:hAnsi="Times New Roman"/>
          <w:color w:val="000000"/>
          <w:sz w:val="28"/>
          <w:szCs w:val="28"/>
        </w:rPr>
        <w:t xml:space="preserve">2.1. Основной целью Управления экономики и планирования является обеспечение исполнения полномочий Администрации ЗАТО г. Железногорск по </w:t>
      </w:r>
      <w:r w:rsidRPr="00E2270F">
        <w:rPr>
          <w:rFonts w:ascii="Times New Roman" w:hAnsi="Times New Roman"/>
          <w:color w:val="000000"/>
          <w:sz w:val="28"/>
          <w:szCs w:val="28"/>
        </w:rPr>
        <w:lastRenderedPageBreak/>
        <w:t>решению вопросов местного значения в области социально-экономического развития  ЗАТО Железногорск с соблюдением законных интересов населения.</w:t>
      </w:r>
    </w:p>
    <w:p w:rsidR="00DA1F89" w:rsidRPr="00E2270F" w:rsidRDefault="00DA1F89" w:rsidP="00DA1F89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2270F">
        <w:rPr>
          <w:rFonts w:ascii="Times New Roman" w:hAnsi="Times New Roman"/>
          <w:color w:val="000000"/>
          <w:sz w:val="28"/>
          <w:szCs w:val="28"/>
        </w:rPr>
        <w:t>2.2. Основными задачами Управления экономики и планирования  являются:</w:t>
      </w:r>
    </w:p>
    <w:p w:rsidR="00DA1F89" w:rsidRPr="00E2270F" w:rsidRDefault="00DA1F89" w:rsidP="00DA1F89">
      <w:pPr>
        <w:numPr>
          <w:ilvl w:val="1"/>
          <w:numId w:val="5"/>
        </w:numPr>
        <w:tabs>
          <w:tab w:val="clear" w:pos="1440"/>
          <w:tab w:val="num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270F">
        <w:rPr>
          <w:rFonts w:ascii="Times New Roman" w:hAnsi="Times New Roman"/>
          <w:sz w:val="28"/>
          <w:szCs w:val="28"/>
        </w:rPr>
        <w:t>разработка и реализация документов стратегического планирования;</w:t>
      </w:r>
    </w:p>
    <w:p w:rsidR="00DA1F89" w:rsidRPr="00E2270F" w:rsidRDefault="00DA1F89" w:rsidP="00DA1F89">
      <w:pPr>
        <w:numPr>
          <w:ilvl w:val="1"/>
          <w:numId w:val="5"/>
        </w:numPr>
        <w:tabs>
          <w:tab w:val="clear" w:pos="1440"/>
          <w:tab w:val="num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270F">
        <w:rPr>
          <w:rFonts w:ascii="Times New Roman" w:hAnsi="Times New Roman"/>
          <w:sz w:val="28"/>
          <w:szCs w:val="28"/>
        </w:rPr>
        <w:t xml:space="preserve">организация </w:t>
      </w:r>
      <w:proofErr w:type="gramStart"/>
      <w:r w:rsidRPr="00E2270F">
        <w:rPr>
          <w:rFonts w:ascii="Times New Roman" w:hAnsi="Times New Roman"/>
          <w:sz w:val="28"/>
          <w:szCs w:val="28"/>
        </w:rPr>
        <w:t>проведения мониторинга реализации документов стратегического планирования</w:t>
      </w:r>
      <w:proofErr w:type="gramEnd"/>
      <w:r w:rsidRPr="00E2270F">
        <w:rPr>
          <w:rFonts w:ascii="Times New Roman" w:hAnsi="Times New Roman"/>
          <w:sz w:val="28"/>
          <w:szCs w:val="28"/>
        </w:rPr>
        <w:t>;</w:t>
      </w:r>
    </w:p>
    <w:p w:rsidR="00DA1F89" w:rsidRPr="00E2270F" w:rsidRDefault="00DA1F89" w:rsidP="00DA1F89">
      <w:pPr>
        <w:numPr>
          <w:ilvl w:val="1"/>
          <w:numId w:val="5"/>
        </w:numPr>
        <w:tabs>
          <w:tab w:val="clear" w:pos="1440"/>
          <w:tab w:val="num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270F">
        <w:rPr>
          <w:rFonts w:ascii="Times New Roman" w:hAnsi="Times New Roman"/>
          <w:sz w:val="28"/>
          <w:szCs w:val="28"/>
        </w:rPr>
        <w:t>разработка и реализация программ, проектов, направленных на решение приоритетных задач социально-экономического развития;</w:t>
      </w:r>
    </w:p>
    <w:p w:rsidR="00DA1F89" w:rsidRPr="00F4167D" w:rsidRDefault="00DA1F89" w:rsidP="00DA1F89">
      <w:pPr>
        <w:numPr>
          <w:ilvl w:val="1"/>
          <w:numId w:val="5"/>
        </w:numPr>
        <w:tabs>
          <w:tab w:val="clear" w:pos="1440"/>
          <w:tab w:val="num" w:pos="1134"/>
        </w:tabs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4167D">
        <w:rPr>
          <w:rFonts w:ascii="Times New Roman" w:hAnsi="Times New Roman"/>
          <w:sz w:val="28"/>
          <w:szCs w:val="28"/>
        </w:rPr>
        <w:t xml:space="preserve">развитие экономики муниципальных </w:t>
      </w:r>
      <w:r w:rsidRPr="00517EEA">
        <w:rPr>
          <w:rFonts w:ascii="Times New Roman" w:hAnsi="Times New Roman"/>
          <w:sz w:val="28"/>
          <w:szCs w:val="28"/>
        </w:rPr>
        <w:t xml:space="preserve">предприятий, </w:t>
      </w:r>
      <w:r w:rsidRPr="00517EEA">
        <w:rPr>
          <w:rFonts w:ascii="Times New Roman" w:hAnsi="Times New Roman"/>
          <w:color w:val="000000"/>
          <w:sz w:val="28"/>
          <w:szCs w:val="28"/>
        </w:rPr>
        <w:t>учреждений</w:t>
      </w:r>
      <w:r w:rsidRPr="00517EEA">
        <w:rPr>
          <w:rFonts w:ascii="Times New Roman" w:hAnsi="Times New Roman"/>
          <w:sz w:val="28"/>
          <w:szCs w:val="28"/>
        </w:rPr>
        <w:t xml:space="preserve"> и хозяйственных обществ, сто процентов акций (долей) в уставном капитале которых находятся в муниципальной собственности ЗАТО Железногорск (далее – Обществ) </w:t>
      </w:r>
      <w:r w:rsidRPr="00517EEA">
        <w:rPr>
          <w:rFonts w:ascii="Times New Roman" w:hAnsi="Times New Roman"/>
          <w:color w:val="000000"/>
          <w:sz w:val="28"/>
          <w:szCs w:val="28"/>
        </w:rPr>
        <w:t>при соблюдении социальных интересов</w:t>
      </w:r>
      <w:r w:rsidRPr="00F4167D">
        <w:rPr>
          <w:rFonts w:ascii="Times New Roman" w:hAnsi="Times New Roman"/>
          <w:color w:val="000000"/>
          <w:sz w:val="28"/>
          <w:szCs w:val="28"/>
        </w:rPr>
        <w:t xml:space="preserve"> населения ЗАТО Железногорск;</w:t>
      </w:r>
    </w:p>
    <w:p w:rsidR="00DA1F89" w:rsidRPr="00E627B9" w:rsidRDefault="00DA1F89" w:rsidP="00DA1F89">
      <w:pPr>
        <w:numPr>
          <w:ilvl w:val="1"/>
          <w:numId w:val="5"/>
        </w:numPr>
        <w:tabs>
          <w:tab w:val="clear" w:pos="1440"/>
          <w:tab w:val="num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270F">
        <w:rPr>
          <w:rFonts w:ascii="Times New Roman" w:hAnsi="Times New Roman"/>
          <w:sz w:val="28"/>
          <w:szCs w:val="28"/>
        </w:rPr>
        <w:t xml:space="preserve">обеспечение проведения в ЗАТО Железногорск </w:t>
      </w:r>
      <w:proofErr w:type="gramStart"/>
      <w:r w:rsidRPr="00E2270F">
        <w:rPr>
          <w:rFonts w:ascii="Times New Roman" w:hAnsi="Times New Roman"/>
          <w:sz w:val="28"/>
          <w:szCs w:val="28"/>
        </w:rPr>
        <w:t>государственной</w:t>
      </w:r>
      <w:proofErr w:type="gramEnd"/>
      <w:r w:rsidRPr="00E2270F">
        <w:rPr>
          <w:rFonts w:ascii="Times New Roman" w:hAnsi="Times New Roman"/>
          <w:sz w:val="28"/>
          <w:szCs w:val="28"/>
        </w:rPr>
        <w:t xml:space="preserve"> политики регулирования цен и тарифов в </w:t>
      </w:r>
      <w:r w:rsidRPr="00E627B9">
        <w:rPr>
          <w:rFonts w:ascii="Times New Roman" w:hAnsi="Times New Roman"/>
          <w:sz w:val="28"/>
          <w:szCs w:val="28"/>
        </w:rPr>
        <w:t>пределах полномочий;</w:t>
      </w:r>
    </w:p>
    <w:p w:rsidR="00DA1F89" w:rsidRPr="00E627B9" w:rsidRDefault="00DA1F89" w:rsidP="00DA1F89">
      <w:pPr>
        <w:numPr>
          <w:ilvl w:val="1"/>
          <w:numId w:val="5"/>
        </w:numPr>
        <w:tabs>
          <w:tab w:val="clear" w:pos="1440"/>
          <w:tab w:val="num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627B9">
        <w:rPr>
          <w:rFonts w:ascii="Times New Roman" w:hAnsi="Times New Roman"/>
          <w:sz w:val="28"/>
          <w:szCs w:val="28"/>
        </w:rPr>
        <w:t>формирование и ведение перечня муниципальных услуг, подлежащих включению в реестр муниципальных услуг ЗАТО Железногорск;</w:t>
      </w:r>
    </w:p>
    <w:p w:rsidR="00DA1F89" w:rsidRPr="00E2270F" w:rsidRDefault="00DA1F89" w:rsidP="00DA1F89">
      <w:pPr>
        <w:numPr>
          <w:ilvl w:val="1"/>
          <w:numId w:val="5"/>
        </w:numPr>
        <w:tabs>
          <w:tab w:val="clear" w:pos="1440"/>
          <w:tab w:val="num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270F">
        <w:rPr>
          <w:rFonts w:ascii="Times New Roman" w:hAnsi="Times New Roman"/>
          <w:sz w:val="28"/>
          <w:szCs w:val="28"/>
        </w:rPr>
        <w:t>организация сбора и анализа экономических показателей предприятий сферы жилищно-коммунального хозяйства;</w:t>
      </w:r>
    </w:p>
    <w:p w:rsidR="00DA1F89" w:rsidRPr="00E2270F" w:rsidRDefault="00DA1F89" w:rsidP="00DA1F89">
      <w:pPr>
        <w:numPr>
          <w:ilvl w:val="1"/>
          <w:numId w:val="5"/>
        </w:numPr>
        <w:tabs>
          <w:tab w:val="clear" w:pos="1440"/>
          <w:tab w:val="num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270F">
        <w:rPr>
          <w:rFonts w:ascii="Times New Roman" w:hAnsi="Times New Roman"/>
          <w:sz w:val="28"/>
          <w:szCs w:val="28"/>
        </w:rPr>
        <w:t>реализация политики поддержки и развития малого и среднего предпринимательства в ЗАТО Железногорск;</w:t>
      </w:r>
    </w:p>
    <w:p w:rsidR="00DA1F89" w:rsidRPr="00E2270F" w:rsidRDefault="00DA1F89" w:rsidP="00DA1F89">
      <w:pPr>
        <w:numPr>
          <w:ilvl w:val="1"/>
          <w:numId w:val="5"/>
        </w:numPr>
        <w:tabs>
          <w:tab w:val="clear" w:pos="1440"/>
          <w:tab w:val="num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270F">
        <w:rPr>
          <w:rFonts w:ascii="Times New Roman" w:hAnsi="Times New Roman"/>
          <w:sz w:val="28"/>
          <w:szCs w:val="28"/>
        </w:rPr>
        <w:t>реализация действующего законодательства в сфере развития потребительского рынка на территории ЗАТО Железногорск;</w:t>
      </w:r>
    </w:p>
    <w:p w:rsidR="00DA1F89" w:rsidRPr="00E2270F" w:rsidRDefault="00DA1F89" w:rsidP="00DA1F89">
      <w:pPr>
        <w:numPr>
          <w:ilvl w:val="1"/>
          <w:numId w:val="5"/>
        </w:numPr>
        <w:tabs>
          <w:tab w:val="clear" w:pos="1440"/>
          <w:tab w:val="num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270F">
        <w:rPr>
          <w:rFonts w:ascii="Times New Roman" w:hAnsi="Times New Roman"/>
          <w:sz w:val="28"/>
          <w:szCs w:val="28"/>
        </w:rPr>
        <w:t>организация сбора статистических показателей, характеризующих состояние экономики и социальной сферы ЗАТО Железногорск;</w:t>
      </w:r>
    </w:p>
    <w:p w:rsidR="00DA1F89" w:rsidRPr="00E2270F" w:rsidRDefault="00DA1F89" w:rsidP="00DA1F89">
      <w:pPr>
        <w:numPr>
          <w:ilvl w:val="1"/>
          <w:numId w:val="5"/>
        </w:numPr>
        <w:tabs>
          <w:tab w:val="clear" w:pos="1440"/>
          <w:tab w:val="num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270F">
        <w:rPr>
          <w:rFonts w:ascii="Times New Roman" w:hAnsi="Times New Roman"/>
          <w:sz w:val="28"/>
          <w:szCs w:val="28"/>
        </w:rPr>
        <w:t>проведение оценки регулирующего воздействия проектов муниципальных нормативных правовых актов ЗАТО Железногорск и экспертизы муниципальных нормативных правовых актов ЗАТО Железногорск, затрагивающих вопросы осуществления предпринимательско</w:t>
      </w:r>
      <w:r>
        <w:rPr>
          <w:rFonts w:ascii="Times New Roman" w:hAnsi="Times New Roman"/>
          <w:sz w:val="28"/>
          <w:szCs w:val="28"/>
        </w:rPr>
        <w:t>й и инвестиционной деятельности.</w:t>
      </w:r>
    </w:p>
    <w:p w:rsidR="00DA1F89" w:rsidRPr="00E2270F" w:rsidRDefault="00DA1F89" w:rsidP="00DA1F89">
      <w:pPr>
        <w:ind w:left="1080"/>
        <w:jc w:val="both"/>
        <w:rPr>
          <w:rFonts w:ascii="Times New Roman" w:hAnsi="Times New Roman"/>
          <w:sz w:val="28"/>
          <w:szCs w:val="28"/>
        </w:rPr>
      </w:pPr>
    </w:p>
    <w:p w:rsidR="00DA1F89" w:rsidRPr="00E2270F" w:rsidRDefault="00DA1F89" w:rsidP="00DA1F89">
      <w:pPr>
        <w:pStyle w:val="a3"/>
        <w:ind w:firstLine="0"/>
        <w:jc w:val="center"/>
        <w:rPr>
          <w:color w:val="000000"/>
          <w:szCs w:val="28"/>
        </w:rPr>
      </w:pPr>
      <w:r w:rsidRPr="00E2270F">
        <w:rPr>
          <w:caps/>
          <w:color w:val="000000"/>
          <w:szCs w:val="28"/>
        </w:rPr>
        <w:t xml:space="preserve">3. </w:t>
      </w:r>
      <w:r w:rsidRPr="00E2270F">
        <w:rPr>
          <w:color w:val="000000"/>
          <w:szCs w:val="28"/>
        </w:rPr>
        <w:t>Основные функции</w:t>
      </w:r>
    </w:p>
    <w:p w:rsidR="00DA1F89" w:rsidRPr="00E2270F" w:rsidRDefault="00DA1F89" w:rsidP="00DA1F89">
      <w:pPr>
        <w:ind w:firstLine="720"/>
        <w:jc w:val="both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DA1F89" w:rsidRPr="00E2270F" w:rsidRDefault="00DA1F89" w:rsidP="00DA1F89">
      <w:pPr>
        <w:pStyle w:val="a3"/>
        <w:rPr>
          <w:color w:val="000000"/>
          <w:szCs w:val="28"/>
        </w:rPr>
      </w:pPr>
      <w:r w:rsidRPr="00E2270F">
        <w:rPr>
          <w:color w:val="000000"/>
          <w:szCs w:val="28"/>
        </w:rPr>
        <w:t>3.1. В связи с поставленными задачами Управление экономики и планирования выполняет следующие функции:</w:t>
      </w:r>
    </w:p>
    <w:p w:rsidR="00DA1F89" w:rsidRPr="00E2270F" w:rsidRDefault="00DA1F89" w:rsidP="00DA1F89">
      <w:pPr>
        <w:pStyle w:val="a5"/>
        <w:tabs>
          <w:tab w:val="left" w:pos="567"/>
          <w:tab w:val="left" w:pos="1134"/>
          <w:tab w:val="left" w:pos="1276"/>
        </w:tabs>
        <w:ind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 xml:space="preserve">3.1.1. В области разработки и реализации </w:t>
      </w:r>
      <w:r w:rsidRPr="00E2270F">
        <w:rPr>
          <w:szCs w:val="28"/>
        </w:rPr>
        <w:t>документов стратегического планирования</w:t>
      </w:r>
      <w:r w:rsidRPr="00E2270F">
        <w:rPr>
          <w:color w:val="000000"/>
          <w:szCs w:val="28"/>
        </w:rPr>
        <w:t>:</w:t>
      </w:r>
    </w:p>
    <w:p w:rsidR="00DA1F89" w:rsidRPr="00E2270F" w:rsidRDefault="00DA1F89" w:rsidP="00DA1F89">
      <w:pPr>
        <w:numPr>
          <w:ilvl w:val="1"/>
          <w:numId w:val="5"/>
        </w:numPr>
        <w:tabs>
          <w:tab w:val="clear" w:pos="1440"/>
          <w:tab w:val="num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270F">
        <w:rPr>
          <w:rFonts w:ascii="Times New Roman" w:hAnsi="Times New Roman"/>
          <w:sz w:val="28"/>
          <w:szCs w:val="28"/>
        </w:rPr>
        <w:t>организует разработку и во взаимодействии со структурными подразделениями, отраслевыми (функциональными) органами Администрации ЗАТО г. Железногорск участвует в реализации стратегии социально-экономического развития ЗАТО Железногорск, плана мероприятий по реализации стратегии социально-экономического развития ЗАТО Железногорск;</w:t>
      </w:r>
    </w:p>
    <w:p w:rsidR="00DA1F89" w:rsidRDefault="00DA1F89" w:rsidP="00DA1F89">
      <w:pPr>
        <w:numPr>
          <w:ilvl w:val="1"/>
          <w:numId w:val="5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270F">
        <w:rPr>
          <w:rFonts w:ascii="Times New Roman" w:hAnsi="Times New Roman"/>
          <w:sz w:val="28"/>
          <w:szCs w:val="28"/>
        </w:rPr>
        <w:t>организует и координирует</w:t>
      </w:r>
      <w:proofErr w:type="gramEnd"/>
      <w:r w:rsidRPr="00E2270F">
        <w:rPr>
          <w:rFonts w:ascii="Times New Roman" w:hAnsi="Times New Roman"/>
          <w:sz w:val="28"/>
          <w:szCs w:val="28"/>
        </w:rPr>
        <w:t xml:space="preserve"> разработку прогноза социально-экономического развития ЗАТО Железногорск, формирует сводный прогноз социально-экономического развития ЗАТО Железногорск, пояснительную записку к ожидаемым итогам социально-экономического развития ЗАТО </w:t>
      </w:r>
      <w:r w:rsidRPr="00E2270F">
        <w:rPr>
          <w:rFonts w:ascii="Times New Roman" w:hAnsi="Times New Roman"/>
          <w:sz w:val="28"/>
          <w:szCs w:val="28"/>
        </w:rPr>
        <w:lastRenderedPageBreak/>
        <w:t>Железногорск и прогнозу социально-экономического развития ЗАТО Железногорск;</w:t>
      </w:r>
    </w:p>
    <w:p w:rsidR="00DA1F89" w:rsidRPr="00B8580F" w:rsidRDefault="00DA1F89" w:rsidP="00DA1F89">
      <w:pPr>
        <w:numPr>
          <w:ilvl w:val="1"/>
          <w:numId w:val="5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8580F">
        <w:rPr>
          <w:rFonts w:ascii="Times New Roman" w:hAnsi="Times New Roman"/>
          <w:sz w:val="28"/>
          <w:szCs w:val="28"/>
        </w:rPr>
        <w:t>осуществляет внесение в государственную автоматизированную систему «Управление» информации о документах стратегического планирования ЗАТО Железногорск, в рамках направлений деятельности Управления экономики и планирования;</w:t>
      </w:r>
    </w:p>
    <w:p w:rsidR="00DA1F89" w:rsidRPr="00E2270F" w:rsidRDefault="00DA1F89" w:rsidP="00DA1F89">
      <w:pPr>
        <w:numPr>
          <w:ilvl w:val="1"/>
          <w:numId w:val="5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8580F">
        <w:rPr>
          <w:rFonts w:ascii="Times New Roman" w:hAnsi="Times New Roman"/>
          <w:sz w:val="28"/>
          <w:szCs w:val="28"/>
        </w:rPr>
        <w:t>осуществляет методическое руководство и координацию при</w:t>
      </w:r>
      <w:r w:rsidRPr="00E2270F">
        <w:rPr>
          <w:rFonts w:ascii="Times New Roman" w:hAnsi="Times New Roman"/>
          <w:sz w:val="28"/>
          <w:szCs w:val="28"/>
        </w:rPr>
        <w:t xml:space="preserve"> разработке и реализации муниципальных программ;</w:t>
      </w:r>
    </w:p>
    <w:p w:rsidR="00DA1F89" w:rsidRPr="00E2270F" w:rsidRDefault="00DA1F89" w:rsidP="00DA1F89">
      <w:pPr>
        <w:numPr>
          <w:ilvl w:val="1"/>
          <w:numId w:val="5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270F">
        <w:rPr>
          <w:rFonts w:ascii="Times New Roman" w:hAnsi="Times New Roman"/>
          <w:sz w:val="28"/>
          <w:szCs w:val="28"/>
        </w:rPr>
        <w:t>принимает участие в разработке и реализации муниципальных программ ЗАТО Железногорск;</w:t>
      </w:r>
    </w:p>
    <w:p w:rsidR="00DA1F89" w:rsidRPr="00E2270F" w:rsidRDefault="00DA1F89" w:rsidP="00DA1F89">
      <w:pPr>
        <w:numPr>
          <w:ilvl w:val="1"/>
          <w:numId w:val="5"/>
        </w:numPr>
        <w:tabs>
          <w:tab w:val="clear" w:pos="1440"/>
          <w:tab w:val="num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270F">
        <w:rPr>
          <w:rFonts w:ascii="Times New Roman" w:hAnsi="Times New Roman"/>
          <w:sz w:val="28"/>
          <w:szCs w:val="28"/>
        </w:rPr>
        <w:t>организует работу по участию Администрации ЗАТО г. Железногорск в государственных программах федерального и краевого уровня, в рамках направлений деятельности Управления экономики и планирования;</w:t>
      </w:r>
    </w:p>
    <w:p w:rsidR="00DA1F89" w:rsidRPr="00E2270F" w:rsidRDefault="00DA1F89" w:rsidP="00DA1F89">
      <w:pPr>
        <w:numPr>
          <w:ilvl w:val="1"/>
          <w:numId w:val="5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270F">
        <w:rPr>
          <w:rFonts w:ascii="Times New Roman" w:hAnsi="Times New Roman"/>
          <w:sz w:val="28"/>
          <w:szCs w:val="28"/>
        </w:rPr>
        <w:t>принимает участие в согласовании проектов решений, предусматривающих предоставление бюджетных инвестиций либо субсидий на осуществление капитальных вложений в объекты муниципальной собственности ЗАТО Железногорск</w:t>
      </w:r>
      <w:r w:rsidRPr="00E2270F">
        <w:rPr>
          <w:rFonts w:ascii="Times New Roman" w:hAnsi="Times New Roman"/>
          <w:color w:val="000000"/>
          <w:sz w:val="28"/>
          <w:szCs w:val="28"/>
        </w:rPr>
        <w:t>, проектов решений о предоставлении главному распорядителю права заключать соглашения о предоставлении субсидий на срок реализации решения, превышающий срок действия утвержденных лимитов бюджетных обязательств;</w:t>
      </w:r>
    </w:p>
    <w:p w:rsidR="00DA1F89" w:rsidRPr="00E2270F" w:rsidRDefault="00DA1F89" w:rsidP="00DA1F89">
      <w:pPr>
        <w:numPr>
          <w:ilvl w:val="1"/>
          <w:numId w:val="1"/>
        </w:numPr>
        <w:tabs>
          <w:tab w:val="left" w:pos="567"/>
          <w:tab w:val="num" w:pos="993"/>
          <w:tab w:val="num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2270F">
        <w:rPr>
          <w:rFonts w:ascii="Times New Roman" w:hAnsi="Times New Roman"/>
          <w:sz w:val="28"/>
          <w:szCs w:val="28"/>
        </w:rPr>
        <w:t>организует работу по обеспечению благоприятных условий для развития инвестиционной деятельности в ЗАТО Железногорск во взаимодействии с органами государственной власти субъекта Российской Федерации;</w:t>
      </w:r>
    </w:p>
    <w:p w:rsidR="00DA1F89" w:rsidRPr="00E2270F" w:rsidRDefault="00DA1F89" w:rsidP="00DA1F89">
      <w:pPr>
        <w:numPr>
          <w:ilvl w:val="1"/>
          <w:numId w:val="1"/>
        </w:numPr>
        <w:tabs>
          <w:tab w:val="left" w:pos="567"/>
          <w:tab w:val="num" w:pos="993"/>
          <w:tab w:val="num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270F">
        <w:rPr>
          <w:rFonts w:ascii="Times New Roman" w:hAnsi="Times New Roman"/>
          <w:sz w:val="28"/>
          <w:szCs w:val="28"/>
        </w:rPr>
        <w:t>формирует и утверждает</w:t>
      </w:r>
      <w:proofErr w:type="gramEnd"/>
      <w:r w:rsidRPr="00E2270F">
        <w:rPr>
          <w:rFonts w:ascii="Times New Roman" w:hAnsi="Times New Roman"/>
          <w:sz w:val="28"/>
          <w:szCs w:val="28"/>
        </w:rPr>
        <w:t xml:space="preserve"> паспорт налогового расхода в рамках направлений деятельности Управления экономики и планирования;</w:t>
      </w:r>
    </w:p>
    <w:p w:rsidR="00DA1F89" w:rsidRPr="00E2270F" w:rsidRDefault="00DA1F89" w:rsidP="00DA1F89">
      <w:pPr>
        <w:numPr>
          <w:ilvl w:val="1"/>
          <w:numId w:val="1"/>
        </w:numPr>
        <w:tabs>
          <w:tab w:val="left" w:pos="567"/>
          <w:tab w:val="num" w:pos="993"/>
          <w:tab w:val="num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2270F">
        <w:rPr>
          <w:rFonts w:ascii="Times New Roman" w:hAnsi="Times New Roman"/>
          <w:color w:val="000000"/>
          <w:sz w:val="28"/>
          <w:szCs w:val="28"/>
        </w:rPr>
        <w:t xml:space="preserve">согласовывает паспорт налогового расхода, сформированный </w:t>
      </w:r>
      <w:r w:rsidRPr="00E2270F">
        <w:rPr>
          <w:rFonts w:ascii="Times New Roman" w:hAnsi="Times New Roman"/>
          <w:sz w:val="28"/>
          <w:szCs w:val="28"/>
        </w:rPr>
        <w:t xml:space="preserve">отраслевым (функциональным) органом, структурным подразделением, специалистом Администрации ЗАТО г. Железногорск или организацией, </w:t>
      </w:r>
      <w:proofErr w:type="gramStart"/>
      <w:r w:rsidRPr="00E2270F">
        <w:rPr>
          <w:rFonts w:ascii="Times New Roman" w:hAnsi="Times New Roman"/>
          <w:sz w:val="28"/>
          <w:szCs w:val="28"/>
        </w:rPr>
        <w:t>обеспечивающими</w:t>
      </w:r>
      <w:proofErr w:type="gramEnd"/>
      <w:r w:rsidRPr="00E2270F">
        <w:rPr>
          <w:rFonts w:ascii="Times New Roman" w:hAnsi="Times New Roman"/>
          <w:sz w:val="28"/>
          <w:szCs w:val="28"/>
        </w:rPr>
        <w:t xml:space="preserve"> исполнение полномочий по вопросам местного значения в отраслевых сферах, </w:t>
      </w:r>
      <w:r w:rsidRPr="00E2270F">
        <w:rPr>
          <w:rFonts w:ascii="Times New Roman" w:hAnsi="Times New Roman"/>
          <w:color w:val="000000"/>
          <w:sz w:val="28"/>
          <w:szCs w:val="28"/>
        </w:rPr>
        <w:t>в части определения целевых характеристик налогового расхода.</w:t>
      </w:r>
    </w:p>
    <w:p w:rsidR="00DA1F89" w:rsidRPr="00E2270F" w:rsidRDefault="00DA1F89" w:rsidP="00DA1F89">
      <w:pPr>
        <w:pStyle w:val="a3"/>
        <w:rPr>
          <w:color w:val="000000"/>
          <w:szCs w:val="28"/>
        </w:rPr>
      </w:pPr>
      <w:r w:rsidRPr="00E2270F">
        <w:rPr>
          <w:color w:val="000000"/>
          <w:szCs w:val="28"/>
        </w:rPr>
        <w:t xml:space="preserve">3.1.2. В области </w:t>
      </w:r>
      <w:proofErr w:type="gramStart"/>
      <w:r w:rsidRPr="00E2270F">
        <w:rPr>
          <w:color w:val="000000"/>
          <w:szCs w:val="28"/>
        </w:rPr>
        <w:t xml:space="preserve">организации проведения мониторинга </w:t>
      </w:r>
      <w:r w:rsidRPr="00E2270F">
        <w:rPr>
          <w:szCs w:val="28"/>
        </w:rPr>
        <w:t>реализации документов стратегического планирования</w:t>
      </w:r>
      <w:proofErr w:type="gramEnd"/>
      <w:r w:rsidRPr="00E2270F">
        <w:rPr>
          <w:color w:val="000000"/>
          <w:szCs w:val="28"/>
        </w:rPr>
        <w:t>:</w:t>
      </w:r>
    </w:p>
    <w:p w:rsidR="00DA1F89" w:rsidRPr="00E2270F" w:rsidRDefault="00DA1F89" w:rsidP="00DA1F89">
      <w:pPr>
        <w:pStyle w:val="a3"/>
        <w:numPr>
          <w:ilvl w:val="1"/>
          <w:numId w:val="1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 xml:space="preserve"> </w:t>
      </w:r>
      <w:proofErr w:type="gramStart"/>
      <w:r w:rsidRPr="00E2270F">
        <w:rPr>
          <w:color w:val="000000"/>
          <w:szCs w:val="28"/>
        </w:rPr>
        <w:t>организует проведение мониторинга социально-экономического развития ЗАТО Железногорск и защищает</w:t>
      </w:r>
      <w:proofErr w:type="gramEnd"/>
      <w:r w:rsidRPr="00E2270F">
        <w:rPr>
          <w:color w:val="000000"/>
          <w:szCs w:val="28"/>
        </w:rPr>
        <w:t xml:space="preserve"> его показатели в Правительстве Красноярского края в рамках направлений деятельности Управления экономики и планирования;</w:t>
      </w:r>
    </w:p>
    <w:p w:rsidR="00DA1F89" w:rsidRPr="00E2270F" w:rsidRDefault="00DA1F89" w:rsidP="00DA1F89">
      <w:pPr>
        <w:pStyle w:val="a3"/>
        <w:numPr>
          <w:ilvl w:val="1"/>
          <w:numId w:val="1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 xml:space="preserve">организует работу по мониторингу, контролю и оценке результатов реализации мероприятий в рамках </w:t>
      </w:r>
      <w:r w:rsidRPr="00E2270F">
        <w:rPr>
          <w:szCs w:val="28"/>
        </w:rPr>
        <w:t>стратегии социально-экономического развития ЗАТО Железногорск, плана мероприятий по реализации стратегии социально-экономического развития ЗАТО Железногорск</w:t>
      </w:r>
      <w:r w:rsidRPr="00E2270F">
        <w:rPr>
          <w:color w:val="000000"/>
          <w:szCs w:val="28"/>
        </w:rPr>
        <w:t>, муниципальных программ по направлениям работы Управления экономики и планирования;</w:t>
      </w:r>
    </w:p>
    <w:p w:rsidR="00DA1F89" w:rsidRPr="00E2270F" w:rsidRDefault="00DA1F89" w:rsidP="00DA1F89">
      <w:pPr>
        <w:pStyle w:val="a3"/>
        <w:numPr>
          <w:ilvl w:val="1"/>
          <w:numId w:val="1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>осуществляет оценку эффективности реализации муниципальных программ;</w:t>
      </w:r>
    </w:p>
    <w:p w:rsidR="00DA1F89" w:rsidRPr="00E2270F" w:rsidRDefault="00DA1F89" w:rsidP="00DA1F89">
      <w:pPr>
        <w:pStyle w:val="a3"/>
        <w:numPr>
          <w:ilvl w:val="1"/>
          <w:numId w:val="1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 xml:space="preserve">анализирует выполнение прогнозных показателей предприятиями и учреждениями любой организационно-правовой формы, находящимися на территории ЗАТО Железногорск и участвующими в разработке прогноза </w:t>
      </w:r>
      <w:r w:rsidRPr="00E2270F">
        <w:rPr>
          <w:color w:val="000000"/>
          <w:szCs w:val="28"/>
        </w:rPr>
        <w:lastRenderedPageBreak/>
        <w:t>социально-экономического развития ЗАТО Железногорск, по направлениям работы Управления экономики и планирования;</w:t>
      </w:r>
    </w:p>
    <w:p w:rsidR="00DA1F89" w:rsidRPr="00E2270F" w:rsidRDefault="00DA1F89" w:rsidP="00DA1F89">
      <w:pPr>
        <w:pStyle w:val="a3"/>
        <w:numPr>
          <w:ilvl w:val="1"/>
          <w:numId w:val="1"/>
        </w:numPr>
        <w:tabs>
          <w:tab w:val="num" w:pos="1134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>осуществляет оценку показателей социально-экономического развития ЗАТО Железногорск по направлениям работы Управления экономики и планирования;</w:t>
      </w:r>
    </w:p>
    <w:p w:rsidR="00DA1F89" w:rsidRPr="00E2270F" w:rsidRDefault="00DA1F89" w:rsidP="00DA1F89">
      <w:pPr>
        <w:pStyle w:val="a3"/>
        <w:numPr>
          <w:ilvl w:val="1"/>
          <w:numId w:val="1"/>
        </w:numPr>
        <w:tabs>
          <w:tab w:val="num" w:pos="1134"/>
        </w:tabs>
        <w:ind w:left="0" w:firstLine="720"/>
        <w:rPr>
          <w:color w:val="000000"/>
          <w:szCs w:val="28"/>
        </w:rPr>
      </w:pPr>
      <w:r w:rsidRPr="00E2270F">
        <w:rPr>
          <w:szCs w:val="28"/>
        </w:rPr>
        <w:t>осуществляет</w:t>
      </w:r>
      <w:r w:rsidRPr="00E2270F">
        <w:rPr>
          <w:color w:val="000000"/>
          <w:szCs w:val="28"/>
        </w:rPr>
        <w:t xml:space="preserve"> подготовку отчета Главы </w:t>
      </w:r>
      <w:r w:rsidRPr="00E2270F">
        <w:rPr>
          <w:rFonts w:eastAsia="Calibri"/>
          <w:szCs w:val="28"/>
          <w:lang w:eastAsia="en-US"/>
        </w:rPr>
        <w:t>ЗАТО г. Железногорск о результатах его</w:t>
      </w:r>
      <w:r w:rsidRPr="00E2270F">
        <w:rPr>
          <w:szCs w:val="28"/>
        </w:rPr>
        <w:t xml:space="preserve"> деятельности, деятельности Администрации ЗАТО г.</w:t>
      </w:r>
      <w:r w:rsidRPr="00E2270F">
        <w:rPr>
          <w:szCs w:val="28"/>
          <w:lang w:val="en-US"/>
        </w:rPr>
        <w:t> </w:t>
      </w:r>
      <w:r w:rsidRPr="00E2270F">
        <w:rPr>
          <w:szCs w:val="28"/>
        </w:rPr>
        <w:t xml:space="preserve">Железногорск </w:t>
      </w:r>
      <w:r w:rsidRPr="00E2270F">
        <w:rPr>
          <w:color w:val="000000"/>
          <w:szCs w:val="28"/>
        </w:rPr>
        <w:t>за отчетный год;</w:t>
      </w:r>
    </w:p>
    <w:p w:rsidR="00DA1F89" w:rsidRPr="00E2270F" w:rsidRDefault="00DA1F89" w:rsidP="00DA1F89">
      <w:pPr>
        <w:pStyle w:val="a3"/>
        <w:numPr>
          <w:ilvl w:val="1"/>
          <w:numId w:val="1"/>
        </w:numPr>
        <w:tabs>
          <w:tab w:val="num" w:pos="993"/>
        </w:tabs>
        <w:ind w:left="0" w:firstLine="720"/>
        <w:rPr>
          <w:strike/>
          <w:color w:val="000000"/>
          <w:szCs w:val="28"/>
        </w:rPr>
      </w:pPr>
      <w:r w:rsidRPr="00E2270F">
        <w:rPr>
          <w:szCs w:val="28"/>
        </w:rPr>
        <w:t>осуществляет подготовку документов (справок, отчетов, докладов), имеющих аналитический, отчетный, информационный характер и характеризующих состояние экономики и социальной сферы ЗАТО Железногорск.</w:t>
      </w:r>
    </w:p>
    <w:p w:rsidR="00DA1F89" w:rsidRPr="00E2270F" w:rsidRDefault="00DA1F89" w:rsidP="00DA1F89">
      <w:pPr>
        <w:pStyle w:val="a3"/>
        <w:rPr>
          <w:color w:val="000000"/>
          <w:szCs w:val="28"/>
        </w:rPr>
      </w:pPr>
      <w:r w:rsidRPr="00E2270F">
        <w:rPr>
          <w:color w:val="000000"/>
          <w:szCs w:val="28"/>
        </w:rPr>
        <w:t xml:space="preserve">3.1.3. В области </w:t>
      </w:r>
      <w:r w:rsidRPr="00E2270F">
        <w:rPr>
          <w:szCs w:val="28"/>
        </w:rPr>
        <w:t xml:space="preserve">разработки и реализации программ, проектов, направленных </w:t>
      </w:r>
      <w:r w:rsidRPr="00E2270F">
        <w:rPr>
          <w:color w:val="000000"/>
          <w:szCs w:val="28"/>
        </w:rPr>
        <w:t>на решение приоритетных задач социально-экономического развития:</w:t>
      </w:r>
    </w:p>
    <w:p w:rsidR="00DA1F89" w:rsidRPr="00E2270F" w:rsidRDefault="00DA1F89" w:rsidP="00DA1F89">
      <w:pPr>
        <w:numPr>
          <w:ilvl w:val="1"/>
          <w:numId w:val="5"/>
        </w:numPr>
        <w:tabs>
          <w:tab w:val="clear" w:pos="1440"/>
          <w:tab w:val="num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270F">
        <w:rPr>
          <w:rFonts w:ascii="Times New Roman" w:hAnsi="Times New Roman"/>
          <w:sz w:val="28"/>
          <w:szCs w:val="28"/>
        </w:rPr>
        <w:t xml:space="preserve">организует разработку паспортов проектов (программ), направленных </w:t>
      </w:r>
      <w:r w:rsidRPr="00E2270F">
        <w:rPr>
          <w:rFonts w:ascii="Times New Roman" w:hAnsi="Times New Roman"/>
          <w:color w:val="000000"/>
          <w:sz w:val="28"/>
          <w:szCs w:val="28"/>
        </w:rPr>
        <w:t>на решение приоритетных задач социально-экономического развития ЗАТО Железногорск</w:t>
      </w:r>
      <w:r w:rsidRPr="00E2270F">
        <w:rPr>
          <w:rFonts w:ascii="Times New Roman" w:hAnsi="Times New Roman"/>
          <w:sz w:val="28"/>
          <w:szCs w:val="28"/>
        </w:rPr>
        <w:t>;</w:t>
      </w:r>
    </w:p>
    <w:p w:rsidR="00DA1F89" w:rsidRPr="00E2270F" w:rsidRDefault="00DA1F89" w:rsidP="00DA1F89">
      <w:pPr>
        <w:numPr>
          <w:ilvl w:val="1"/>
          <w:numId w:val="5"/>
        </w:numPr>
        <w:tabs>
          <w:tab w:val="clear" w:pos="1440"/>
          <w:tab w:val="num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270F">
        <w:rPr>
          <w:rFonts w:ascii="Times New Roman" w:hAnsi="Times New Roman"/>
          <w:sz w:val="28"/>
          <w:szCs w:val="28"/>
        </w:rPr>
        <w:t>организует и координирует</w:t>
      </w:r>
      <w:proofErr w:type="gramEnd"/>
      <w:r w:rsidRPr="00E2270F">
        <w:rPr>
          <w:rFonts w:ascii="Times New Roman" w:hAnsi="Times New Roman"/>
          <w:sz w:val="28"/>
          <w:szCs w:val="28"/>
        </w:rPr>
        <w:t xml:space="preserve"> работу по подготовке документов и материалов, связанных с  участием ЗАТО Железногорск в региональных проектах, разрабатываемых в рамках достижения целей и показателей федеральных проектов в составе национальных проектов;</w:t>
      </w:r>
    </w:p>
    <w:p w:rsidR="00DA1F89" w:rsidRPr="00E2270F" w:rsidRDefault="00DA1F89" w:rsidP="00DA1F89">
      <w:pPr>
        <w:numPr>
          <w:ilvl w:val="1"/>
          <w:numId w:val="5"/>
        </w:numPr>
        <w:tabs>
          <w:tab w:val="clear" w:pos="1440"/>
          <w:tab w:val="num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270F">
        <w:rPr>
          <w:rFonts w:ascii="Times New Roman" w:hAnsi="Times New Roman"/>
          <w:sz w:val="28"/>
          <w:szCs w:val="28"/>
        </w:rPr>
        <w:t>организует и координирует</w:t>
      </w:r>
      <w:proofErr w:type="gramEnd"/>
      <w:r w:rsidRPr="00E2270F">
        <w:rPr>
          <w:rFonts w:ascii="Times New Roman" w:hAnsi="Times New Roman"/>
          <w:sz w:val="28"/>
          <w:szCs w:val="28"/>
        </w:rPr>
        <w:t xml:space="preserve"> работу по подготовке документов и материалов, связанных с участием ЗАТО Железногорск в проектах Государственной </w:t>
      </w:r>
      <w:proofErr w:type="spellStart"/>
      <w:r w:rsidRPr="00E2270F">
        <w:rPr>
          <w:rFonts w:ascii="Times New Roman" w:hAnsi="Times New Roman"/>
          <w:sz w:val="28"/>
          <w:szCs w:val="28"/>
        </w:rPr>
        <w:t>корпорации</w:t>
      </w:r>
      <w:r>
        <w:rPr>
          <w:rFonts w:ascii="Times New Roman" w:hAnsi="Times New Roman"/>
          <w:sz w:val="28"/>
          <w:szCs w:val="28"/>
        </w:rPr>
        <w:t>по</w:t>
      </w:r>
      <w:proofErr w:type="spellEnd"/>
      <w:r>
        <w:rPr>
          <w:rFonts w:ascii="Times New Roman" w:hAnsi="Times New Roman"/>
          <w:sz w:val="28"/>
          <w:szCs w:val="28"/>
        </w:rPr>
        <w:t xml:space="preserve"> атомной энергии </w:t>
      </w:r>
      <w:r w:rsidRPr="00E2270F">
        <w:rPr>
          <w:rFonts w:ascii="Times New Roman" w:hAnsi="Times New Roman"/>
          <w:sz w:val="28"/>
          <w:szCs w:val="28"/>
        </w:rPr>
        <w:t>«</w:t>
      </w:r>
      <w:proofErr w:type="spellStart"/>
      <w:r w:rsidRPr="00E2270F">
        <w:rPr>
          <w:rFonts w:ascii="Times New Roman" w:hAnsi="Times New Roman"/>
          <w:sz w:val="28"/>
          <w:szCs w:val="28"/>
        </w:rPr>
        <w:t>Росатом</w:t>
      </w:r>
      <w:proofErr w:type="spellEnd"/>
      <w:r w:rsidRPr="00E2270F">
        <w:rPr>
          <w:rFonts w:ascii="Times New Roman" w:hAnsi="Times New Roman"/>
          <w:sz w:val="28"/>
          <w:szCs w:val="28"/>
        </w:rPr>
        <w:t>», разрабатываемых в рамках достижения целей и показателей федеральных проектов в составе национальных проектов;</w:t>
      </w:r>
    </w:p>
    <w:p w:rsidR="00DA1F89" w:rsidRPr="00E2270F" w:rsidRDefault="00DA1F89" w:rsidP="00DA1F89">
      <w:pPr>
        <w:numPr>
          <w:ilvl w:val="1"/>
          <w:numId w:val="5"/>
        </w:numPr>
        <w:tabs>
          <w:tab w:val="clear" w:pos="1440"/>
          <w:tab w:val="num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270F">
        <w:rPr>
          <w:rFonts w:ascii="Times New Roman" w:hAnsi="Times New Roman"/>
          <w:sz w:val="28"/>
          <w:szCs w:val="28"/>
        </w:rPr>
        <w:t>организует работу по подготовке документов и материалов по участию ЗАТО Железногорск в реализации в Красноярском крае приоритетных направлений стратегического развития Российской Федерации;</w:t>
      </w:r>
    </w:p>
    <w:p w:rsidR="00DA1F89" w:rsidRPr="00E2270F" w:rsidRDefault="00DA1F89" w:rsidP="00DA1F89">
      <w:pPr>
        <w:numPr>
          <w:ilvl w:val="1"/>
          <w:numId w:val="5"/>
        </w:numPr>
        <w:tabs>
          <w:tab w:val="clear" w:pos="1440"/>
          <w:tab w:val="num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270F">
        <w:rPr>
          <w:rFonts w:ascii="Times New Roman" w:hAnsi="Times New Roman"/>
          <w:sz w:val="28"/>
          <w:szCs w:val="28"/>
        </w:rPr>
        <w:t>организует работу по мониторингу, контролю и оценке результатов реализации мероприятий в рамках программ, проектов, направленных на решение приоритетных задач социально-экономического развития ЗАТО Железногорск</w:t>
      </w:r>
      <w:r>
        <w:rPr>
          <w:rFonts w:ascii="Times New Roman" w:hAnsi="Times New Roman"/>
          <w:sz w:val="28"/>
          <w:szCs w:val="28"/>
        </w:rPr>
        <w:t>.</w:t>
      </w:r>
    </w:p>
    <w:p w:rsidR="00DA1F89" w:rsidRPr="00E627B9" w:rsidRDefault="00DA1F89" w:rsidP="00DA1F89">
      <w:pPr>
        <w:pStyle w:val="a3"/>
        <w:rPr>
          <w:szCs w:val="28"/>
        </w:rPr>
      </w:pPr>
      <w:r w:rsidRPr="00E2270F">
        <w:rPr>
          <w:szCs w:val="28"/>
        </w:rPr>
        <w:t xml:space="preserve">3.1.4. В области </w:t>
      </w:r>
      <w:r w:rsidRPr="00E627B9">
        <w:rPr>
          <w:szCs w:val="28"/>
        </w:rPr>
        <w:t>развития экономики муниципальных предприятий, учреждений и Обще</w:t>
      </w:r>
      <w:proofErr w:type="gramStart"/>
      <w:r w:rsidRPr="00E627B9">
        <w:rPr>
          <w:szCs w:val="28"/>
        </w:rPr>
        <w:t>ств пр</w:t>
      </w:r>
      <w:proofErr w:type="gramEnd"/>
      <w:r w:rsidRPr="00E627B9">
        <w:rPr>
          <w:szCs w:val="28"/>
        </w:rPr>
        <w:t>и</w:t>
      </w:r>
      <w:r w:rsidRPr="00E2270F">
        <w:rPr>
          <w:szCs w:val="28"/>
        </w:rPr>
        <w:t xml:space="preserve"> соблюдении социальных интересов населения </w:t>
      </w:r>
      <w:r w:rsidRPr="00E627B9">
        <w:rPr>
          <w:szCs w:val="28"/>
        </w:rPr>
        <w:t>ЗАТО Железногорск:</w:t>
      </w:r>
    </w:p>
    <w:p w:rsidR="00DA1F89" w:rsidRPr="00E627B9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szCs w:val="28"/>
        </w:rPr>
      </w:pPr>
      <w:r w:rsidRPr="00E627B9">
        <w:rPr>
          <w:szCs w:val="28"/>
        </w:rPr>
        <w:t xml:space="preserve">рассматривает и согласовывает показатели планов финансово </w:t>
      </w:r>
      <w:proofErr w:type="gramStart"/>
      <w:r w:rsidRPr="00E627B9">
        <w:rPr>
          <w:szCs w:val="28"/>
        </w:rPr>
        <w:t>-х</w:t>
      </w:r>
      <w:proofErr w:type="gramEnd"/>
      <w:r w:rsidRPr="00E627B9">
        <w:rPr>
          <w:szCs w:val="28"/>
        </w:rPr>
        <w:t>озяйственной деятельности муниципальных предприятий, Обществ на предмет обоснованности плановой выручки, плановых расходов на работы, услуги продукцию;</w:t>
      </w:r>
    </w:p>
    <w:p w:rsidR="00DA1F89" w:rsidRPr="00E627B9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szCs w:val="28"/>
        </w:rPr>
      </w:pPr>
      <w:r w:rsidRPr="00E2270F">
        <w:rPr>
          <w:szCs w:val="28"/>
        </w:rPr>
        <w:t>проводит анализ выполнения годовых утвержденных показателей планов финансово-хозяйственной деятельности муниципальных предприятий</w:t>
      </w:r>
      <w:r>
        <w:rPr>
          <w:szCs w:val="28"/>
        </w:rPr>
        <w:t xml:space="preserve">, </w:t>
      </w:r>
      <w:r w:rsidRPr="00E627B9">
        <w:rPr>
          <w:szCs w:val="28"/>
        </w:rPr>
        <w:t>Обществ и формирует выводы по анализу финансово-хозяйственной деятельности муниципальных предприятий, Обществ;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szCs w:val="28"/>
        </w:rPr>
      </w:pPr>
      <w:r w:rsidRPr="00E2270F">
        <w:rPr>
          <w:szCs w:val="28"/>
        </w:rPr>
        <w:t>участвует в работе постоянно действующей балансовой комиссии;</w:t>
      </w:r>
    </w:p>
    <w:p w:rsidR="00DA1F89" w:rsidRDefault="00DA1F89" w:rsidP="00DA1F89">
      <w:pPr>
        <w:pStyle w:val="a3"/>
        <w:numPr>
          <w:ilvl w:val="1"/>
          <w:numId w:val="1"/>
        </w:numPr>
        <w:tabs>
          <w:tab w:val="num" w:pos="993"/>
        </w:tabs>
        <w:ind w:left="0" w:firstLine="720"/>
        <w:rPr>
          <w:color w:val="000000"/>
          <w:szCs w:val="28"/>
        </w:rPr>
      </w:pPr>
      <w:proofErr w:type="gramStart"/>
      <w:r w:rsidRPr="00E2270F">
        <w:rPr>
          <w:color w:val="000000"/>
          <w:szCs w:val="28"/>
        </w:rPr>
        <w:lastRenderedPageBreak/>
        <w:t>участвует в согласовании крупных сделок, заключаемых муниципальными предприятиями, представляет заключение о финансовом состоянии муниципального предприятия, коммерческой, некоммерческой организации, простого товарищества (в случае согласования муниципальному предприятию участия в коммерческих, некоммерческих организациях, в простом товариществе) за последний утвержденный отчетный период, о финансовом состоянии организации, которой муниципальное предприятие предоставляет заем или поручительство (в случае согласования муниципальному предприятию сделок с предоставлением займов, поручительств), определяет</w:t>
      </w:r>
      <w:proofErr w:type="gramEnd"/>
      <w:r w:rsidRPr="00E2270F">
        <w:rPr>
          <w:color w:val="000000"/>
          <w:szCs w:val="28"/>
        </w:rPr>
        <w:t xml:space="preserve"> экономическую целесообразность совершения сделок;</w:t>
      </w:r>
    </w:p>
    <w:p w:rsidR="00DA1F89" w:rsidRPr="00E627B9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strike/>
          <w:szCs w:val="28"/>
        </w:rPr>
      </w:pPr>
      <w:r w:rsidRPr="00E627B9">
        <w:rPr>
          <w:color w:val="000000"/>
          <w:szCs w:val="28"/>
        </w:rPr>
        <w:t xml:space="preserve">участвует в согласовании крупных сделок, заключаемых Обществами, представляет заключение о финансовом состоянии Общества за последний утвержденный отчетный период; представляет заключение о финансовом состоянии финансово-промышленных групп, ассоциаций и иных объединений коммерческих организаций за последний утвержденный отчетный период (в случае согласования Обществу участия в объединениях коммерческих организаций); представляет заключение о финансовом состоянии организации, которой Общество предоставляет заем или поручительство (в случае согласования Обществу крупных сделок с предоставлением займов, поручительств); определяет экономическую целесообразность совершения сделок; </w:t>
      </w:r>
    </w:p>
    <w:p w:rsidR="00DA1F89" w:rsidRPr="00E627B9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szCs w:val="28"/>
        </w:rPr>
      </w:pPr>
      <w:r w:rsidRPr="00E627B9">
        <w:rPr>
          <w:color w:val="000000"/>
          <w:szCs w:val="28"/>
        </w:rPr>
        <w:t>подготавливает проекты муниципальных правовых актов по вопросам составления, утверждения и исполнения показателей планов финансово-хозяйственной деятельности муниципальных предприятий, учреждений и Обществ</w:t>
      </w:r>
      <w:r w:rsidRPr="00E627B9">
        <w:rPr>
          <w:szCs w:val="28"/>
        </w:rPr>
        <w:t>;</w:t>
      </w:r>
    </w:p>
    <w:p w:rsidR="00DA1F89" w:rsidRPr="00E627B9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szCs w:val="28"/>
        </w:rPr>
      </w:pPr>
      <w:r w:rsidRPr="00E627B9">
        <w:rPr>
          <w:color w:val="000000"/>
          <w:szCs w:val="28"/>
        </w:rPr>
        <w:t>подготавливает</w:t>
      </w:r>
      <w:r w:rsidRPr="00E627B9">
        <w:rPr>
          <w:szCs w:val="28"/>
        </w:rPr>
        <w:t xml:space="preserve"> финансово-экономические расчеты при обращении отраслевого (функционального) органа или структурного подразделения Администрации ЗАТО г. Железногорск, осуществляющего координацию деятельности предприятия, Общества при создании, реорганизации и ликвидации предприятий, Обществ;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szCs w:val="28"/>
        </w:rPr>
      </w:pPr>
      <w:r w:rsidRPr="00E2270F">
        <w:rPr>
          <w:szCs w:val="28"/>
        </w:rPr>
        <w:t>согласовывает проекты постановлений о создании, реорганизации, ликвидации предприятия;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bCs/>
          <w:szCs w:val="28"/>
        </w:rPr>
      </w:pPr>
      <w:r w:rsidRPr="00E2270F">
        <w:rPr>
          <w:color w:val="000000"/>
          <w:szCs w:val="28"/>
        </w:rPr>
        <w:t>подготавливает</w:t>
      </w:r>
      <w:r w:rsidRPr="00E2270F">
        <w:rPr>
          <w:szCs w:val="28"/>
        </w:rPr>
        <w:t xml:space="preserve"> заключение для подготовки проектов </w:t>
      </w:r>
      <w:r w:rsidRPr="00E2270F">
        <w:rPr>
          <w:color w:val="000000"/>
          <w:szCs w:val="28"/>
        </w:rPr>
        <w:t>муниципальных правовых актов</w:t>
      </w:r>
      <w:r w:rsidRPr="00E2270F">
        <w:rPr>
          <w:szCs w:val="28"/>
        </w:rPr>
        <w:t xml:space="preserve"> о согласовании бюджетным и автономным учреждениям распоряжения </w:t>
      </w:r>
      <w:r w:rsidRPr="00E2270F">
        <w:rPr>
          <w:bCs/>
          <w:szCs w:val="28"/>
        </w:rPr>
        <w:t>недвижимым муниципальным имуществом и особо ценным имуществом, закрепленным за ними на праве оперативного управления;</w:t>
      </w:r>
      <w:r w:rsidRPr="00E2270F">
        <w:rPr>
          <w:szCs w:val="28"/>
        </w:rPr>
        <w:t xml:space="preserve"> </w:t>
      </w:r>
    </w:p>
    <w:p w:rsidR="00DA1F89" w:rsidRPr="003B761C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 xml:space="preserve">подготавливает заключение для подготовки проектов муниципальных правовых актов о согласовании распоряжения муниципальными предприятиями недвижимым имуществом, закрепленным на праве хозяйственного ведения или оперативного управления; </w:t>
      </w:r>
    </w:p>
    <w:p w:rsidR="00DA1F89" w:rsidRPr="0067740D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67740D">
        <w:rPr>
          <w:color w:val="000000"/>
          <w:szCs w:val="28"/>
        </w:rPr>
        <w:t>подготавливает экономическое обоснование заключения договора дарения в собственность ЗАТО Железногорск объектов жилищно-коммунальной сферы, энергетики, транспорта, связи и ритуального назначения, стоимость которых превышает пять миллионов рублей, и его последствий с заключением о финансовом состоянии организации, которой будут переданы данные объекты для обеспечения содержания и эксплуатации;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lastRenderedPageBreak/>
        <w:t>принимает участие в работе комиссии по приватизации муниципального имущества на территории ЗАТО Железногорск.</w:t>
      </w:r>
    </w:p>
    <w:p w:rsidR="00DA1F89" w:rsidRPr="00E2270F" w:rsidRDefault="00DA1F89" w:rsidP="00DA1F89">
      <w:pPr>
        <w:pStyle w:val="a3"/>
        <w:rPr>
          <w:szCs w:val="28"/>
        </w:rPr>
      </w:pPr>
      <w:r w:rsidRPr="00E2270F">
        <w:rPr>
          <w:szCs w:val="28"/>
        </w:rPr>
        <w:t>3.1.5. В области обеспечения проведения в ЗАТО Железногорск государственной политики регулирования цен и тарифов в пределах полномочий:</w:t>
      </w:r>
    </w:p>
    <w:p w:rsidR="00DA1F89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autoSpaceDE w:val="0"/>
        <w:autoSpaceDN w:val="0"/>
        <w:adjustRightInd w:val="0"/>
        <w:ind w:left="0" w:firstLine="540"/>
        <w:rPr>
          <w:color w:val="000000"/>
          <w:szCs w:val="28"/>
        </w:rPr>
      </w:pPr>
      <w:proofErr w:type="gramStart"/>
      <w:r w:rsidRPr="00E2270F">
        <w:rPr>
          <w:color w:val="000000"/>
          <w:szCs w:val="28"/>
        </w:rPr>
        <w:t>осуществляет рассмотрение и согласование предлагаемых цен (платы) и тарифов на услуги, продукцию, работы, производимые и оказываемые муниципальными предприятиями, муниципальными бюджетными, казенными и автономными учреждениями ЗАТО Железногорск, подготавливает проекты муниципальных правовых актов об установлении цены (платы), тарифа на услуги, продукцию, работы, производимые и оказываемые муниципальными предприятиями, муниципальными бюджетными, казенными и автономными учреждениями ЗАТО Железногорск;</w:t>
      </w:r>
      <w:proofErr w:type="gramEnd"/>
    </w:p>
    <w:p w:rsidR="00DA1F89" w:rsidRPr="00FF54B3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autoSpaceDE w:val="0"/>
        <w:autoSpaceDN w:val="0"/>
        <w:adjustRightInd w:val="0"/>
        <w:ind w:left="0" w:firstLine="540"/>
        <w:rPr>
          <w:color w:val="000000"/>
          <w:szCs w:val="28"/>
        </w:rPr>
      </w:pPr>
      <w:r w:rsidRPr="00FF54B3">
        <w:rPr>
          <w:color w:val="000000"/>
          <w:szCs w:val="28"/>
        </w:rPr>
        <w:t xml:space="preserve">осуществляет рассмотрение и согласование для Обществ: </w:t>
      </w:r>
      <w:r w:rsidRPr="00FF54B3">
        <w:rPr>
          <w:szCs w:val="28"/>
        </w:rPr>
        <w:t xml:space="preserve">прейскурантов цен на работы, услуги, оказываемые для населения и для муниципальных предприятий и учреждений кроме услуг, оказываемых в рамках муниципального контракта, заключаемого в порядке, предусмотренном законодательством о контрактной системе в сфере закупок товаров, работ, услуг для обеспечения государственных и муниципальных нужд; 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szCs w:val="28"/>
        </w:rPr>
      </w:pPr>
      <w:r w:rsidRPr="00E2270F">
        <w:rPr>
          <w:szCs w:val="28"/>
        </w:rPr>
        <w:t>осуществляет подготовку документов (справок, отчетов, докладов), имеющих аналитический, отчетный, информационный характер в области цен и тарифов;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autoSpaceDE w:val="0"/>
        <w:autoSpaceDN w:val="0"/>
        <w:adjustRightInd w:val="0"/>
        <w:ind w:left="0" w:firstLine="540"/>
        <w:rPr>
          <w:szCs w:val="28"/>
        </w:rPr>
      </w:pPr>
      <w:r w:rsidRPr="00E2270F">
        <w:rPr>
          <w:szCs w:val="28"/>
        </w:rPr>
        <w:t xml:space="preserve">осуществляет проверку расчетов и подготовку проектов муниципальных правовых актов по установлению размера платы за содержание жилого помещения, если собственники помещений в многоквартирном доме на их общем собрании не приняли решение об установлении такого размер платы; </w:t>
      </w:r>
    </w:p>
    <w:p w:rsidR="00DA1F89" w:rsidRPr="00FF54B3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proofErr w:type="gramStart"/>
      <w:r w:rsidRPr="00FF54B3">
        <w:rPr>
          <w:color w:val="000000"/>
          <w:szCs w:val="28"/>
        </w:rPr>
        <w:t xml:space="preserve">определяет размер платы за содержание жилого помещения в целях </w:t>
      </w:r>
      <w:r w:rsidRPr="00FF54B3">
        <w:rPr>
          <w:szCs w:val="28"/>
        </w:rPr>
        <w:t>установления размера платы за содержание жилого помещения в многоквартирном доме для собственников жилых помещений, которые не приняли решение о выборе способа управления многоквартирным домом</w:t>
      </w:r>
      <w:r w:rsidRPr="00FF54B3">
        <w:rPr>
          <w:color w:val="000000"/>
          <w:szCs w:val="28"/>
        </w:rPr>
        <w:t xml:space="preserve"> </w:t>
      </w:r>
      <w:r w:rsidRPr="00FF54B3">
        <w:rPr>
          <w:szCs w:val="28"/>
        </w:rPr>
        <w:t xml:space="preserve">в случае, предусмотренном постановлением Правительства РФ от 21.12.2018 </w:t>
      </w:r>
      <w:r w:rsidRPr="00FF54B3">
        <w:rPr>
          <w:szCs w:val="28"/>
        </w:rPr>
        <w:br/>
        <w:t>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</w:t>
      </w:r>
      <w:proofErr w:type="gramEnd"/>
      <w:r w:rsidRPr="00FF54B3">
        <w:rPr>
          <w:szCs w:val="28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 w:rsidRPr="00FF54B3">
        <w:rPr>
          <w:color w:val="000000"/>
          <w:szCs w:val="28"/>
        </w:rPr>
        <w:t>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FF54B3">
        <w:rPr>
          <w:color w:val="000000"/>
          <w:szCs w:val="28"/>
        </w:rPr>
        <w:t xml:space="preserve">определяет размер платы за содержание и ремонт жилого помещения, а также размер ежемесячной платы за коммунальные услуги по перечню, предусмотренному </w:t>
      </w:r>
      <w:hyperlink r:id="rId10" w:history="1">
        <w:r w:rsidRPr="00FF54B3">
          <w:rPr>
            <w:color w:val="000000"/>
            <w:szCs w:val="28"/>
          </w:rPr>
          <w:t>ЖК</w:t>
        </w:r>
      </w:hyperlink>
      <w:r w:rsidRPr="00FF54B3">
        <w:rPr>
          <w:color w:val="000000"/>
          <w:szCs w:val="28"/>
        </w:rPr>
        <w:t xml:space="preserve"> РФ, при организации и проведении конкурса по отбору</w:t>
      </w:r>
      <w:r w:rsidRPr="00E2270F">
        <w:rPr>
          <w:color w:val="000000"/>
          <w:szCs w:val="28"/>
        </w:rPr>
        <w:t xml:space="preserve"> управляющей организации для управления многоквартирным домом: </w:t>
      </w:r>
    </w:p>
    <w:p w:rsidR="00DA1F89" w:rsidRPr="00E2270F" w:rsidRDefault="00DA1F89" w:rsidP="00DA1F89">
      <w:pPr>
        <w:pStyle w:val="a3"/>
        <w:tabs>
          <w:tab w:val="num" w:pos="993"/>
        </w:tabs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E2270F">
        <w:rPr>
          <w:color w:val="000000"/>
          <w:szCs w:val="28"/>
        </w:rPr>
        <w:t xml:space="preserve">а) в </w:t>
      </w:r>
      <w:proofErr w:type="gramStart"/>
      <w:r w:rsidRPr="00E2270F">
        <w:rPr>
          <w:color w:val="000000"/>
          <w:szCs w:val="28"/>
        </w:rPr>
        <w:t>отношении</w:t>
      </w:r>
      <w:proofErr w:type="gramEnd"/>
      <w:r w:rsidRPr="00E2270F">
        <w:rPr>
          <w:color w:val="000000"/>
          <w:szCs w:val="28"/>
        </w:rPr>
        <w:t xml:space="preserve"> которого в порядке, установленном законодательством о градостроительной деятельности, выдано разрешение на ввод в эксплуатацию, </w:t>
      </w:r>
    </w:p>
    <w:p w:rsidR="00DA1F89" w:rsidRPr="00E2270F" w:rsidRDefault="00DA1F89" w:rsidP="00DA1F89">
      <w:pPr>
        <w:pStyle w:val="a3"/>
        <w:tabs>
          <w:tab w:val="num" w:pos="993"/>
        </w:tabs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E2270F">
        <w:rPr>
          <w:color w:val="000000"/>
          <w:szCs w:val="28"/>
        </w:rPr>
        <w:t>б) в котором доля Российской Федерации, субъекта Российской Федерации или ЗАТО Железногорск в праве общей собственности на общее имущество в многоквартирном доме составляет более чем пятьдесят процентов,</w:t>
      </w:r>
    </w:p>
    <w:p w:rsidR="00DA1F89" w:rsidRPr="00E2270F" w:rsidRDefault="00DA1F89" w:rsidP="00DA1F89">
      <w:pPr>
        <w:pStyle w:val="a3"/>
        <w:tabs>
          <w:tab w:val="num" w:pos="993"/>
        </w:tabs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E2270F">
        <w:rPr>
          <w:color w:val="000000"/>
          <w:szCs w:val="28"/>
        </w:rPr>
        <w:lastRenderedPageBreak/>
        <w:t>в) в случаях, если решение общего собрания собственников помещений в многоквартирном доме, проведенного в соответствии с требованиями части 4 статьи 200 ЖК РФ, о выборе способа управления таким домом не принято или не реализовано либо общее собрание собственников помещений в многоквартирном доме не проведено или не имело кворума,</w:t>
      </w:r>
    </w:p>
    <w:p w:rsidR="00DA1F89" w:rsidRPr="00E2270F" w:rsidRDefault="00DA1F89" w:rsidP="00DA1F89">
      <w:pPr>
        <w:pStyle w:val="a3"/>
        <w:tabs>
          <w:tab w:val="num" w:pos="993"/>
        </w:tabs>
        <w:autoSpaceDE w:val="0"/>
        <w:autoSpaceDN w:val="0"/>
        <w:adjustRightInd w:val="0"/>
        <w:ind w:firstLine="567"/>
        <w:rPr>
          <w:szCs w:val="28"/>
        </w:rPr>
      </w:pPr>
      <w:proofErr w:type="gramStart"/>
      <w:r w:rsidRPr="00E2270F">
        <w:rPr>
          <w:color w:val="000000"/>
          <w:szCs w:val="28"/>
        </w:rPr>
        <w:t>г) если в</w:t>
      </w:r>
      <w:r w:rsidRPr="00E2270F">
        <w:rPr>
          <w:szCs w:val="28"/>
        </w:rPr>
        <w:t xml:space="preserve"> течение шести месяцев до дня проведения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реализовано, а также, если до окончания срока действия договора управления многоквартирным домом, заключенного по результатам открытого конкурса, не выбран способ управления этим домом или если принятое решение</w:t>
      </w:r>
      <w:proofErr w:type="gramEnd"/>
      <w:r w:rsidRPr="00E2270F">
        <w:rPr>
          <w:szCs w:val="28"/>
        </w:rPr>
        <w:t xml:space="preserve"> о выборе способа управления этим домом не было реализовано;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autoSpaceDE w:val="0"/>
        <w:autoSpaceDN w:val="0"/>
        <w:adjustRightInd w:val="0"/>
        <w:ind w:left="0" w:firstLine="540"/>
        <w:rPr>
          <w:szCs w:val="28"/>
        </w:rPr>
      </w:pPr>
      <w:r w:rsidRPr="00E2270F">
        <w:rPr>
          <w:szCs w:val="28"/>
        </w:rPr>
        <w:t>согласовывает конкурсную документацию о проведении конкурса по отбору управляющей организации для управления многоквартирным домом;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autoSpaceDE w:val="0"/>
        <w:autoSpaceDN w:val="0"/>
        <w:adjustRightInd w:val="0"/>
        <w:ind w:left="0" w:firstLine="540"/>
        <w:rPr>
          <w:szCs w:val="28"/>
        </w:rPr>
      </w:pPr>
      <w:r w:rsidRPr="00E2270F">
        <w:rPr>
          <w:szCs w:val="28"/>
        </w:rPr>
        <w:t>осуществляет расчет и подготовку проектов муниципальных правовых актов по установлению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autoSpaceDE w:val="0"/>
        <w:autoSpaceDN w:val="0"/>
        <w:adjustRightInd w:val="0"/>
        <w:ind w:left="0" w:firstLine="540"/>
        <w:rPr>
          <w:szCs w:val="28"/>
        </w:rPr>
      </w:pPr>
      <w:r w:rsidRPr="00E2270F">
        <w:rPr>
          <w:szCs w:val="28"/>
        </w:rPr>
        <w:t>проводит консультации физических и юридических лиц при их обращении по вопросам ценообразования;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autoSpaceDE w:val="0"/>
        <w:autoSpaceDN w:val="0"/>
        <w:adjustRightInd w:val="0"/>
        <w:ind w:left="0" w:firstLine="540"/>
        <w:rPr>
          <w:szCs w:val="28"/>
        </w:rPr>
      </w:pPr>
      <w:r w:rsidRPr="00E2270F">
        <w:rPr>
          <w:szCs w:val="28"/>
        </w:rPr>
        <w:t xml:space="preserve"> рассматривает заявления и жалобы граждан, относящиеся к вопросам цен и тарифов, и подготавливает проекты ответов на заявления и жалобы в установленные действующим законодательством сроки.</w:t>
      </w:r>
    </w:p>
    <w:p w:rsidR="00DA1F89" w:rsidRPr="00FF54B3" w:rsidRDefault="00DA1F89" w:rsidP="00DA1F89">
      <w:pPr>
        <w:pStyle w:val="a3"/>
        <w:rPr>
          <w:color w:val="000000"/>
          <w:szCs w:val="28"/>
        </w:rPr>
      </w:pPr>
      <w:r w:rsidRPr="00FF54B3">
        <w:rPr>
          <w:color w:val="000000"/>
          <w:szCs w:val="28"/>
        </w:rPr>
        <w:t xml:space="preserve">3.1.6. В области </w:t>
      </w:r>
      <w:r w:rsidRPr="00FF54B3">
        <w:rPr>
          <w:szCs w:val="28"/>
        </w:rPr>
        <w:t>формирования и ведения перечня муниципальных услуг, подлежащих включению в реестр муниципальных услуг ЗАТО Железногорск</w:t>
      </w:r>
      <w:r w:rsidRPr="00FF54B3">
        <w:rPr>
          <w:color w:val="000000"/>
          <w:szCs w:val="28"/>
        </w:rPr>
        <w:t>:</w:t>
      </w:r>
    </w:p>
    <w:p w:rsidR="00DA1F89" w:rsidRPr="00FF54B3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FF54B3">
        <w:rPr>
          <w:color w:val="000000"/>
          <w:szCs w:val="28"/>
        </w:rPr>
        <w:t xml:space="preserve"> подготавливает проекты муниципальных правовых актов по вопросам формирования и ведения </w:t>
      </w:r>
      <w:r w:rsidRPr="00FF54B3">
        <w:rPr>
          <w:szCs w:val="28"/>
        </w:rPr>
        <w:t>перечня муниципальных услуг, подлежащих включению в реестр муниципальных услуг ЗАТО Железногорск</w:t>
      </w:r>
      <w:r w:rsidRPr="00FF54B3">
        <w:rPr>
          <w:color w:val="000000"/>
          <w:szCs w:val="28"/>
        </w:rPr>
        <w:t>;</w:t>
      </w:r>
    </w:p>
    <w:p w:rsidR="00DA1F89" w:rsidRPr="00FF54B3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szCs w:val="28"/>
        </w:rPr>
      </w:pPr>
      <w:r w:rsidRPr="00FF54B3">
        <w:rPr>
          <w:color w:val="000000"/>
          <w:szCs w:val="28"/>
        </w:rPr>
        <w:t xml:space="preserve"> формирует </w:t>
      </w:r>
      <w:r w:rsidRPr="00FF54B3">
        <w:rPr>
          <w:szCs w:val="28"/>
        </w:rPr>
        <w:t>перечень муниципальных услуг, подлежащих включению в реестр муниципальных услуг ЗАТО Железногорск;</w:t>
      </w:r>
    </w:p>
    <w:p w:rsidR="00DA1F89" w:rsidRPr="00FF54B3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FF54B3">
        <w:rPr>
          <w:szCs w:val="28"/>
        </w:rPr>
        <w:t xml:space="preserve"> осуществляет взаимодействие со структурными подразделениями, отраслевыми (функциональными) органами Администрации ЗАТО г. Железногорск, и подведомственными Администрации ЗАТО г. Железногорск организациями (учреждениями), участвующими в предоставлении муниципальных услуг на территории ЗАТО Железногорск по вопросам предоставления сведений и информации для изменения перечня муниципальных услуг, подлежащих включению в реестр муниципальных услуг ЗАТО Железногорск</w:t>
      </w:r>
      <w:r w:rsidRPr="00FF54B3">
        <w:rPr>
          <w:color w:val="000000"/>
          <w:szCs w:val="28"/>
        </w:rPr>
        <w:t>;</w:t>
      </w:r>
    </w:p>
    <w:p w:rsidR="00DA1F89" w:rsidRPr="00E2270F" w:rsidRDefault="00DA1F89" w:rsidP="00DA1F89">
      <w:pPr>
        <w:pStyle w:val="a3"/>
        <w:rPr>
          <w:color w:val="000000"/>
          <w:szCs w:val="28"/>
        </w:rPr>
      </w:pPr>
      <w:r w:rsidRPr="00E2270F">
        <w:rPr>
          <w:color w:val="000000"/>
          <w:szCs w:val="28"/>
        </w:rPr>
        <w:t>3.1.7. В области организации сбора и анализа экономических показателей предприятий сферы жилищно-коммунального хозяйства: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>организует сбор и анализ экономических показателей отчетности предприятий, осуществляющих деятельность в сфере жилищно-коммунального хозяйства, формирует сводные экономические показатели сферы жилищно-коммунального хозяйства по ЗАТО Железногорск, в соответствии с требованиями законодательства Российской Федерации и Красноярского края;</w:t>
      </w:r>
    </w:p>
    <w:p w:rsidR="00DA1F89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proofErr w:type="gramStart"/>
      <w:r w:rsidRPr="00E2270F">
        <w:rPr>
          <w:color w:val="000000"/>
          <w:szCs w:val="28"/>
        </w:rPr>
        <w:lastRenderedPageBreak/>
        <w:t>проводит оценку эффективности управления муниципальными унитарными предприятиями, осуществляющими деятельность в сфере жилищно-коммунального хозяйства, в соответствии с методическими рекомендациями по установлению рекомендуемых показателей эффективности управления государственными и муниципальными предприятиями, осуществляющими деятельность в сфере жилищно-коммунального хозяйства, и рекомендуемых критериев оценки эффективности управления государственными и муниципальными предприятиями, осуществляющими деятельность в сфере жилищно-коммунального хозяйства, по направлениям работы Управления экономики и планирования;</w:t>
      </w:r>
      <w:proofErr w:type="gramEnd"/>
    </w:p>
    <w:p w:rsidR="00DA1F89" w:rsidRPr="00FF54B3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proofErr w:type="gramStart"/>
      <w:r w:rsidRPr="00FF54B3">
        <w:rPr>
          <w:color w:val="000000"/>
          <w:szCs w:val="28"/>
        </w:rPr>
        <w:t xml:space="preserve">осуществляет расчет норматива стоимости одного квадратного метра общей площади жилья в ЗАТО Железногорск для расчета размера социальной выплаты участнику мероприятия «Расходы на предоставление социальных выплат молодым семьям на приобретение (строительство) жилья» муниципальной программы ЗАТО Железногорск «Обеспечение доступным и комфортным жильем граждан ЗАТО Железногорск» и подготавливает проект нормативного правового акта ЗАТО Железногорск об утверждении данного норматива; </w:t>
      </w:r>
      <w:proofErr w:type="gramEnd"/>
    </w:p>
    <w:p w:rsidR="00DA1F89" w:rsidRPr="00FF54B3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proofErr w:type="gramStart"/>
      <w:r w:rsidRPr="00FF54B3">
        <w:rPr>
          <w:color w:val="000000"/>
          <w:szCs w:val="28"/>
        </w:rPr>
        <w:t>осуществляет мониторинг рыночной стоимости одного квадратного метра жилья в ЗАТО Железногорск и расчет средней рыночной стоимости одного квадратного метра общей площади жилого помещения по ЗАТО Железногорск для определения расчетной потребности городского округа ЗАТО Железногорск в средствах, предусмотренных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</w:t>
      </w:r>
      <w:proofErr w:type="gramEnd"/>
      <w:r w:rsidRPr="00FF54B3">
        <w:rPr>
          <w:color w:val="000000"/>
          <w:szCs w:val="28"/>
        </w:rPr>
        <w:t xml:space="preserve"> достигли возраста 23 лет,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подготавливает проект нормативного правового акта ЗАТО Железногорск об утверждении данного показателя;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>осуществляет расчет плановых размеров субсидии на возмещение затрат, связанных с применением регулируемых цен (платы) и тарифов на услуги, предоставляемых населению ЗАТО Железногорск муниципальными предприятиями и учреждениями</w:t>
      </w:r>
      <w:r w:rsidRPr="00107C48">
        <w:rPr>
          <w:color w:val="000000"/>
          <w:szCs w:val="28"/>
        </w:rPr>
        <w:t>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1134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 xml:space="preserve">осуществляет расчет размера субсидии </w:t>
      </w:r>
      <w:r w:rsidRPr="00126871">
        <w:rPr>
          <w:color w:val="000000"/>
          <w:szCs w:val="28"/>
        </w:rPr>
        <w:t xml:space="preserve">связанной с </w:t>
      </w:r>
      <w:r w:rsidRPr="00E2270F">
        <w:rPr>
          <w:color w:val="000000"/>
          <w:szCs w:val="28"/>
        </w:rPr>
        <w:t xml:space="preserve">применением </w:t>
      </w:r>
      <w:r>
        <w:rPr>
          <w:color w:val="000000"/>
          <w:szCs w:val="28"/>
        </w:rPr>
        <w:t>(</w:t>
      </w:r>
      <w:r w:rsidRPr="00126871">
        <w:rPr>
          <w:color w:val="000000"/>
          <w:szCs w:val="28"/>
        </w:rPr>
        <w:t>установлением) регулируемых тарифов за коммунальные услуги (ресурсы)</w:t>
      </w:r>
      <w:r>
        <w:rPr>
          <w:color w:val="000000"/>
          <w:szCs w:val="28"/>
        </w:rPr>
        <w:t xml:space="preserve"> </w:t>
      </w:r>
      <w:r w:rsidRPr="00E2270F">
        <w:rPr>
          <w:color w:val="000000"/>
          <w:szCs w:val="28"/>
        </w:rPr>
        <w:t>для исполнителей коммунальных услуг;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1134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 xml:space="preserve">осуществляет прием заявления и документов для предоставления исполнителям коммунальных услуг субсидии </w:t>
      </w:r>
      <w:r w:rsidRPr="00126871">
        <w:rPr>
          <w:color w:val="000000"/>
          <w:szCs w:val="28"/>
        </w:rPr>
        <w:t xml:space="preserve">связанной с </w:t>
      </w:r>
      <w:r w:rsidRPr="00E2270F">
        <w:rPr>
          <w:color w:val="000000"/>
          <w:szCs w:val="28"/>
        </w:rPr>
        <w:t xml:space="preserve">применением </w:t>
      </w:r>
      <w:r>
        <w:rPr>
          <w:color w:val="000000"/>
          <w:szCs w:val="28"/>
        </w:rPr>
        <w:t>(</w:t>
      </w:r>
      <w:r w:rsidRPr="00126871">
        <w:rPr>
          <w:color w:val="000000"/>
          <w:szCs w:val="28"/>
        </w:rPr>
        <w:t>установлением) регулируемых тарифов за коммунальные услуги (ресурсы)</w:t>
      </w:r>
      <w:r w:rsidRPr="00E2270F">
        <w:rPr>
          <w:color w:val="000000"/>
          <w:szCs w:val="28"/>
        </w:rPr>
        <w:t xml:space="preserve">, проверку соответствия представленных документов установленному перечню документов для получения субсидии </w:t>
      </w:r>
      <w:r w:rsidRPr="00126871">
        <w:rPr>
          <w:color w:val="000000"/>
          <w:szCs w:val="28"/>
        </w:rPr>
        <w:t xml:space="preserve">связанной с </w:t>
      </w:r>
      <w:r w:rsidRPr="00E2270F">
        <w:rPr>
          <w:color w:val="000000"/>
          <w:szCs w:val="28"/>
        </w:rPr>
        <w:t xml:space="preserve">применением </w:t>
      </w:r>
      <w:r>
        <w:rPr>
          <w:color w:val="000000"/>
          <w:szCs w:val="28"/>
        </w:rPr>
        <w:t>(</w:t>
      </w:r>
      <w:r w:rsidRPr="00126871">
        <w:rPr>
          <w:color w:val="000000"/>
          <w:szCs w:val="28"/>
        </w:rPr>
        <w:t>установлением) регулируемых тарифов за коммунальные услуги (ресурсы)</w:t>
      </w:r>
      <w:r w:rsidRPr="00E2270F">
        <w:rPr>
          <w:color w:val="000000"/>
          <w:szCs w:val="28"/>
        </w:rPr>
        <w:t>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1134"/>
        </w:tabs>
        <w:ind w:left="0" w:firstLine="720"/>
        <w:rPr>
          <w:color w:val="000000"/>
          <w:szCs w:val="28"/>
        </w:rPr>
      </w:pPr>
      <w:proofErr w:type="gramStart"/>
      <w:r w:rsidRPr="00E2270F">
        <w:rPr>
          <w:color w:val="000000"/>
          <w:szCs w:val="28"/>
        </w:rPr>
        <w:t xml:space="preserve">подготавливает проекты муниципальных правовых актов по вопросам предоставления субсидий </w:t>
      </w:r>
      <w:r w:rsidRPr="00126871">
        <w:rPr>
          <w:color w:val="000000"/>
          <w:szCs w:val="28"/>
        </w:rPr>
        <w:t xml:space="preserve">связанной с </w:t>
      </w:r>
      <w:r w:rsidRPr="00E2270F">
        <w:rPr>
          <w:color w:val="000000"/>
          <w:szCs w:val="28"/>
        </w:rPr>
        <w:t xml:space="preserve">применением </w:t>
      </w:r>
      <w:r>
        <w:rPr>
          <w:color w:val="000000"/>
          <w:szCs w:val="28"/>
        </w:rPr>
        <w:t>(</w:t>
      </w:r>
      <w:r w:rsidRPr="00126871">
        <w:rPr>
          <w:color w:val="000000"/>
          <w:szCs w:val="28"/>
        </w:rPr>
        <w:t>установлением) регулируемых тарифов за коммунальные услуги (ресурсы)</w:t>
      </w:r>
      <w:r>
        <w:rPr>
          <w:color w:val="000000"/>
          <w:szCs w:val="28"/>
        </w:rPr>
        <w:t xml:space="preserve">  </w:t>
      </w:r>
      <w:r w:rsidRPr="00E2270F">
        <w:rPr>
          <w:color w:val="000000"/>
          <w:szCs w:val="28"/>
        </w:rPr>
        <w:t>исполнителям коммунальных услуг и решений об отказе в их предоставлении;</w:t>
      </w:r>
      <w:proofErr w:type="gramEnd"/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1134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lastRenderedPageBreak/>
        <w:t xml:space="preserve">осуществляет подготовку проектов соглашений о предоставлении субсидии исполнителю коммунальных услуг </w:t>
      </w:r>
      <w:r w:rsidRPr="00126871">
        <w:rPr>
          <w:color w:val="000000"/>
          <w:szCs w:val="28"/>
        </w:rPr>
        <w:t xml:space="preserve">связанной с </w:t>
      </w:r>
      <w:r w:rsidRPr="00E2270F">
        <w:rPr>
          <w:color w:val="000000"/>
          <w:szCs w:val="28"/>
        </w:rPr>
        <w:t xml:space="preserve">применением </w:t>
      </w:r>
      <w:r>
        <w:rPr>
          <w:color w:val="000000"/>
          <w:szCs w:val="28"/>
        </w:rPr>
        <w:t>(</w:t>
      </w:r>
      <w:r w:rsidRPr="00126871">
        <w:rPr>
          <w:color w:val="000000"/>
          <w:szCs w:val="28"/>
        </w:rPr>
        <w:t>установлением) регулируемых тарифов за коммунальные услуги (ресурсы)</w:t>
      </w:r>
      <w:r w:rsidRPr="00E2270F">
        <w:rPr>
          <w:color w:val="000000"/>
          <w:szCs w:val="28"/>
        </w:rPr>
        <w:t>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1134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 xml:space="preserve">осуществляет </w:t>
      </w:r>
      <w:proofErr w:type="gramStart"/>
      <w:r w:rsidRPr="00E2270F">
        <w:rPr>
          <w:color w:val="000000"/>
          <w:szCs w:val="28"/>
        </w:rPr>
        <w:t>контроль за</w:t>
      </w:r>
      <w:proofErr w:type="gramEnd"/>
      <w:r w:rsidRPr="00E2270F">
        <w:rPr>
          <w:color w:val="000000"/>
          <w:szCs w:val="28"/>
        </w:rPr>
        <w:t xml:space="preserve"> соблюдением исполнителем коммунальных услуг условий предоставления субсидии </w:t>
      </w:r>
      <w:r w:rsidRPr="00126871">
        <w:rPr>
          <w:color w:val="000000"/>
          <w:szCs w:val="28"/>
        </w:rPr>
        <w:t xml:space="preserve">связанной с </w:t>
      </w:r>
      <w:r w:rsidRPr="00E2270F">
        <w:rPr>
          <w:color w:val="000000"/>
          <w:szCs w:val="28"/>
        </w:rPr>
        <w:t xml:space="preserve">применением </w:t>
      </w:r>
      <w:r>
        <w:rPr>
          <w:color w:val="000000"/>
          <w:szCs w:val="28"/>
        </w:rPr>
        <w:t>(</w:t>
      </w:r>
      <w:r w:rsidRPr="00126871">
        <w:rPr>
          <w:color w:val="000000"/>
          <w:szCs w:val="28"/>
        </w:rPr>
        <w:t>установлением) регулируемых тарифов за коммунальные услуги (ресурсы)</w:t>
      </w:r>
      <w:r w:rsidRPr="00E2270F">
        <w:rPr>
          <w:color w:val="000000"/>
          <w:szCs w:val="28"/>
        </w:rPr>
        <w:t>;</w:t>
      </w:r>
    </w:p>
    <w:p w:rsidR="00DA1F89" w:rsidRPr="00165198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szCs w:val="28"/>
        </w:rPr>
        <w:t xml:space="preserve">в соответствии с запросами и формами исполнительных органов власти Красноярского края осуществляет сбор информации и проверку отчетов о фактических </w:t>
      </w:r>
      <w:r w:rsidRPr="00126871">
        <w:rPr>
          <w:szCs w:val="28"/>
        </w:rPr>
        <w:t xml:space="preserve">суммах субсидии, </w:t>
      </w:r>
      <w:r w:rsidRPr="00126871">
        <w:rPr>
          <w:color w:val="000000"/>
          <w:szCs w:val="28"/>
        </w:rPr>
        <w:t xml:space="preserve">связанной с </w:t>
      </w:r>
      <w:r w:rsidRPr="00E2270F">
        <w:rPr>
          <w:color w:val="000000"/>
          <w:szCs w:val="28"/>
        </w:rPr>
        <w:t xml:space="preserve">применением </w:t>
      </w:r>
      <w:r>
        <w:rPr>
          <w:color w:val="000000"/>
          <w:szCs w:val="28"/>
        </w:rPr>
        <w:t>(</w:t>
      </w:r>
      <w:r w:rsidRPr="00126871">
        <w:rPr>
          <w:color w:val="000000"/>
          <w:szCs w:val="28"/>
        </w:rPr>
        <w:t>установлением) регулируемых тарифов за коммунальные услуги (ресурсы)</w:t>
      </w:r>
      <w:proofErr w:type="gramStart"/>
      <w:r>
        <w:rPr>
          <w:color w:val="000000"/>
          <w:szCs w:val="28"/>
        </w:rPr>
        <w:t xml:space="preserve"> </w:t>
      </w:r>
      <w:r w:rsidRPr="00E2270F">
        <w:rPr>
          <w:szCs w:val="28"/>
        </w:rPr>
        <w:t>,</w:t>
      </w:r>
      <w:proofErr w:type="gramEnd"/>
      <w:r w:rsidRPr="00E2270F">
        <w:rPr>
          <w:szCs w:val="28"/>
        </w:rPr>
        <w:t xml:space="preserve"> формирует сводную отчетность по данному вопросу;</w:t>
      </w:r>
    </w:p>
    <w:p w:rsidR="00DA1F89" w:rsidRPr="0067740D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67740D">
        <w:rPr>
          <w:color w:val="000000"/>
          <w:szCs w:val="28"/>
        </w:rPr>
        <w:t>осуществляет расчет экономических показателей стандартов стоимости жилищно-коммунальных услуг по ЗАТО Железногорск в государственной информационной системе Красноярского края «Определение регионального стандарта стоимости жилищно-коммунальных услуг»;</w:t>
      </w:r>
    </w:p>
    <w:p w:rsidR="00DA1F89" w:rsidRPr="00126871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126871">
        <w:rPr>
          <w:szCs w:val="28"/>
        </w:rPr>
        <w:t>размещает информацию Администрации ЗАТО г. Железногорск в системе ГИС ЖКХ по направлениям, закрепленным за Управлением экономики и планирования;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szCs w:val="28"/>
        </w:rPr>
        <w:t>р</w:t>
      </w:r>
      <w:r w:rsidRPr="00E2270F">
        <w:rPr>
          <w:color w:val="000000"/>
          <w:szCs w:val="28"/>
        </w:rPr>
        <w:t xml:space="preserve">ассматривает заявления и жалобы граждан, юридических лиц по вопросам предоставления информации о тарифах и размере платы за жилищно-коммунальные услуги, подготавливает проекты ответов на указанные заявления и жалобы. </w:t>
      </w:r>
    </w:p>
    <w:p w:rsidR="00DA1F89" w:rsidRPr="00E2270F" w:rsidRDefault="00DA1F89" w:rsidP="00DA1F89">
      <w:pPr>
        <w:pStyle w:val="a5"/>
        <w:tabs>
          <w:tab w:val="left" w:pos="567"/>
          <w:tab w:val="left" w:pos="1134"/>
          <w:tab w:val="left" w:pos="1276"/>
        </w:tabs>
        <w:ind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>3.1.8. В области реализации политики поддержки и развития малого и  среднего предпринимательства в ЗАТО Железногорск: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proofErr w:type="gramStart"/>
      <w:r w:rsidRPr="00E2270F">
        <w:rPr>
          <w:color w:val="000000"/>
          <w:szCs w:val="28"/>
        </w:rPr>
        <w:t>разрабатывает и участвует</w:t>
      </w:r>
      <w:proofErr w:type="gramEnd"/>
      <w:r w:rsidRPr="00E2270F">
        <w:rPr>
          <w:color w:val="000000"/>
          <w:szCs w:val="28"/>
        </w:rPr>
        <w:t xml:space="preserve"> в реализации муниципальных программ развития малого и среднего предпринимательства;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 xml:space="preserve">проводит анализ финансовых, экономических, социальных и иных показателей развития малого и среднего предпринимательства в ЗАТО Железногорск и эффективности применения мер по его развитию, прогноз развития малого и среднего предпринимательства на территории ЗАТО Железногорск; 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 xml:space="preserve">участвует в формировании инфраструктуры поддержки субъектов малого и среднего предпринимательства на территории ЗАТО Железногорск; 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>участвует в создании условий для расширения рынка сельскохозяйственной продукции, сырья и продовольствия;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 xml:space="preserve">оказывает содействие деятельности некоммерческих организаций, выражающих интересы субъектов малого и среднего предпринимательства в соответствии с действующим законодательством Российской Федерации; </w:t>
      </w:r>
    </w:p>
    <w:p w:rsidR="00DA1F89" w:rsidRPr="00C12773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C12773">
        <w:rPr>
          <w:color w:val="000000"/>
          <w:szCs w:val="28"/>
        </w:rPr>
        <w:t>предоставляет сведения в отношении поддержки, оказанной органами местного самоуправления по направлениям деятельности Управления, в уполномоченный орган для ведения единого реестра субъектов малого и среднего предпринимательства - получателей поддержки;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>участвует в работе координационных или совещательных органов в области развития малого и среднего предпринимательства при органах местного самоуправления;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lastRenderedPageBreak/>
        <w:t>содействует участию инвестиционных проектов субъектов малого и среднего предпринимательства ЗАТО Железногорск в федеральных и краевых инвестиционных программах развития территории.</w:t>
      </w:r>
    </w:p>
    <w:p w:rsidR="00DA1F89" w:rsidRPr="00E2270F" w:rsidRDefault="00DA1F89" w:rsidP="00DA1F89">
      <w:pPr>
        <w:pStyle w:val="a5"/>
        <w:tabs>
          <w:tab w:val="left" w:pos="567"/>
          <w:tab w:val="left" w:pos="1134"/>
          <w:tab w:val="left" w:pos="1276"/>
        </w:tabs>
        <w:ind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>3.1.9. В области реализации действующего законодательства в сфере развития потребительского рынка на территории ЗАТО Железногорск: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>готовит проекты муниципальных правовых актов по вопросам создания условий для обеспечения жителей ЗАТО Железногорск услугами общественного питания, торговли и бытового обслуживания;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>организует ярмарочную торговлю, в том числе на общегородских праздничных мероприятиях, с участием местных и иногородних субъектов малого и среднего предпринимательства;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>организует работу по выдаче разрешений на право организации розничных рынков на территории ЗАТО Железногорск;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 xml:space="preserve">осуществляет контроль за соблюдением требований, установленных Федеральным законом от 30.12.2006 № 271-ФЗ «О розничных </w:t>
      </w:r>
      <w:proofErr w:type="gramStart"/>
      <w:r w:rsidRPr="00E2270F">
        <w:rPr>
          <w:color w:val="000000"/>
          <w:szCs w:val="28"/>
        </w:rPr>
        <w:t>рынках</w:t>
      </w:r>
      <w:proofErr w:type="gramEnd"/>
      <w:r w:rsidRPr="00E2270F">
        <w:rPr>
          <w:color w:val="000000"/>
          <w:szCs w:val="28"/>
        </w:rPr>
        <w:t xml:space="preserve"> и о внесении изменений в Трудовой кодекс Российской Федерации»;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szCs w:val="28"/>
        </w:rPr>
        <w:t>устанавливает режим работы муниципальных организаций торговли, бытового и иных видов обслуживания потребителей;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autoSpaceDE w:val="0"/>
        <w:autoSpaceDN w:val="0"/>
        <w:adjustRightInd w:val="0"/>
        <w:ind w:left="0" w:firstLine="720"/>
        <w:rPr>
          <w:szCs w:val="28"/>
        </w:rPr>
      </w:pPr>
      <w:r w:rsidRPr="00E2270F">
        <w:rPr>
          <w:color w:val="000000"/>
          <w:szCs w:val="28"/>
        </w:rPr>
        <w:t>осуществляет взаимодействие с органами исполнительной власти Красноярского края, надзорными и контролирующими органами государственной власти по вопросам торговли и потребительского рынка;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>проводит 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ЗАТО Железногорск;</w:t>
      </w:r>
    </w:p>
    <w:p w:rsidR="00DA1F89" w:rsidRPr="004B41E6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 xml:space="preserve">принимает участие в работе </w:t>
      </w:r>
      <w:r w:rsidRPr="00E2270F">
        <w:rPr>
          <w:szCs w:val="28"/>
        </w:rPr>
        <w:t>комиссии по координации деятельности в сфере формирования доступной среды жизнедеятельности для инвалидов и других маломобильных групп населения;</w:t>
      </w:r>
    </w:p>
    <w:p w:rsidR="00DA1F89" w:rsidRPr="0067740D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67740D">
        <w:rPr>
          <w:szCs w:val="28"/>
        </w:rPr>
        <w:t>осуществляет ведение мониторинга о ценах и наличии продовольственных товаров и товаров первой необходимости в торговых объектах посредством автоматизированного рабочего места в Единой системе мониторинга цен и запасов, в соответствии с указаниями Правительства Красноярского края;</w:t>
      </w:r>
    </w:p>
    <w:p w:rsidR="00DA1F89" w:rsidRPr="0067740D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67740D">
        <w:rPr>
          <w:szCs w:val="28"/>
        </w:rPr>
        <w:t>осуществляет внесение</w:t>
      </w:r>
      <w:r>
        <w:rPr>
          <w:szCs w:val="28"/>
        </w:rPr>
        <w:t xml:space="preserve"> </w:t>
      </w:r>
      <w:r w:rsidRPr="0067740D">
        <w:rPr>
          <w:szCs w:val="28"/>
        </w:rPr>
        <w:t xml:space="preserve">в </w:t>
      </w:r>
      <w:r w:rsidRPr="0067740D">
        <w:rPr>
          <w:kern w:val="28"/>
          <w:szCs w:val="28"/>
        </w:rPr>
        <w:t>государственную ведомственную информационную систему «Потребительский рынок Красноярского края» сведений, связанных с проведением информационно-аналитического наблюдения за состоянием потребительского рынка и осуществлением торговой деятельности на территории ЗАТО Железногорск;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>подготавливает проекты ответов на обращения граждан</w:t>
      </w:r>
      <w:r>
        <w:rPr>
          <w:color w:val="000000"/>
          <w:szCs w:val="28"/>
        </w:rPr>
        <w:t xml:space="preserve"> по теме торговли и потребительского рынка</w:t>
      </w:r>
      <w:r w:rsidRPr="00E2270F">
        <w:rPr>
          <w:color w:val="000000"/>
          <w:szCs w:val="28"/>
        </w:rPr>
        <w:t>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>представляет иную информацию по вопросам торговли и потребительского рынка в органы исполнительной власти Красноярского края.</w:t>
      </w:r>
    </w:p>
    <w:p w:rsidR="00DA1F89" w:rsidRPr="00E2270F" w:rsidRDefault="00DA1F89" w:rsidP="00DA1F8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2270F">
        <w:rPr>
          <w:rFonts w:ascii="Times New Roman" w:hAnsi="Times New Roman"/>
          <w:sz w:val="28"/>
          <w:szCs w:val="28"/>
        </w:rPr>
        <w:t>3.1.10. В области организации сбора статистических показателей, характеризующих состояние экономики и социальной сферы ЗАТО Железногорск: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 xml:space="preserve">организует сбор </w:t>
      </w:r>
      <w:proofErr w:type="gramStart"/>
      <w:r w:rsidRPr="00E2270F">
        <w:rPr>
          <w:color w:val="000000"/>
          <w:szCs w:val="28"/>
        </w:rPr>
        <w:t xml:space="preserve">статистических показателей, характеризующих состояние экономики и социальной сферы ЗАТО Железногорск в рамках </w:t>
      </w:r>
      <w:r w:rsidRPr="00E2270F">
        <w:rPr>
          <w:color w:val="000000"/>
          <w:szCs w:val="28"/>
        </w:rPr>
        <w:lastRenderedPageBreak/>
        <w:t>направлений деятельности Управления экономики и планирования и предоставляет</w:t>
      </w:r>
      <w:proofErr w:type="gramEnd"/>
      <w:r w:rsidRPr="00E2270F">
        <w:rPr>
          <w:color w:val="000000"/>
          <w:szCs w:val="28"/>
        </w:rPr>
        <w:t xml:space="preserve"> указанные данные органам государственной власти в порядке, установленном Правительством Российской Федерации.</w:t>
      </w:r>
    </w:p>
    <w:p w:rsidR="00DA1F89" w:rsidRPr="00FD3997" w:rsidRDefault="00DA1F89" w:rsidP="00DA1F8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D3997">
        <w:rPr>
          <w:rFonts w:ascii="Times New Roman" w:hAnsi="Times New Roman"/>
          <w:sz w:val="28"/>
          <w:szCs w:val="28"/>
        </w:rPr>
        <w:t xml:space="preserve">3.1.11. </w:t>
      </w:r>
      <w:proofErr w:type="gramStart"/>
      <w:r w:rsidRPr="00FD3997">
        <w:rPr>
          <w:rFonts w:ascii="Times New Roman" w:hAnsi="Times New Roman"/>
          <w:sz w:val="28"/>
          <w:szCs w:val="28"/>
        </w:rPr>
        <w:t>В области проведения оценки регулирующего воздействия проектов муниципальных нормативных правовых актов ЗАТО Железногорск</w:t>
      </w:r>
      <w:r>
        <w:rPr>
          <w:rFonts w:ascii="Times New Roman" w:hAnsi="Times New Roman"/>
          <w:sz w:val="28"/>
          <w:szCs w:val="28"/>
        </w:rPr>
        <w:t xml:space="preserve">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</w:t>
      </w:r>
      <w:r w:rsidRPr="00FD3997">
        <w:rPr>
          <w:rFonts w:ascii="Times New Roman" w:hAnsi="Times New Roman"/>
          <w:sz w:val="28"/>
          <w:szCs w:val="28"/>
        </w:rPr>
        <w:t>и экспертизы муниципальных нормативных правовых актов ЗАТО Железногорск, затрагивающих вопросы осуществления предпринимательской и инвестиционной деятельности:</w:t>
      </w:r>
      <w:proofErr w:type="gramEnd"/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proofErr w:type="gramStart"/>
      <w:r w:rsidRPr="00165198">
        <w:rPr>
          <w:color w:val="000000"/>
          <w:szCs w:val="28"/>
        </w:rPr>
        <w:t xml:space="preserve">осуществляет размещение на официальном сайте Администрации ЗАТО г. Железногорск в информационно-телекоммуникационной сети «Интернет» уведомления о проведении публичного обсуждения проекта муниципального нормативного правового акта ЗАТО Железногорск, устанавливающего новые или изменяющего ранее предусмотренные муниципальными нормативными правовыми актами </w:t>
      </w:r>
      <w:r w:rsidRPr="00165198">
        <w:rPr>
          <w:szCs w:val="28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165198">
        <w:rPr>
          <w:color w:val="000000"/>
          <w:szCs w:val="28"/>
        </w:rPr>
        <w:t>, после поступления от разработчиков проектов муниципальных нормативных правовых актов с приложением</w:t>
      </w:r>
      <w:proofErr w:type="gramEnd"/>
      <w:r w:rsidRPr="00165198">
        <w:rPr>
          <w:color w:val="000000"/>
          <w:szCs w:val="28"/>
        </w:rPr>
        <w:t xml:space="preserve"> документов и материалов, приложение которых к проекту является</w:t>
      </w:r>
      <w:r w:rsidRPr="00E2270F">
        <w:rPr>
          <w:color w:val="000000"/>
          <w:szCs w:val="28"/>
        </w:rPr>
        <w:t xml:space="preserve"> обязательным в соответствии с действующим законодательством, муниципальными правовыми актами, для проведения оценки регулирующего воздействия;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proofErr w:type="gramStart"/>
      <w:r w:rsidRPr="00E2270F">
        <w:rPr>
          <w:color w:val="000000"/>
          <w:szCs w:val="28"/>
        </w:rPr>
        <w:t>организует и проводит</w:t>
      </w:r>
      <w:proofErr w:type="gramEnd"/>
      <w:r w:rsidRPr="00E2270F">
        <w:rPr>
          <w:color w:val="000000"/>
          <w:szCs w:val="28"/>
        </w:rPr>
        <w:t xml:space="preserve"> публичное обсуждение проекта муниципального нормативного правового акта ЗАТО Железногорск;</w:t>
      </w:r>
    </w:p>
    <w:p w:rsidR="00DA1F89" w:rsidRPr="00165198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 xml:space="preserve">по результатам публичного обсуждения проекта муниципального нормативного правового акта ЗАТО Железногорск </w:t>
      </w:r>
      <w:proofErr w:type="gramStart"/>
      <w:r w:rsidRPr="00E2270F">
        <w:rPr>
          <w:color w:val="000000"/>
          <w:szCs w:val="28"/>
        </w:rPr>
        <w:t xml:space="preserve">составляет отчет о </w:t>
      </w:r>
      <w:r w:rsidRPr="00165198">
        <w:rPr>
          <w:color w:val="000000"/>
          <w:szCs w:val="28"/>
        </w:rPr>
        <w:t>результатах публичного обсуждения и заключение об оценке регулирующего воздействия проекта муниципального нормативного правового акта ЗАТО Железногорск и размещает</w:t>
      </w:r>
      <w:proofErr w:type="gramEnd"/>
      <w:r w:rsidRPr="00165198">
        <w:rPr>
          <w:color w:val="000000"/>
          <w:szCs w:val="28"/>
        </w:rPr>
        <w:t xml:space="preserve"> их на официальном сайте Администрации ЗАТО г.Железногорск в информационно-телекоммуникационной сети «Интернет»;</w:t>
      </w:r>
    </w:p>
    <w:p w:rsidR="00DA1F89" w:rsidRPr="00165198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165198">
        <w:rPr>
          <w:color w:val="000000"/>
          <w:szCs w:val="28"/>
        </w:rPr>
        <w:t>проводит экспертизу муниципальных нормативных правовых актов ЗАТО Железногорск, затрагивающих вопросы осуществления предпринимательской и инвестиционной деятельности;</w:t>
      </w:r>
    </w:p>
    <w:p w:rsidR="00DA1F89" w:rsidRPr="00165198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szCs w:val="28"/>
        </w:rPr>
      </w:pPr>
      <w:r w:rsidRPr="00165198">
        <w:rPr>
          <w:color w:val="000000"/>
          <w:szCs w:val="28"/>
        </w:rPr>
        <w:t xml:space="preserve">по результатам проведения экспертизы </w:t>
      </w:r>
      <w:proofErr w:type="gramStart"/>
      <w:r w:rsidRPr="00165198">
        <w:rPr>
          <w:color w:val="000000"/>
          <w:szCs w:val="28"/>
        </w:rPr>
        <w:t>подготавливает заключение о проведении экспертизы и размещает</w:t>
      </w:r>
      <w:proofErr w:type="gramEnd"/>
      <w:r w:rsidRPr="00165198">
        <w:rPr>
          <w:color w:val="000000"/>
          <w:szCs w:val="28"/>
        </w:rPr>
        <w:t xml:space="preserve"> его на официальном сайте Администрации ЗАТО г. Железногорск в информационно-телекоммуникационной сети «Интернет»</w:t>
      </w:r>
      <w:r w:rsidRPr="00165198">
        <w:rPr>
          <w:szCs w:val="28"/>
        </w:rPr>
        <w:t>.</w:t>
      </w:r>
    </w:p>
    <w:p w:rsidR="00DA1F89" w:rsidRPr="00E2270F" w:rsidRDefault="00DA1F89" w:rsidP="00DA1F89">
      <w:pPr>
        <w:pStyle w:val="a3"/>
        <w:numPr>
          <w:ilvl w:val="2"/>
          <w:numId w:val="3"/>
        </w:numPr>
        <w:tabs>
          <w:tab w:val="clear" w:pos="2880"/>
          <w:tab w:val="num" w:pos="0"/>
        </w:tabs>
        <w:ind w:left="0" w:firstLine="0"/>
        <w:jc w:val="center"/>
        <w:rPr>
          <w:color w:val="000000"/>
          <w:szCs w:val="28"/>
        </w:rPr>
      </w:pPr>
      <w:r w:rsidRPr="00E2270F">
        <w:rPr>
          <w:color w:val="000000"/>
          <w:szCs w:val="28"/>
        </w:rPr>
        <w:t>Структура</w:t>
      </w:r>
    </w:p>
    <w:p w:rsidR="00DA1F89" w:rsidRPr="003464DD" w:rsidRDefault="00DA1F89" w:rsidP="00DA1F89">
      <w:pPr>
        <w:pStyle w:val="a3"/>
        <w:rPr>
          <w:b/>
          <w:color w:val="000000"/>
          <w:sz w:val="20"/>
        </w:rPr>
      </w:pPr>
    </w:p>
    <w:p w:rsidR="00DA1F89" w:rsidRPr="00E2270F" w:rsidRDefault="00DA1F89" w:rsidP="00DA1F89">
      <w:pPr>
        <w:pStyle w:val="a3"/>
        <w:rPr>
          <w:color w:val="000000"/>
          <w:szCs w:val="28"/>
        </w:rPr>
      </w:pPr>
      <w:r w:rsidRPr="00E2270F">
        <w:rPr>
          <w:color w:val="000000"/>
          <w:szCs w:val="28"/>
        </w:rPr>
        <w:t>4.1. В состав Управления экономики и планирования входят: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>отдел социально-экономического планирования и потребительского рынка;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>отдел поддержки предпринимательства и развития территории.</w:t>
      </w:r>
    </w:p>
    <w:p w:rsidR="00DA1F89" w:rsidRPr="00E2270F" w:rsidRDefault="00DA1F89" w:rsidP="00DA1F89">
      <w:pPr>
        <w:pStyle w:val="a3"/>
        <w:rPr>
          <w:color w:val="000000"/>
          <w:szCs w:val="28"/>
        </w:rPr>
      </w:pPr>
    </w:p>
    <w:p w:rsidR="00DA1F89" w:rsidRPr="00E2270F" w:rsidRDefault="00DA1F89" w:rsidP="00DA1F89">
      <w:pPr>
        <w:numPr>
          <w:ilvl w:val="0"/>
          <w:numId w:val="4"/>
        </w:numPr>
        <w:tabs>
          <w:tab w:val="clear" w:pos="3600"/>
          <w:tab w:val="num" w:pos="0"/>
        </w:tabs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2270F">
        <w:rPr>
          <w:rFonts w:ascii="Times New Roman" w:hAnsi="Times New Roman"/>
          <w:color w:val="000000"/>
          <w:sz w:val="28"/>
          <w:szCs w:val="28"/>
        </w:rPr>
        <w:lastRenderedPageBreak/>
        <w:t>Права и обязанности</w:t>
      </w:r>
    </w:p>
    <w:p w:rsidR="00DA1F89" w:rsidRPr="00E2270F" w:rsidRDefault="00DA1F89" w:rsidP="00DA1F89">
      <w:pPr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A1F89" w:rsidRPr="00E2270F" w:rsidRDefault="00DA1F89" w:rsidP="00DA1F89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2270F">
        <w:rPr>
          <w:rFonts w:ascii="Times New Roman" w:hAnsi="Times New Roman"/>
          <w:color w:val="000000"/>
          <w:sz w:val="28"/>
          <w:szCs w:val="28"/>
        </w:rPr>
        <w:t>5.1. Специалисты Управления экономики и планирования имеют право:</w:t>
      </w:r>
    </w:p>
    <w:p w:rsidR="00DA1F89" w:rsidRPr="00E2270F" w:rsidRDefault="00DA1F89" w:rsidP="00DA1F89">
      <w:pPr>
        <w:pStyle w:val="a3"/>
        <w:rPr>
          <w:color w:val="000000"/>
          <w:szCs w:val="28"/>
        </w:rPr>
      </w:pPr>
      <w:r w:rsidRPr="00E2270F">
        <w:rPr>
          <w:color w:val="000000"/>
          <w:szCs w:val="28"/>
        </w:rPr>
        <w:t xml:space="preserve">5.1.1. Запрашивать в установленном законом порядке необходимую информацию от всех юридических лиц, их филиалов и представительств, расположенных на территории ЗАТО Железногорск, а также индивидуальных предпринимателей. </w:t>
      </w:r>
    </w:p>
    <w:p w:rsidR="00DA1F89" w:rsidRPr="00E2270F" w:rsidRDefault="00DA1F89" w:rsidP="00DA1F89">
      <w:pPr>
        <w:pStyle w:val="a3"/>
        <w:rPr>
          <w:color w:val="000000"/>
          <w:szCs w:val="28"/>
        </w:rPr>
      </w:pPr>
      <w:r w:rsidRPr="00E2270F">
        <w:rPr>
          <w:color w:val="000000"/>
          <w:szCs w:val="28"/>
        </w:rPr>
        <w:t>5.1.2. Получать от отраслевых (функциональных) органов, структурных подразделений Администрации ЗАТО г. Железногорск, предприятий и учреждений необходимые расчеты и обоснования для подготовки данных, необходимых для подготовки проекта бюджета ЗАТО Железногорск.</w:t>
      </w:r>
    </w:p>
    <w:p w:rsidR="00DA1F89" w:rsidRPr="00E2270F" w:rsidRDefault="00DA1F89" w:rsidP="00DA1F89">
      <w:pPr>
        <w:pStyle w:val="a3"/>
        <w:rPr>
          <w:color w:val="000000"/>
          <w:szCs w:val="28"/>
        </w:rPr>
      </w:pPr>
      <w:r w:rsidRPr="00E2270F">
        <w:rPr>
          <w:color w:val="000000"/>
          <w:szCs w:val="28"/>
        </w:rPr>
        <w:t>5.1.3. Проводить совещания по вопросам, входящим в компетенцию Управления экономики и планирования.</w:t>
      </w:r>
    </w:p>
    <w:p w:rsidR="00DA1F89" w:rsidRPr="00E2270F" w:rsidRDefault="00DA1F89" w:rsidP="00DA1F89">
      <w:pPr>
        <w:pStyle w:val="a3"/>
        <w:rPr>
          <w:color w:val="000000"/>
          <w:szCs w:val="28"/>
        </w:rPr>
      </w:pPr>
      <w:r w:rsidRPr="00E2270F">
        <w:rPr>
          <w:color w:val="000000"/>
          <w:szCs w:val="28"/>
        </w:rPr>
        <w:t>5.1.4. Давать в пределах своей компетенции указания отраслевым (функциональным) органам, структурным подразделениям и специалистам Администрации ЗАТО г. Железногорск, юридическим лицам и индивидуальным предпринимателям по методике технико-экономических расчетов, учета, отчетности  и прогнозирования.</w:t>
      </w:r>
    </w:p>
    <w:p w:rsidR="00DA1F89" w:rsidRPr="00E2270F" w:rsidRDefault="00DA1F89" w:rsidP="00DA1F89">
      <w:pPr>
        <w:pStyle w:val="a3"/>
        <w:rPr>
          <w:color w:val="000000"/>
          <w:szCs w:val="28"/>
        </w:rPr>
      </w:pPr>
      <w:r w:rsidRPr="00E2270F">
        <w:rPr>
          <w:color w:val="000000"/>
          <w:szCs w:val="28"/>
        </w:rPr>
        <w:t>5.1.5. Возвращать отраслевым (функциональным) органам, структурным подразделениям и специалистам Администрации ЗАТО г. Железногорск, юридическим лицам и индивидуальным предпринимателям на доработку материалы и отчеты, не отвечающие установленным требованиям.</w:t>
      </w:r>
    </w:p>
    <w:p w:rsidR="00DA1F89" w:rsidRPr="00E2270F" w:rsidRDefault="00DA1F89" w:rsidP="00DA1F89">
      <w:pPr>
        <w:pStyle w:val="a3"/>
        <w:rPr>
          <w:color w:val="000000"/>
          <w:szCs w:val="28"/>
        </w:rPr>
      </w:pPr>
      <w:r w:rsidRPr="00E2270F">
        <w:rPr>
          <w:color w:val="000000"/>
          <w:szCs w:val="28"/>
        </w:rPr>
        <w:t xml:space="preserve">5.1.6. Вносить на рассмотрение Главы ЗАТО </w:t>
      </w:r>
      <w:r w:rsidRPr="00E2270F">
        <w:rPr>
          <w:color w:val="000000"/>
          <w:szCs w:val="28"/>
        </w:rPr>
        <w:br/>
        <w:t>г. Железногорск вопросы и предложения в соответствии с компетенцией Управления экономики и планирования.</w:t>
      </w:r>
    </w:p>
    <w:p w:rsidR="00DA1F89" w:rsidRPr="00E2270F" w:rsidRDefault="00DA1F89" w:rsidP="00DA1F89">
      <w:pPr>
        <w:pStyle w:val="a3"/>
        <w:rPr>
          <w:color w:val="000000"/>
          <w:szCs w:val="28"/>
        </w:rPr>
      </w:pPr>
      <w:r w:rsidRPr="00E2270F">
        <w:rPr>
          <w:color w:val="000000"/>
          <w:szCs w:val="28"/>
        </w:rPr>
        <w:t>5.1.7. Специалисты Управления экономики и планирования осуществляют также и иные права, необходимые им для решения своих задач и функций.</w:t>
      </w:r>
    </w:p>
    <w:p w:rsidR="00DA1F89" w:rsidRDefault="00DA1F89" w:rsidP="00DA1F89">
      <w:pPr>
        <w:pStyle w:val="a3"/>
        <w:rPr>
          <w:color w:val="000000"/>
          <w:szCs w:val="28"/>
        </w:rPr>
      </w:pPr>
      <w:r w:rsidRPr="00E2270F">
        <w:rPr>
          <w:color w:val="000000"/>
          <w:szCs w:val="28"/>
        </w:rPr>
        <w:t>5.2. Обязанности специалистов Управления экономики и планирования устанавливаются должностными инструкциями и действующим законодательством Российской Федерации.</w:t>
      </w:r>
    </w:p>
    <w:p w:rsidR="00DA1F89" w:rsidRPr="00E2270F" w:rsidRDefault="00DA1F89" w:rsidP="00DA1F89">
      <w:pPr>
        <w:pStyle w:val="a3"/>
        <w:rPr>
          <w:color w:val="000000"/>
          <w:szCs w:val="28"/>
        </w:rPr>
      </w:pPr>
      <w:r w:rsidRPr="00445F78">
        <w:rPr>
          <w:color w:val="000000"/>
          <w:szCs w:val="28"/>
        </w:rPr>
        <w:t xml:space="preserve">5.2.1. </w:t>
      </w:r>
      <w:proofErr w:type="gramStart"/>
      <w:r w:rsidRPr="00445F78">
        <w:rPr>
          <w:color w:val="000000"/>
          <w:szCs w:val="28"/>
        </w:rPr>
        <w:t xml:space="preserve">Управление экономики и планирования в соответствии с Федеральным </w:t>
      </w:r>
      <w:hyperlink r:id="rId11" w:history="1">
        <w:r w:rsidRPr="00445F78">
          <w:rPr>
            <w:color w:val="000000"/>
            <w:szCs w:val="28"/>
          </w:rPr>
          <w:t>законом</w:t>
        </w:r>
      </w:hyperlink>
      <w:r w:rsidRPr="00445F78">
        <w:rPr>
          <w:color w:val="000000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обеспечивает своевременную подготовку информации о деятельности Администрации ЗАТО г. Железногорск, связанной с деятельностью Управления экономики и планирования, для размещения на </w:t>
      </w:r>
      <w:r w:rsidRPr="00590E74">
        <w:rPr>
          <w:color w:val="000000"/>
          <w:szCs w:val="28"/>
        </w:rPr>
        <w:t>официальном сайте Администрации ЗАТО г. Железногорск в информационно-телекоммуникационной сети «Интернет</w:t>
      </w:r>
      <w:r>
        <w:rPr>
          <w:color w:val="000000"/>
          <w:szCs w:val="28"/>
        </w:rPr>
        <w:t>»</w:t>
      </w:r>
      <w:r w:rsidRPr="00445F78">
        <w:rPr>
          <w:color w:val="000000"/>
          <w:szCs w:val="28"/>
        </w:rPr>
        <w:t>.</w:t>
      </w:r>
      <w:proofErr w:type="gramEnd"/>
    </w:p>
    <w:p w:rsidR="00DA1F89" w:rsidRPr="00E2270F" w:rsidRDefault="00DA1F89" w:rsidP="00DA1F89">
      <w:pPr>
        <w:pStyle w:val="a3"/>
        <w:rPr>
          <w:color w:val="000000"/>
          <w:szCs w:val="28"/>
        </w:rPr>
      </w:pPr>
    </w:p>
    <w:p w:rsidR="00DA1F89" w:rsidRPr="00E2270F" w:rsidRDefault="00DA1F89" w:rsidP="00DA1F89">
      <w:pPr>
        <w:numPr>
          <w:ilvl w:val="0"/>
          <w:numId w:val="4"/>
        </w:numPr>
        <w:tabs>
          <w:tab w:val="clear" w:pos="3600"/>
        </w:tabs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2270F">
        <w:rPr>
          <w:rFonts w:ascii="Times New Roman" w:hAnsi="Times New Roman"/>
          <w:color w:val="000000"/>
          <w:sz w:val="28"/>
          <w:szCs w:val="28"/>
        </w:rPr>
        <w:t>Руководство</w:t>
      </w:r>
    </w:p>
    <w:p w:rsidR="00DA1F89" w:rsidRPr="00E2270F" w:rsidRDefault="00DA1F89" w:rsidP="00DA1F89">
      <w:pPr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A1F89" w:rsidRPr="00E2270F" w:rsidRDefault="00DA1F89" w:rsidP="00DA1F89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2270F">
        <w:rPr>
          <w:rFonts w:ascii="Times New Roman" w:hAnsi="Times New Roman"/>
          <w:color w:val="000000"/>
          <w:sz w:val="28"/>
          <w:szCs w:val="28"/>
        </w:rPr>
        <w:t xml:space="preserve">6.1. Управление экономики и планирования возглавляет руководитель Управления экономики и планирования, назначаемый на должность и освобождаемый от нее Главой ЗАТО г. Железногорск. Оперативное руководство Управлением экономики и планирования осуществляет </w:t>
      </w:r>
      <w:r w:rsidRPr="00E2270F">
        <w:rPr>
          <w:rFonts w:ascii="Times New Roman" w:hAnsi="Times New Roman"/>
          <w:sz w:val="28"/>
          <w:szCs w:val="28"/>
        </w:rPr>
        <w:t xml:space="preserve">первый заместитель </w:t>
      </w:r>
      <w:r w:rsidRPr="00E2270F">
        <w:rPr>
          <w:rFonts w:ascii="Times New Roman" w:hAnsi="Times New Roman"/>
          <w:sz w:val="28"/>
          <w:szCs w:val="28"/>
        </w:rPr>
        <w:lastRenderedPageBreak/>
        <w:t>Главы ЗАТО г. Железногорск по стратегическому планированию, экономическому развитию и финансам</w:t>
      </w:r>
      <w:r w:rsidRPr="00E2270F">
        <w:rPr>
          <w:rFonts w:ascii="Times New Roman" w:hAnsi="Times New Roman"/>
          <w:color w:val="000000"/>
          <w:sz w:val="28"/>
          <w:szCs w:val="28"/>
        </w:rPr>
        <w:t>.</w:t>
      </w:r>
    </w:p>
    <w:p w:rsidR="00DA1F89" w:rsidRPr="00E2270F" w:rsidRDefault="00DA1F89" w:rsidP="00DA1F89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2270F">
        <w:rPr>
          <w:rFonts w:ascii="Times New Roman" w:hAnsi="Times New Roman"/>
          <w:color w:val="000000"/>
          <w:sz w:val="28"/>
          <w:szCs w:val="28"/>
        </w:rPr>
        <w:t>6.2.  На руководителя Управления экономики и планирования возлагается: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>руководство деятельностью Управления экономики и планирования на основе единоначалия;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>распределение обязанностей между начальниками отделов в Управлении экономики и планирования;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 xml:space="preserve">внесение в установленном порядке на рассмотрение Главы ЗАТО </w:t>
      </w:r>
      <w:r w:rsidRPr="00E2270F">
        <w:rPr>
          <w:color w:val="000000"/>
          <w:szCs w:val="28"/>
        </w:rPr>
        <w:br/>
        <w:t>г. Железногорск проектов муниципальных правовых актов по вопросам, входящим в компетенцию Управления экономики и планирования;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>внесение на утверждение Главы ЗАТО г. Железногорск предложений по структуре и штатному расписанию Управления экономики и планирования,  по внесению изменений и дополнений в настоящее Положение;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>внесение на рассмотрение Главы ЗАТО г. Железногорск предложений о поощрении или привлечении к дисциплинарной ответственности работников Управления экономики и планирования;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>осуществление иных полномочий в соответствии с законодательством Российской Федерации и муниципальными правовыми актами.</w:t>
      </w:r>
    </w:p>
    <w:p w:rsidR="00DA1F89" w:rsidRPr="00E2270F" w:rsidRDefault="00DA1F89" w:rsidP="00DA1F89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2270F">
        <w:rPr>
          <w:rFonts w:ascii="Times New Roman" w:hAnsi="Times New Roman"/>
          <w:color w:val="000000"/>
          <w:sz w:val="28"/>
          <w:szCs w:val="28"/>
        </w:rPr>
        <w:t>6.4. Руководитель Управления экономики и планирования имеет право: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 xml:space="preserve">представлять в установленном законом порядке Администрацию ЗАТО </w:t>
      </w:r>
      <w:r w:rsidRPr="00E2270F">
        <w:rPr>
          <w:color w:val="000000"/>
          <w:szCs w:val="28"/>
        </w:rPr>
        <w:br/>
        <w:t>г. Железногорск по вопросам, относящимся к его компетенции;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>принимать решения по вопросам, относящимся к его компетенции;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 xml:space="preserve">в пределах компетенции Управления экономики и планирования давать указания, обязательные для исполнения всеми работниками Управления экономики и планирования, </w:t>
      </w:r>
      <w:proofErr w:type="gramStart"/>
      <w:r w:rsidRPr="00E2270F">
        <w:rPr>
          <w:color w:val="000000"/>
          <w:szCs w:val="28"/>
        </w:rPr>
        <w:t>организовывать и проверять</w:t>
      </w:r>
      <w:proofErr w:type="gramEnd"/>
      <w:r w:rsidRPr="00E2270F">
        <w:rPr>
          <w:color w:val="000000"/>
          <w:szCs w:val="28"/>
        </w:rPr>
        <w:t xml:space="preserve"> их исполнение;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>устанавливать степень ответственности работников Управления экономики и планирования за порученный участок работы;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proofErr w:type="gramStart"/>
      <w:r w:rsidRPr="00E2270F">
        <w:rPr>
          <w:color w:val="000000"/>
          <w:szCs w:val="28"/>
        </w:rPr>
        <w:t>запрашивать в установленном порядке и получать</w:t>
      </w:r>
      <w:proofErr w:type="gramEnd"/>
      <w:r w:rsidRPr="00E2270F">
        <w:rPr>
          <w:color w:val="000000"/>
          <w:szCs w:val="28"/>
        </w:rPr>
        <w:t xml:space="preserve"> от государственных органов, предприятий, учреждений, организаций, граждан и общественных объединений необходимые статистические, оперативные данные, отчетные и справочные материалы по вопросам, относящимся к компетенции Управления экономики и планирования;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>давать рекомендации предприятиям и организациям по вопросам, относящимся к компетенции Управления экономики и планирования;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>на труд в условиях, соответствующих требованиям охраны труда.</w:t>
      </w:r>
    </w:p>
    <w:p w:rsidR="00DA1F89" w:rsidRPr="00E2270F" w:rsidRDefault="00DA1F89" w:rsidP="00DA1F89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2270F">
        <w:rPr>
          <w:rFonts w:ascii="Times New Roman" w:hAnsi="Times New Roman"/>
          <w:color w:val="000000"/>
          <w:sz w:val="28"/>
          <w:szCs w:val="28"/>
        </w:rPr>
        <w:t xml:space="preserve">6.5. Руководитель Управления экономики и планирования несет ответственность </w:t>
      </w:r>
      <w:proofErr w:type="gramStart"/>
      <w:r w:rsidRPr="00E2270F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E2270F">
        <w:rPr>
          <w:rFonts w:ascii="Times New Roman" w:hAnsi="Times New Roman"/>
          <w:color w:val="000000"/>
          <w:sz w:val="28"/>
          <w:szCs w:val="28"/>
        </w:rPr>
        <w:t>: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>выполнение возложенных на Управление экономики и планирования задач и функций;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>результаты деятельности Управления экономики и планирования;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>трудовую и исполнительскую дисциплину, выполнение Правил внутреннего трудового распорядка специалистами Управления экономики и планирования;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>нарушение действующего законодательства Российской Федерации и муниципальных правовых актов;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lastRenderedPageBreak/>
        <w:t>действие или бездействие, ведущие к нарушению прав и законных интересов граждан;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>не сохранение государственной тайны, а так же разглашение сведений, ставших ему известных в связи и с исполнением должностных обязанностей;</w:t>
      </w:r>
    </w:p>
    <w:p w:rsidR="00DA1F89" w:rsidRPr="00E2270F" w:rsidRDefault="00DA1F89" w:rsidP="00DA1F89">
      <w:pPr>
        <w:pStyle w:val="a3"/>
        <w:numPr>
          <w:ilvl w:val="1"/>
          <w:numId w:val="2"/>
        </w:numPr>
        <w:tabs>
          <w:tab w:val="num" w:pos="993"/>
        </w:tabs>
        <w:ind w:left="0" w:firstLine="720"/>
        <w:rPr>
          <w:color w:val="000000"/>
          <w:szCs w:val="28"/>
        </w:rPr>
      </w:pPr>
      <w:r w:rsidRPr="00E2270F">
        <w:rPr>
          <w:color w:val="000000"/>
          <w:szCs w:val="28"/>
        </w:rPr>
        <w:t>нарушение требований охраны труда в соответствии с законодательством Российской Федерации.</w:t>
      </w:r>
    </w:p>
    <w:p w:rsidR="00DA1F89" w:rsidRPr="00E2270F" w:rsidRDefault="00DA1F89" w:rsidP="00DA1F89">
      <w:pPr>
        <w:autoSpaceDE w:val="0"/>
        <w:autoSpaceDN w:val="0"/>
        <w:adjustRightInd w:val="0"/>
        <w:ind w:left="142"/>
        <w:rPr>
          <w:rFonts w:ascii="Times New Roman" w:hAnsi="Times New Roman"/>
          <w:sz w:val="28"/>
          <w:szCs w:val="28"/>
        </w:rPr>
      </w:pPr>
    </w:p>
    <w:p w:rsidR="00C63969" w:rsidRPr="005F3348" w:rsidRDefault="00C63969" w:rsidP="00DA1F89">
      <w:pPr>
        <w:jc w:val="center"/>
        <w:rPr>
          <w:rFonts w:ascii="Times New Roman" w:hAnsi="Times New Roman"/>
          <w:sz w:val="28"/>
          <w:szCs w:val="28"/>
        </w:rPr>
      </w:pPr>
    </w:p>
    <w:sectPr w:rsidR="00C63969" w:rsidRPr="005F3348" w:rsidSect="005F334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C43"/>
    <w:multiLevelType w:val="hybridMultilevel"/>
    <w:tmpl w:val="A5182850"/>
    <w:lvl w:ilvl="0" w:tplc="6FBA955A">
      <w:start w:val="5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362DA"/>
    <w:multiLevelType w:val="hybridMultilevel"/>
    <w:tmpl w:val="447A88D4"/>
    <w:lvl w:ilvl="0" w:tplc="79261CC6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05256E"/>
    <w:multiLevelType w:val="hybridMultilevel"/>
    <w:tmpl w:val="24BA6AC0"/>
    <w:lvl w:ilvl="0" w:tplc="B7608D8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1" w:tplc="481A859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E305D"/>
    <w:multiLevelType w:val="multilevel"/>
    <w:tmpl w:val="40E2681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4">
    <w:nsid w:val="14B23541"/>
    <w:multiLevelType w:val="hybridMultilevel"/>
    <w:tmpl w:val="96083646"/>
    <w:lvl w:ilvl="0" w:tplc="A984C2F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A984C2F2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954C7F"/>
    <w:multiLevelType w:val="multilevel"/>
    <w:tmpl w:val="C6486124"/>
    <w:lvl w:ilvl="0">
      <w:start w:val="1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6"/>
      <w:numFmt w:val="decimal"/>
      <w:lvlText w:val="%1.%2."/>
      <w:lvlJc w:val="left"/>
      <w:pPr>
        <w:ind w:left="129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cs="Arial" w:hint="default"/>
      </w:rPr>
    </w:lvl>
  </w:abstractNum>
  <w:abstractNum w:abstractNumId="6">
    <w:nsid w:val="3EBB4E65"/>
    <w:multiLevelType w:val="hybridMultilevel"/>
    <w:tmpl w:val="FAEA6942"/>
    <w:lvl w:ilvl="0" w:tplc="A984C2F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A984C2F2">
      <w:start w:val="2"/>
      <w:numFmt w:val="bullet"/>
      <w:lvlText w:val="-"/>
      <w:lvlJc w:val="left"/>
      <w:pPr>
        <w:tabs>
          <w:tab w:val="num" w:pos="4613"/>
        </w:tabs>
        <w:ind w:left="4613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764AF9"/>
    <w:multiLevelType w:val="hybridMultilevel"/>
    <w:tmpl w:val="02C81314"/>
    <w:lvl w:ilvl="0" w:tplc="98B03F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98650D2"/>
    <w:multiLevelType w:val="hybridMultilevel"/>
    <w:tmpl w:val="02B8A07E"/>
    <w:lvl w:ilvl="0" w:tplc="A984C2F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A984C2F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1D07CA8">
      <w:start w:val="4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969"/>
    <w:rsid w:val="004821E7"/>
    <w:rsid w:val="00563EBC"/>
    <w:rsid w:val="005F3348"/>
    <w:rsid w:val="00AB0839"/>
    <w:rsid w:val="00B07A15"/>
    <w:rsid w:val="00B362A9"/>
    <w:rsid w:val="00C037F6"/>
    <w:rsid w:val="00C07468"/>
    <w:rsid w:val="00C47232"/>
    <w:rsid w:val="00C63969"/>
    <w:rsid w:val="00DA1F89"/>
    <w:rsid w:val="00DE626B"/>
    <w:rsid w:val="00E0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69"/>
    <w:rPr>
      <w:rFonts w:ascii="Lucida Console" w:eastAsia="Times New Roman" w:hAnsi="Lucida Console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3348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5F33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5F3348"/>
    <w:pPr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rsid w:val="005F33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5F33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A1F89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4BE0B407CB992FE34C4C55408B4FE321EB6DA1D49FB032175B335EE266334159498CFC0E46D3E1768376067D163998877CAD1C2B5CF0990FD31BAM6lB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64BE0B407CB992FE34DAC84264EBF1321DE1D31D46F0537522B562B176656155D49E9A83A0613715636530228F3AC9C83CC6D0D8A9CE0BM8l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login.consultant.ru/link/?req=doc&amp;base=LAW&amp;n=383480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C74E0E3BD997C9D0BD9B653CBA62B96E1C45CFF5078DE102B58CBA7179E7DDE544CCBD29AFF2D1050900D40B35wBG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64BE0B407CB992FE34C4C55408B4FE321EB6DA1D48FA06287FB335EE266334159498CFC0E46D3E1768316065D163998877CAD1C2B5CF0990FD31BAM6l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5569</Words>
  <Characters>31749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37244</CharactersWithSpaces>
  <SharedDoc>false</SharedDoc>
  <HLinks>
    <vt:vector size="24" baseType="variant">
      <vt:variant>
        <vt:i4>6160384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consultantplus://offline/ref=C74E0E3BD997C9D0BD9B653CBA62B96E1C45CFF5078DE102B58CBA7179E7DDE544CCBD29AFF2D1050900D40B35wBG2H</vt:lpwstr>
      </vt:variant>
      <vt:variant>
        <vt:lpwstr/>
      </vt:variant>
      <vt:variant>
        <vt:i4>8323124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consultantplus://offline/ref=0964BE0B407CB992FE34C4C55408B4FE321EB6DA1D48FA06287FB335EE266334159498CFC0E46D3E1768316065D163998877CAD1C2B5CF0990FD31BAM6lBI</vt:lpwstr>
      </vt:variant>
      <vt:variant>
        <vt:lpwstr/>
      </vt:variant>
      <vt:variant>
        <vt:i4>8323181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consultantplus://offline/ref=0964BE0B407CB992FE34C4C55408B4FE321EB6DA1D49FB032175B335EE266334159498CFC0E46D3E1768376067D163998877CAD1C2B5CF0990FD31BAM6lBI</vt:lpwstr>
      </vt:variant>
      <vt:variant>
        <vt:lpwstr/>
      </vt:variant>
      <vt:variant>
        <vt:i4>7733346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consultantplus://offline/ref=0964BE0B407CB992FE34DAC84264EBF1321DE1D31D46F0537522B562B176656155D49E9A83A0613715636530228F3AC9C83CC6D0D8A9CE0BM8lFI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Dunina</dc:creator>
  <cp:lastModifiedBy>I-Morgunova</cp:lastModifiedBy>
  <cp:revision>4</cp:revision>
  <cp:lastPrinted>2021-10-14T09:13:00Z</cp:lastPrinted>
  <dcterms:created xsi:type="dcterms:W3CDTF">2025-06-10T08:12:00Z</dcterms:created>
  <dcterms:modified xsi:type="dcterms:W3CDTF">2025-06-10T08:15:00Z</dcterms:modified>
</cp:coreProperties>
</file>