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760CD9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CD9" w:rsidRPr="00CE1E17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A23D67">
        <w:rPr>
          <w:rFonts w:ascii="Times New Roman" w:hAnsi="Times New Roman" w:cs="Times New Roman"/>
          <w:sz w:val="26"/>
          <w:szCs w:val="26"/>
        </w:rPr>
        <w:t xml:space="preserve">от </w:t>
      </w:r>
      <w:r w:rsidR="00012E16" w:rsidRPr="00012E16">
        <w:rPr>
          <w:rFonts w:ascii="Times New Roman" w:hAnsi="Times New Roman" w:cs="Times New Roman"/>
          <w:sz w:val="26"/>
          <w:szCs w:val="26"/>
        </w:rPr>
        <w:t>11</w:t>
      </w:r>
      <w:r w:rsidR="00A23D67" w:rsidRPr="00012E16">
        <w:rPr>
          <w:rFonts w:ascii="Times New Roman" w:hAnsi="Times New Roman" w:cs="Times New Roman"/>
          <w:sz w:val="26"/>
          <w:szCs w:val="26"/>
        </w:rPr>
        <w:t>.</w:t>
      </w:r>
      <w:r w:rsidR="00D457D2" w:rsidRPr="00012E16">
        <w:rPr>
          <w:rFonts w:ascii="Times New Roman" w:hAnsi="Times New Roman" w:cs="Times New Roman"/>
          <w:sz w:val="26"/>
          <w:szCs w:val="26"/>
        </w:rPr>
        <w:t>02</w:t>
      </w:r>
      <w:r w:rsidR="00D457D2" w:rsidRPr="00A23D67">
        <w:rPr>
          <w:rFonts w:ascii="Times New Roman" w:hAnsi="Times New Roman" w:cs="Times New Roman"/>
          <w:sz w:val="26"/>
          <w:szCs w:val="26"/>
        </w:rPr>
        <w:t>.2019</w:t>
      </w:r>
      <w:r w:rsidRPr="00A23D67">
        <w:rPr>
          <w:rFonts w:ascii="Times New Roman" w:hAnsi="Times New Roman" w:cs="Times New Roman"/>
          <w:sz w:val="26"/>
          <w:szCs w:val="26"/>
        </w:rPr>
        <w:t xml:space="preserve"> №</w:t>
      </w:r>
      <w:r w:rsidR="00A23D67" w:rsidRPr="00A23D67">
        <w:rPr>
          <w:rFonts w:ascii="Times New Roman" w:hAnsi="Times New Roman" w:cs="Times New Roman"/>
          <w:sz w:val="26"/>
          <w:szCs w:val="26"/>
        </w:rPr>
        <w:t xml:space="preserve"> </w:t>
      </w:r>
      <w:r w:rsidR="00012E16" w:rsidRPr="00012E16">
        <w:rPr>
          <w:rFonts w:ascii="Times New Roman" w:hAnsi="Times New Roman" w:cs="Times New Roman"/>
          <w:sz w:val="26"/>
          <w:szCs w:val="26"/>
        </w:rPr>
        <w:t>25</w:t>
      </w:r>
      <w:r w:rsidR="00B47C52" w:rsidRPr="00012E16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</w:t>
      </w:r>
      <w:r w:rsidR="00760CD9" w:rsidRPr="00760CD9">
        <w:rPr>
          <w:rFonts w:ascii="Times New Roman" w:hAnsi="Times New Roman" w:cs="Times New Roman"/>
          <w:sz w:val="26"/>
          <w:szCs w:val="26"/>
        </w:rPr>
        <w:t xml:space="preserve">в поселке </w:t>
      </w:r>
      <w:r w:rsidR="00AD011D">
        <w:rPr>
          <w:rFonts w:ascii="Times New Roman" w:hAnsi="Times New Roman" w:cs="Times New Roman"/>
          <w:sz w:val="26"/>
          <w:szCs w:val="26"/>
        </w:rPr>
        <w:t>Новый Путь</w:t>
      </w:r>
      <w:r w:rsidR="00760CD9" w:rsidRPr="00760CD9">
        <w:rPr>
          <w:rFonts w:ascii="Times New Roman" w:hAnsi="Times New Roman" w:cs="Times New Roman"/>
          <w:sz w:val="26"/>
          <w:szCs w:val="26"/>
        </w:rPr>
        <w:t xml:space="preserve"> по вопросу о рассмотрении проекта генерального плана ЗАТО Железногорск на период по 2040 год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64C76">
        <w:rPr>
          <w:rFonts w:ascii="Times New Roman" w:hAnsi="Times New Roman" w:cs="Times New Roman"/>
          <w:sz w:val="26"/>
          <w:szCs w:val="26"/>
        </w:rPr>
        <w:t>26</w:t>
      </w:r>
      <w:r w:rsidR="00F1134F" w:rsidRPr="00F1134F">
        <w:rPr>
          <w:rFonts w:ascii="Times New Roman" w:hAnsi="Times New Roman" w:cs="Times New Roman"/>
          <w:sz w:val="26"/>
          <w:szCs w:val="26"/>
        </w:rPr>
        <w:t xml:space="preserve">.03.2019 в 15-00 в </w:t>
      </w:r>
      <w:r w:rsidR="00464C76" w:rsidRPr="00464C76">
        <w:rPr>
          <w:rFonts w:ascii="Times New Roman" w:hAnsi="Times New Roman" w:cs="Times New Roman"/>
          <w:sz w:val="26"/>
          <w:szCs w:val="26"/>
        </w:rPr>
        <w:t>п. Новый Путь, ул. Гагарина, 2А</w:t>
      </w:r>
      <w:r w:rsidR="00F1134F" w:rsidRPr="00F1134F">
        <w:rPr>
          <w:rFonts w:ascii="Times New Roman" w:hAnsi="Times New Roman" w:cs="Times New Roman"/>
          <w:sz w:val="26"/>
          <w:szCs w:val="26"/>
        </w:rPr>
        <w:t xml:space="preserve"> (помещение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BE386C" w:rsidRPr="00BE386C" w:rsidRDefault="00BE386C" w:rsidP="00BE38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F1134F">
        <w:rPr>
          <w:rFonts w:ascii="Times New Roman" w:hAnsi="Times New Roman" w:cs="Times New Roman"/>
          <w:sz w:val="26"/>
          <w:szCs w:val="26"/>
        </w:rPr>
        <w:t>I</w:t>
      </w:r>
      <w:r w:rsidRPr="00BE386C">
        <w:rPr>
          <w:rFonts w:ascii="Times New Roman" w:hAnsi="Times New Roman" w:cs="Times New Roman"/>
          <w:sz w:val="26"/>
          <w:szCs w:val="26"/>
        </w:rPr>
        <w:t>. Текстовые материалы: положение о территориальном планировании</w:t>
      </w:r>
    </w:p>
    <w:p w:rsidR="00BE386C" w:rsidRPr="004E5438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>II. Графические материалы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</w:t>
      </w:r>
      <w:r w:rsidR="008500C8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D2682B">
        <w:rPr>
          <w:rFonts w:ascii="Times New Roman" w:hAnsi="Times New Roman" w:cs="Times New Roman"/>
          <w:sz w:val="26"/>
          <w:szCs w:val="26"/>
        </w:rPr>
        <w:t>границ</w:t>
      </w:r>
      <w:r w:rsidR="008500C8">
        <w:rPr>
          <w:rFonts w:ascii="Times New Roman" w:hAnsi="Times New Roman" w:cs="Times New Roman"/>
          <w:sz w:val="26"/>
          <w:szCs w:val="26"/>
        </w:rPr>
        <w:t xml:space="preserve"> населенных пунктов, входящих в состав городского округа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2) </w:t>
      </w:r>
      <w:r w:rsidR="008500C8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городского округа (</w:t>
      </w:r>
      <w:r w:rsidR="008500C8" w:rsidRPr="008500C8">
        <w:rPr>
          <w:rFonts w:ascii="Times New Roman" w:hAnsi="Times New Roman" w:cs="Times New Roman"/>
          <w:sz w:val="26"/>
          <w:szCs w:val="26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отходов)</w:t>
      </w:r>
      <w:r w:rsidR="008500C8">
        <w:rPr>
          <w:rFonts w:ascii="Times New Roman" w:hAnsi="Times New Roman" w:cs="Times New Roman"/>
          <w:sz w:val="26"/>
          <w:szCs w:val="26"/>
        </w:rPr>
        <w:t>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3) Карта планируемого размещения объектов местного значения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 Железногорск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0C8">
        <w:rPr>
          <w:rFonts w:ascii="Times New Roman" w:hAnsi="Times New Roman" w:cs="Times New Roman"/>
          <w:sz w:val="26"/>
          <w:szCs w:val="26"/>
        </w:rPr>
        <w:t xml:space="preserve">4) Карта планируемого размещения объектов местного значения д.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 Новый Путь, п. Подгорный (физическая культура и массовый спорт, образование, здравоохранение, обработка, утилизация, обезвреживание, размещени</w:t>
      </w:r>
      <w:r w:rsidR="00BE386C">
        <w:rPr>
          <w:rFonts w:ascii="Times New Roman" w:hAnsi="Times New Roman" w:cs="Times New Roman"/>
          <w:sz w:val="26"/>
          <w:szCs w:val="26"/>
        </w:rPr>
        <w:t>е твердых коммунальных отходов);</w:t>
      </w:r>
      <w:proofErr w:type="gramEnd"/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0C8">
        <w:rPr>
          <w:rFonts w:ascii="Times New Roman" w:hAnsi="Times New Roman" w:cs="Times New Roman"/>
          <w:sz w:val="26"/>
          <w:szCs w:val="26"/>
        </w:rPr>
        <w:t>5) Карта планируемого размещения объектов местного значения городского округа в области развития доро</w:t>
      </w:r>
      <w:r w:rsidR="00BE386C">
        <w:rPr>
          <w:rFonts w:ascii="Times New Roman" w:hAnsi="Times New Roman" w:cs="Times New Roman"/>
          <w:sz w:val="26"/>
          <w:szCs w:val="26"/>
        </w:rPr>
        <w:t>жно-транспортной инфраструктуры;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>функциональных зон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7) </w:t>
      </w:r>
      <w:r w:rsidR="00194773">
        <w:rPr>
          <w:rFonts w:ascii="Times New Roman" w:hAnsi="Times New Roman" w:cs="Times New Roman"/>
          <w:sz w:val="26"/>
          <w:szCs w:val="26"/>
        </w:rPr>
        <w:t>Карта</w:t>
      </w:r>
      <w:r w:rsidRPr="00194773">
        <w:rPr>
          <w:rFonts w:ascii="Times New Roman" w:hAnsi="Times New Roman" w:cs="Times New Roman"/>
          <w:sz w:val="26"/>
          <w:szCs w:val="26"/>
        </w:rPr>
        <w:t xml:space="preserve"> функциональных зон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 Железногорска;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8)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 xml:space="preserve">функциональных зон д.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>, п. Новый Путь, п. Подгорный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</w:t>
      </w:r>
      <w:r w:rsidR="00BE386C">
        <w:rPr>
          <w:rFonts w:ascii="Times New Roman" w:hAnsi="Times New Roman" w:cs="Times New Roman"/>
          <w:sz w:val="26"/>
          <w:szCs w:val="26"/>
        </w:rPr>
        <w:t>слушаниях в ЗАТО Железногорск»;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760CD9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проведения публичных слушаний проводится экспозиция проекта по адресу</w:t>
      </w:r>
      <w:r w:rsidR="00A5570C" w:rsidRPr="00F439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66</w:t>
      </w:r>
      <w:r w:rsidR="00595E2F">
        <w:rPr>
          <w:rFonts w:ascii="Times New Roman" w:hAnsi="Times New Roman" w:cs="Times New Roman"/>
          <w:sz w:val="26"/>
          <w:szCs w:val="26"/>
        </w:rPr>
        <w:t>2975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, Россия, Красноярский край, ЗАТО Железногорск, </w:t>
      </w:r>
      <w:r w:rsidR="00464C76" w:rsidRPr="00464C76">
        <w:rPr>
          <w:rFonts w:ascii="Times New Roman" w:hAnsi="Times New Roman" w:cs="Times New Roman"/>
          <w:sz w:val="26"/>
          <w:szCs w:val="26"/>
        </w:rPr>
        <w:t>п. Новый Путь, ул. Гагарина, 2А</w:t>
      </w:r>
      <w:r w:rsidR="00464C76" w:rsidRPr="00F1134F">
        <w:rPr>
          <w:rFonts w:ascii="Times New Roman" w:hAnsi="Times New Roman" w:cs="Times New Roman"/>
          <w:sz w:val="26"/>
          <w:szCs w:val="26"/>
        </w:rPr>
        <w:t xml:space="preserve"> </w:t>
      </w:r>
      <w:r w:rsidR="00F1134F" w:rsidRPr="00F1134F">
        <w:rPr>
          <w:rFonts w:ascii="Times New Roman" w:hAnsi="Times New Roman" w:cs="Times New Roman"/>
          <w:sz w:val="26"/>
          <w:szCs w:val="26"/>
        </w:rPr>
        <w:t xml:space="preserve">(помещение МКУ «Управление поселковыми территориями») </w:t>
      </w:r>
      <w:r>
        <w:rPr>
          <w:rFonts w:ascii="Times New Roman" w:hAnsi="Times New Roman" w:cs="Times New Roman"/>
          <w:sz w:val="26"/>
          <w:szCs w:val="26"/>
        </w:rPr>
        <w:t xml:space="preserve">с 14.02.2019 по </w:t>
      </w:r>
      <w:r w:rsidR="00464C76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.03.2019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с </w:t>
      </w:r>
      <w:r w:rsidR="008500C8" w:rsidRPr="00BE386C">
        <w:rPr>
          <w:rFonts w:ascii="Times New Roman" w:hAnsi="Times New Roman" w:cs="Times New Roman"/>
          <w:sz w:val="26"/>
          <w:szCs w:val="26"/>
        </w:rPr>
        <w:t>9:00 до 17:0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0 </w:t>
      </w:r>
      <w:r w:rsidR="008500C8" w:rsidRPr="00BE386C">
        <w:rPr>
          <w:rFonts w:ascii="Times New Roman" w:hAnsi="Times New Roman" w:cs="Times New Roman"/>
          <w:sz w:val="26"/>
          <w:szCs w:val="26"/>
        </w:rPr>
        <w:t xml:space="preserve">часов с перерывом на обед с 12:00 </w:t>
      </w:r>
      <w:proofErr w:type="gramStart"/>
      <w:r w:rsidR="008500C8" w:rsidRPr="00BE386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500C8" w:rsidRPr="00BE386C">
        <w:rPr>
          <w:rFonts w:ascii="Times New Roman" w:hAnsi="Times New Roman" w:cs="Times New Roman"/>
          <w:sz w:val="26"/>
          <w:szCs w:val="26"/>
        </w:rPr>
        <w:t xml:space="preserve"> 13:0</w:t>
      </w:r>
      <w:r w:rsidR="00A5570C" w:rsidRPr="00BE386C">
        <w:rPr>
          <w:rFonts w:ascii="Times New Roman" w:hAnsi="Times New Roman" w:cs="Times New Roman"/>
          <w:sz w:val="26"/>
          <w:szCs w:val="26"/>
        </w:rPr>
        <w:t>0 час. Выходные дни: суббота и воскресенье.</w:t>
      </w:r>
      <w:r>
        <w:rPr>
          <w:rFonts w:ascii="Times New Roman" w:hAnsi="Times New Roman" w:cs="Times New Roman"/>
          <w:sz w:val="26"/>
          <w:szCs w:val="26"/>
        </w:rPr>
        <w:t xml:space="preserve"> Для посещения экспозиции регистрация не требуется.</w:t>
      </w:r>
    </w:p>
    <w:p w:rsidR="009F432A" w:rsidRPr="009F432A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и информационных материалов к нему будут размещены на официальном сайте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Железногорск www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admk26.ru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</w:p>
    <w:sectPr w:rsidR="009F432A" w:rsidRPr="009F432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77C6E"/>
    <w:multiLevelType w:val="hybridMultilevel"/>
    <w:tmpl w:val="062E620C"/>
    <w:lvl w:ilvl="0" w:tplc="1C30CE1E">
      <w:start w:val="1"/>
      <w:numFmt w:val="upperRoman"/>
      <w:lvlText w:val="%1."/>
      <w:lvlJc w:val="left"/>
      <w:pPr>
        <w:ind w:left="1260" w:hanging="72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2E16"/>
    <w:rsid w:val="0006638F"/>
    <w:rsid w:val="000A3DDB"/>
    <w:rsid w:val="001118EB"/>
    <w:rsid w:val="00194773"/>
    <w:rsid w:val="002F0DC5"/>
    <w:rsid w:val="00395463"/>
    <w:rsid w:val="003D11A9"/>
    <w:rsid w:val="003F6F91"/>
    <w:rsid w:val="00405F04"/>
    <w:rsid w:val="00464C76"/>
    <w:rsid w:val="004E5438"/>
    <w:rsid w:val="00531BA3"/>
    <w:rsid w:val="00595E2F"/>
    <w:rsid w:val="00641E3C"/>
    <w:rsid w:val="00692CE4"/>
    <w:rsid w:val="00760CD9"/>
    <w:rsid w:val="008500C8"/>
    <w:rsid w:val="008513A5"/>
    <w:rsid w:val="00885F19"/>
    <w:rsid w:val="00936F1E"/>
    <w:rsid w:val="009A1FD5"/>
    <w:rsid w:val="009F432A"/>
    <w:rsid w:val="00A23D67"/>
    <w:rsid w:val="00A5570C"/>
    <w:rsid w:val="00AC635D"/>
    <w:rsid w:val="00AD011D"/>
    <w:rsid w:val="00B47C52"/>
    <w:rsid w:val="00B92E07"/>
    <w:rsid w:val="00BE386C"/>
    <w:rsid w:val="00BE7187"/>
    <w:rsid w:val="00C119A4"/>
    <w:rsid w:val="00CC7765"/>
    <w:rsid w:val="00CE1E17"/>
    <w:rsid w:val="00CF0EF2"/>
    <w:rsid w:val="00D2682B"/>
    <w:rsid w:val="00D44BE9"/>
    <w:rsid w:val="00D457D2"/>
    <w:rsid w:val="00D62E53"/>
    <w:rsid w:val="00DA21B2"/>
    <w:rsid w:val="00DF3A44"/>
    <w:rsid w:val="00E92A66"/>
    <w:rsid w:val="00E950CC"/>
    <w:rsid w:val="00EB17DE"/>
    <w:rsid w:val="00ED2B2A"/>
    <w:rsid w:val="00ED5B4E"/>
    <w:rsid w:val="00F1134F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">
    <w:name w:val="Основной текст (2) + Не полужирный"/>
    <w:rsid w:val="00850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E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25</cp:revision>
  <cp:lastPrinted>2018-06-05T05:02:00Z</cp:lastPrinted>
  <dcterms:created xsi:type="dcterms:W3CDTF">2018-06-06T01:45:00Z</dcterms:created>
  <dcterms:modified xsi:type="dcterms:W3CDTF">2019-02-11T07:20:00Z</dcterms:modified>
</cp:coreProperties>
</file>