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E17" w:rsidRPr="00CE1E17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E1E17">
        <w:rPr>
          <w:rFonts w:ascii="Times New Roman" w:hAnsi="Times New Roman" w:cs="Times New Roman"/>
          <w:b/>
          <w:sz w:val="26"/>
          <w:szCs w:val="26"/>
        </w:rPr>
        <w:t>Информационное сообщение</w:t>
      </w:r>
    </w:p>
    <w:p w:rsidR="00CE1E17" w:rsidRPr="00CE1E17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E1E17">
        <w:rPr>
          <w:rFonts w:ascii="Times New Roman" w:hAnsi="Times New Roman" w:cs="Times New Roman"/>
          <w:b/>
          <w:sz w:val="26"/>
          <w:szCs w:val="26"/>
        </w:rPr>
        <w:t>о публичных слушаниях</w:t>
      </w:r>
    </w:p>
    <w:p w:rsidR="00CE1E17" w:rsidRPr="00CE1E17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/>
          <w:sz w:val="26"/>
          <w:szCs w:val="26"/>
        </w:rPr>
      </w:pPr>
    </w:p>
    <w:p w:rsidR="004E5438" w:rsidRPr="00A973BF" w:rsidRDefault="00CE1E17" w:rsidP="004E54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439BA">
        <w:rPr>
          <w:rFonts w:ascii="Times New Roman" w:hAnsi="Times New Roman" w:cs="Times New Roman"/>
          <w:sz w:val="26"/>
          <w:szCs w:val="26"/>
        </w:rPr>
        <w:t xml:space="preserve">В </w:t>
      </w:r>
      <w:r w:rsidRPr="00245470">
        <w:rPr>
          <w:rFonts w:ascii="Times New Roman" w:eastAsia="Calibri" w:hAnsi="Times New Roman" w:cs="Times New Roman"/>
          <w:sz w:val="26"/>
          <w:szCs w:val="26"/>
        </w:rPr>
        <w:t xml:space="preserve">соответствии с </w:t>
      </w:r>
      <w:r w:rsidRPr="00AF3848">
        <w:rPr>
          <w:rFonts w:ascii="Times New Roman" w:eastAsia="Calibri" w:hAnsi="Times New Roman" w:cs="Times New Roman"/>
          <w:sz w:val="26"/>
          <w:szCs w:val="26"/>
        </w:rPr>
        <w:t xml:space="preserve">постановлением </w:t>
      </w:r>
      <w:proofErr w:type="gramStart"/>
      <w:r w:rsidRPr="00AF3848">
        <w:rPr>
          <w:rFonts w:ascii="Times New Roman" w:eastAsia="Calibri" w:hAnsi="Times New Roman" w:cs="Times New Roman"/>
          <w:sz w:val="26"/>
          <w:szCs w:val="26"/>
        </w:rPr>
        <w:t>Главы</w:t>
      </w:r>
      <w:proofErr w:type="gramEnd"/>
      <w:r w:rsidRPr="00AF3848">
        <w:rPr>
          <w:rFonts w:ascii="Times New Roman" w:eastAsia="Calibri" w:hAnsi="Times New Roman" w:cs="Times New Roman"/>
          <w:sz w:val="26"/>
          <w:szCs w:val="26"/>
        </w:rPr>
        <w:t xml:space="preserve"> ЗАТО г.</w:t>
      </w:r>
      <w:r w:rsidR="008B5C4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AF3848">
        <w:rPr>
          <w:rFonts w:ascii="Times New Roman" w:eastAsia="Calibri" w:hAnsi="Times New Roman" w:cs="Times New Roman"/>
          <w:sz w:val="26"/>
          <w:szCs w:val="26"/>
        </w:rPr>
        <w:t xml:space="preserve">Железногорск </w:t>
      </w:r>
      <w:r w:rsidRPr="00BF20FD">
        <w:rPr>
          <w:rFonts w:ascii="Times New Roman" w:eastAsia="Calibri" w:hAnsi="Times New Roman" w:cs="Times New Roman"/>
          <w:sz w:val="26"/>
          <w:szCs w:val="26"/>
        </w:rPr>
        <w:t xml:space="preserve">от </w:t>
      </w:r>
      <w:r w:rsidR="00795B60">
        <w:rPr>
          <w:rFonts w:ascii="Times New Roman" w:eastAsia="Calibri" w:hAnsi="Times New Roman" w:cs="Times New Roman"/>
          <w:sz w:val="26"/>
          <w:szCs w:val="26"/>
        </w:rPr>
        <w:t>12.08</w:t>
      </w:r>
      <w:r w:rsidR="00AF3848" w:rsidRPr="00BF20FD">
        <w:rPr>
          <w:rFonts w:ascii="Times New Roman" w:eastAsia="Calibri" w:hAnsi="Times New Roman" w:cs="Times New Roman"/>
          <w:sz w:val="26"/>
          <w:szCs w:val="26"/>
        </w:rPr>
        <w:t>.2019</w:t>
      </w:r>
      <w:r w:rsidRPr="00BF20FD">
        <w:rPr>
          <w:rFonts w:ascii="Times New Roman" w:eastAsia="Calibri" w:hAnsi="Times New Roman" w:cs="Times New Roman"/>
          <w:sz w:val="26"/>
          <w:szCs w:val="26"/>
        </w:rPr>
        <w:t xml:space="preserve"> №</w:t>
      </w:r>
      <w:r w:rsidR="00B47C52" w:rsidRPr="00BF20F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795B60">
        <w:rPr>
          <w:rFonts w:ascii="Times New Roman" w:eastAsia="Calibri" w:hAnsi="Times New Roman" w:cs="Times New Roman"/>
          <w:sz w:val="26"/>
          <w:szCs w:val="26"/>
        </w:rPr>
        <w:t>152</w:t>
      </w:r>
      <w:r w:rsidR="00B47C52" w:rsidRPr="00BF20FD">
        <w:rPr>
          <w:rFonts w:ascii="Times New Roman" w:eastAsia="Calibri" w:hAnsi="Times New Roman" w:cs="Times New Roman"/>
          <w:sz w:val="26"/>
          <w:szCs w:val="26"/>
        </w:rPr>
        <w:t>з</w:t>
      </w:r>
      <w:r w:rsidRPr="0024547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A973BF">
        <w:rPr>
          <w:rFonts w:ascii="Times New Roman" w:eastAsia="Calibri" w:hAnsi="Times New Roman" w:cs="Times New Roman"/>
          <w:sz w:val="26"/>
          <w:szCs w:val="26"/>
        </w:rPr>
        <w:t xml:space="preserve">назначены публичные слушания </w:t>
      </w:r>
      <w:r w:rsidR="008B5C44" w:rsidRPr="008B5C44">
        <w:rPr>
          <w:rFonts w:ascii="Times New Roman" w:eastAsia="Calibri" w:hAnsi="Times New Roman" w:cs="Times New Roman"/>
          <w:sz w:val="26"/>
          <w:szCs w:val="26"/>
        </w:rPr>
        <w:t xml:space="preserve">по вопросу о рассмотрении проекта планировки территории и </w:t>
      </w:r>
      <w:r w:rsidR="00795B60" w:rsidRPr="00795B60">
        <w:rPr>
          <w:rFonts w:ascii="Times New Roman" w:eastAsia="Calibri" w:hAnsi="Times New Roman" w:cs="Times New Roman"/>
          <w:sz w:val="26"/>
          <w:szCs w:val="26"/>
        </w:rPr>
        <w:t>проекта межевания территории квартала в юго-западной части (в районе ул. Енисейская) г. Железногорск ЗАТО Железногорск Красноярского края</w:t>
      </w:r>
      <w:r w:rsidR="008B5C4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973BF">
        <w:rPr>
          <w:rFonts w:ascii="Times New Roman" w:eastAsia="Calibri" w:hAnsi="Times New Roman" w:cs="Times New Roman"/>
          <w:sz w:val="26"/>
          <w:szCs w:val="26"/>
        </w:rPr>
        <w:t>(далее – Проект)</w:t>
      </w:r>
      <w:r w:rsidR="004E5438" w:rsidRPr="00A973BF">
        <w:rPr>
          <w:rFonts w:ascii="Times New Roman" w:eastAsia="Calibri" w:hAnsi="Times New Roman" w:cs="Times New Roman"/>
          <w:sz w:val="26"/>
          <w:szCs w:val="26"/>
        </w:rPr>
        <w:t>.</w:t>
      </w:r>
    </w:p>
    <w:p w:rsidR="00CE1E17" w:rsidRPr="00AC7714" w:rsidRDefault="00CE1E17" w:rsidP="008B5C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6752A">
        <w:rPr>
          <w:rFonts w:ascii="Times New Roman" w:eastAsia="Calibri" w:hAnsi="Times New Roman" w:cs="Times New Roman"/>
          <w:sz w:val="26"/>
          <w:szCs w:val="26"/>
        </w:rPr>
        <w:t xml:space="preserve">Публичные слушания </w:t>
      </w:r>
      <w:r w:rsidRPr="00AC7714">
        <w:rPr>
          <w:rFonts w:ascii="Times New Roman" w:eastAsia="Calibri" w:hAnsi="Times New Roman" w:cs="Times New Roman"/>
          <w:sz w:val="26"/>
          <w:szCs w:val="26"/>
        </w:rPr>
        <w:t>состоятся</w:t>
      </w:r>
      <w:r w:rsidR="00795B60">
        <w:rPr>
          <w:rFonts w:ascii="Times New Roman" w:eastAsia="Calibri" w:hAnsi="Times New Roman" w:cs="Times New Roman"/>
          <w:sz w:val="26"/>
          <w:szCs w:val="26"/>
        </w:rPr>
        <w:t xml:space="preserve"> от 25.09</w:t>
      </w:r>
      <w:r w:rsidR="008B5C44">
        <w:rPr>
          <w:rFonts w:ascii="Times New Roman" w:eastAsia="Calibri" w:hAnsi="Times New Roman" w:cs="Times New Roman"/>
          <w:sz w:val="26"/>
          <w:szCs w:val="26"/>
        </w:rPr>
        <w:t xml:space="preserve">.2019 в 17-00 </w:t>
      </w:r>
      <w:r w:rsidR="002F0DC5" w:rsidRPr="00AC7714">
        <w:rPr>
          <w:rFonts w:ascii="Times New Roman" w:eastAsia="Calibri" w:hAnsi="Times New Roman" w:cs="Times New Roman"/>
          <w:sz w:val="26"/>
          <w:szCs w:val="26"/>
        </w:rPr>
        <w:t xml:space="preserve">в помещении большого зала заседаний (4 этаж) </w:t>
      </w:r>
      <w:proofErr w:type="gramStart"/>
      <w:r w:rsidR="002F0DC5" w:rsidRPr="00AC7714">
        <w:rPr>
          <w:rFonts w:ascii="Times New Roman" w:eastAsia="Calibri" w:hAnsi="Times New Roman" w:cs="Times New Roman"/>
          <w:sz w:val="26"/>
          <w:szCs w:val="26"/>
        </w:rPr>
        <w:t>Администрации</w:t>
      </w:r>
      <w:proofErr w:type="gramEnd"/>
      <w:r w:rsidR="002F0DC5" w:rsidRPr="00AC7714">
        <w:rPr>
          <w:rFonts w:ascii="Times New Roman" w:eastAsia="Calibri" w:hAnsi="Times New Roman" w:cs="Times New Roman"/>
          <w:sz w:val="26"/>
          <w:szCs w:val="26"/>
        </w:rPr>
        <w:t xml:space="preserve"> ЗАТО г. Железногорск по ул. 22 партсъезда, 21</w:t>
      </w:r>
      <w:r w:rsidRPr="00AC7714">
        <w:rPr>
          <w:rFonts w:ascii="Times New Roman" w:eastAsia="Calibri" w:hAnsi="Times New Roman" w:cs="Times New Roman"/>
          <w:sz w:val="26"/>
          <w:szCs w:val="26"/>
        </w:rPr>
        <w:t>.</w:t>
      </w:r>
    </w:p>
    <w:p w:rsidR="00860053" w:rsidRDefault="00AC7714" w:rsidP="008600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C7714">
        <w:rPr>
          <w:rFonts w:ascii="Times New Roman" w:eastAsia="Calibri" w:hAnsi="Times New Roman" w:cs="Times New Roman"/>
          <w:sz w:val="26"/>
          <w:szCs w:val="26"/>
        </w:rPr>
        <w:t>Инфо</w:t>
      </w:r>
      <w:r w:rsidR="00245470">
        <w:rPr>
          <w:rFonts w:ascii="Times New Roman" w:eastAsia="Calibri" w:hAnsi="Times New Roman" w:cs="Times New Roman"/>
          <w:sz w:val="26"/>
          <w:szCs w:val="26"/>
        </w:rPr>
        <w:t>рмационные материалы к П</w:t>
      </w:r>
      <w:r w:rsidR="00860053">
        <w:rPr>
          <w:rFonts w:ascii="Times New Roman" w:eastAsia="Calibri" w:hAnsi="Times New Roman" w:cs="Times New Roman"/>
          <w:sz w:val="26"/>
          <w:szCs w:val="26"/>
        </w:rPr>
        <w:t>роекту:</w:t>
      </w:r>
    </w:p>
    <w:p w:rsidR="00860053" w:rsidRPr="00BF20FD" w:rsidRDefault="008B5C44" w:rsidP="00AC7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F20FD">
        <w:rPr>
          <w:rFonts w:ascii="Times New Roman" w:eastAsia="Calibri" w:hAnsi="Times New Roman" w:cs="Times New Roman"/>
          <w:sz w:val="26"/>
          <w:szCs w:val="26"/>
        </w:rPr>
        <w:t xml:space="preserve">- схема размещения проектируемой территории в структуре </w:t>
      </w:r>
      <w:proofErr w:type="gramStart"/>
      <w:r w:rsidRPr="00BF20FD">
        <w:rPr>
          <w:rFonts w:ascii="Times New Roman" w:eastAsia="Calibri" w:hAnsi="Times New Roman" w:cs="Times New Roman"/>
          <w:sz w:val="26"/>
          <w:szCs w:val="26"/>
        </w:rPr>
        <w:t>МО</w:t>
      </w:r>
      <w:proofErr w:type="gramEnd"/>
      <w:r w:rsidRPr="00BF20FD">
        <w:rPr>
          <w:rFonts w:ascii="Times New Roman" w:eastAsia="Calibri" w:hAnsi="Times New Roman" w:cs="Times New Roman"/>
          <w:sz w:val="26"/>
          <w:szCs w:val="26"/>
        </w:rPr>
        <w:t xml:space="preserve"> ЗАТО Железногорск. Ситуационный план;</w:t>
      </w:r>
    </w:p>
    <w:p w:rsidR="008B5C44" w:rsidRPr="00BF20FD" w:rsidRDefault="008B5C44" w:rsidP="00AC7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F20FD">
        <w:rPr>
          <w:rFonts w:ascii="Times New Roman" w:eastAsia="Calibri" w:hAnsi="Times New Roman" w:cs="Times New Roman"/>
          <w:sz w:val="26"/>
          <w:szCs w:val="26"/>
        </w:rPr>
        <w:t>- схема современного использования территории в период подготовки проекта планировки (опорный план);</w:t>
      </w:r>
    </w:p>
    <w:p w:rsidR="008B5C44" w:rsidRPr="00BF20FD" w:rsidRDefault="008B5C44" w:rsidP="00AC7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F20FD">
        <w:rPr>
          <w:rFonts w:ascii="Times New Roman" w:eastAsia="Calibri" w:hAnsi="Times New Roman" w:cs="Times New Roman"/>
          <w:sz w:val="26"/>
          <w:szCs w:val="26"/>
        </w:rPr>
        <w:t>- основные проектные решения;</w:t>
      </w:r>
    </w:p>
    <w:p w:rsidR="008B5C44" w:rsidRPr="00BF20FD" w:rsidRDefault="008B5C44" w:rsidP="00AC7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F20FD">
        <w:rPr>
          <w:rFonts w:ascii="Times New Roman" w:eastAsia="Calibri" w:hAnsi="Times New Roman" w:cs="Times New Roman"/>
          <w:sz w:val="26"/>
          <w:szCs w:val="26"/>
        </w:rPr>
        <w:t>- разбивочный чертеж.</w:t>
      </w:r>
    </w:p>
    <w:p w:rsidR="00CE1E17" w:rsidRPr="00F439BA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C7714">
        <w:rPr>
          <w:rFonts w:ascii="Times New Roman" w:eastAsia="Calibri" w:hAnsi="Times New Roman" w:cs="Times New Roman"/>
          <w:sz w:val="26"/>
          <w:szCs w:val="26"/>
        </w:rPr>
        <w:t xml:space="preserve">Публичные слушания проводятся в порядке, установленном решением Совета </w:t>
      </w:r>
      <w:proofErr w:type="gramStart"/>
      <w:r w:rsidRPr="00AC7714">
        <w:rPr>
          <w:rFonts w:ascii="Times New Roman" w:eastAsia="Calibri" w:hAnsi="Times New Roman" w:cs="Times New Roman"/>
          <w:sz w:val="26"/>
          <w:szCs w:val="26"/>
        </w:rPr>
        <w:t>депутатов</w:t>
      </w:r>
      <w:proofErr w:type="gramEnd"/>
      <w:r w:rsidRPr="00AC7714">
        <w:rPr>
          <w:rFonts w:ascii="Times New Roman" w:eastAsia="Calibri" w:hAnsi="Times New Roman" w:cs="Times New Roman"/>
          <w:sz w:val="26"/>
          <w:szCs w:val="26"/>
        </w:rPr>
        <w:t xml:space="preserve"> ЗАТО г.</w:t>
      </w:r>
      <w:r w:rsidR="00ED2B2A" w:rsidRPr="00AC771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AC7714">
        <w:rPr>
          <w:rFonts w:ascii="Times New Roman" w:eastAsia="Calibri" w:hAnsi="Times New Roman" w:cs="Times New Roman"/>
          <w:sz w:val="26"/>
          <w:szCs w:val="26"/>
        </w:rPr>
        <w:t xml:space="preserve">Железногорск </w:t>
      </w:r>
      <w:r w:rsidRPr="00F439BA">
        <w:rPr>
          <w:rFonts w:ascii="Times New Roman" w:eastAsia="Calibri" w:hAnsi="Times New Roman" w:cs="Times New Roman"/>
          <w:sz w:val="26"/>
          <w:szCs w:val="26"/>
        </w:rPr>
        <w:t xml:space="preserve">от 28.04.2011 № 14-88Р «Об утверждении положения о публичных слушаниях в ЗАТО Железногорск». </w:t>
      </w:r>
    </w:p>
    <w:p w:rsidR="00CE1E17" w:rsidRPr="00F439BA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39BA">
        <w:rPr>
          <w:rFonts w:ascii="Times New Roman" w:eastAsia="Calibri" w:hAnsi="Times New Roman" w:cs="Times New Roman"/>
          <w:sz w:val="26"/>
          <w:szCs w:val="26"/>
        </w:rPr>
        <w:t xml:space="preserve">Публичные слушания </w:t>
      </w:r>
      <w:r w:rsidRPr="00F439BA">
        <w:rPr>
          <w:rFonts w:ascii="Times New Roman" w:hAnsi="Times New Roman" w:cs="Times New Roman"/>
          <w:sz w:val="26"/>
          <w:szCs w:val="26"/>
        </w:rPr>
        <w:t xml:space="preserve">проводятся посредством собрания участников публичных слушаний. Перед началом публичных слушаний проводится регистрация участников публичных слушаний. Для регистрации в качестве участника публичных слушаний необходимо </w:t>
      </w:r>
      <w:proofErr w:type="gramStart"/>
      <w:r w:rsidRPr="00F439BA">
        <w:rPr>
          <w:rFonts w:ascii="Times New Roman" w:hAnsi="Times New Roman" w:cs="Times New Roman"/>
          <w:sz w:val="26"/>
          <w:szCs w:val="26"/>
        </w:rPr>
        <w:t>предоставить следующие документы</w:t>
      </w:r>
      <w:proofErr w:type="gramEnd"/>
      <w:r w:rsidRPr="00F439BA">
        <w:rPr>
          <w:rFonts w:ascii="Times New Roman" w:hAnsi="Times New Roman" w:cs="Times New Roman"/>
          <w:sz w:val="26"/>
          <w:szCs w:val="26"/>
        </w:rPr>
        <w:t>:</w:t>
      </w:r>
    </w:p>
    <w:p w:rsidR="00CE1E17" w:rsidRPr="00A973BF" w:rsidRDefault="00ED2B2A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F439BA">
        <w:rPr>
          <w:rFonts w:ascii="Times New Roman" w:hAnsi="Times New Roman" w:cs="Times New Roman"/>
          <w:sz w:val="26"/>
          <w:szCs w:val="26"/>
        </w:rPr>
        <w:t xml:space="preserve">- для физических лиц </w:t>
      </w:r>
      <w:r w:rsidR="00CE1E17" w:rsidRPr="00F439BA">
        <w:rPr>
          <w:rFonts w:ascii="Times New Roman" w:hAnsi="Times New Roman" w:cs="Times New Roman"/>
          <w:sz w:val="26"/>
          <w:szCs w:val="26"/>
        </w:rPr>
        <w:t xml:space="preserve">- документы, подтверждающие сведения о фамилии, имени, отчестве (при наличии), дате </w:t>
      </w:r>
      <w:r w:rsidR="00CE1E17" w:rsidRPr="00A973BF">
        <w:rPr>
          <w:rFonts w:ascii="Times New Roman" w:eastAsia="Calibri" w:hAnsi="Times New Roman" w:cs="Times New Roman"/>
          <w:sz w:val="26"/>
          <w:szCs w:val="26"/>
        </w:rPr>
        <w:t>рождения, адресе места жительства (регистрации):</w:t>
      </w:r>
      <w:proofErr w:type="gramEnd"/>
    </w:p>
    <w:p w:rsidR="00CE1E17" w:rsidRPr="00A973BF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973BF">
        <w:rPr>
          <w:rFonts w:ascii="Times New Roman" w:eastAsia="Calibri" w:hAnsi="Times New Roman" w:cs="Times New Roman"/>
          <w:sz w:val="26"/>
          <w:szCs w:val="26"/>
        </w:rPr>
        <w:t>- для юридических лиц – документы, подтверждающие наименование, основной государственный регистрационный номер, место нахождения и адрес;</w:t>
      </w:r>
    </w:p>
    <w:p w:rsidR="00CE1E17" w:rsidRPr="00A973BF" w:rsidRDefault="00ED2B2A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973BF">
        <w:rPr>
          <w:rFonts w:ascii="Times New Roman" w:eastAsia="Calibri" w:hAnsi="Times New Roman" w:cs="Times New Roman"/>
          <w:sz w:val="26"/>
          <w:szCs w:val="26"/>
        </w:rPr>
        <w:t xml:space="preserve">- для правообладателей - </w:t>
      </w:r>
      <w:r w:rsidR="00CE1E17" w:rsidRPr="00A973BF">
        <w:rPr>
          <w:rFonts w:ascii="Times New Roman" w:eastAsia="Calibri" w:hAnsi="Times New Roman" w:cs="Times New Roman"/>
          <w:sz w:val="26"/>
          <w:szCs w:val="26"/>
        </w:rPr>
        <w:t xml:space="preserve">документы, устанавливающие или удостоверяющие их права на земельные участки, объекты капитального строительства, помещения. </w:t>
      </w:r>
    </w:p>
    <w:p w:rsidR="00CE1E17" w:rsidRPr="00A973BF" w:rsidRDefault="00A973BF" w:rsidP="00A973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973BF">
        <w:rPr>
          <w:rFonts w:ascii="Times New Roman" w:eastAsia="Calibri" w:hAnsi="Times New Roman" w:cs="Times New Roman"/>
          <w:sz w:val="26"/>
          <w:szCs w:val="26"/>
        </w:rPr>
        <w:t>Участники публичных слушаний вправе вносить организатору публичных слушаний предложения и замечания, касающиеся Проекта, в письменной форме в процессе обсуждения Проекта</w:t>
      </w:r>
      <w:r w:rsidR="00A5570C" w:rsidRPr="00A973BF">
        <w:rPr>
          <w:rFonts w:ascii="Times New Roman" w:eastAsia="Calibri" w:hAnsi="Times New Roman" w:cs="Times New Roman"/>
          <w:sz w:val="26"/>
          <w:szCs w:val="26"/>
        </w:rPr>
        <w:t>.</w:t>
      </w:r>
    </w:p>
    <w:p w:rsidR="00A973BF" w:rsidRDefault="00A973BF" w:rsidP="00A973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До  проведения публичных слушаний проводится экспозиция</w:t>
      </w:r>
      <w:r w:rsidR="00245470">
        <w:rPr>
          <w:rFonts w:ascii="Times New Roman" w:eastAsia="Calibri" w:hAnsi="Times New Roman" w:cs="Times New Roman"/>
          <w:sz w:val="26"/>
          <w:szCs w:val="26"/>
        </w:rPr>
        <w:t xml:space="preserve"> П</w:t>
      </w:r>
      <w:r w:rsidRPr="00A973BF">
        <w:rPr>
          <w:rFonts w:ascii="Times New Roman" w:eastAsia="Calibri" w:hAnsi="Times New Roman" w:cs="Times New Roman"/>
          <w:sz w:val="26"/>
          <w:szCs w:val="26"/>
        </w:rPr>
        <w:t>роекта по</w:t>
      </w:r>
      <w:r>
        <w:rPr>
          <w:rFonts w:ascii="Times New Roman" w:eastAsia="Calibri" w:hAnsi="Times New Roman" w:cs="Times New Roman"/>
          <w:sz w:val="26"/>
          <w:szCs w:val="26"/>
        </w:rPr>
        <w:t xml:space="preserve"> адресу:</w:t>
      </w:r>
    </w:p>
    <w:p w:rsidR="00A973BF" w:rsidRPr="00A973BF" w:rsidRDefault="00A973BF" w:rsidP="00A973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u w:val="single"/>
        </w:rPr>
      </w:pPr>
      <w:r w:rsidRPr="00A973BF">
        <w:rPr>
          <w:rFonts w:ascii="Times New Roman" w:hAnsi="Times New Roman" w:cs="Times New Roman"/>
          <w:sz w:val="26"/>
          <w:szCs w:val="26"/>
          <w:u w:val="single"/>
        </w:rPr>
        <w:t>в помещении большого зала заседаний (4 этаж) Администрации ЗАТО</w:t>
      </w:r>
      <w:r w:rsidR="00F52668">
        <w:rPr>
          <w:rFonts w:ascii="Times New Roman" w:hAnsi="Times New Roman" w:cs="Times New Roman"/>
          <w:sz w:val="26"/>
          <w:szCs w:val="26"/>
          <w:u w:val="single"/>
        </w:rPr>
        <w:tab/>
      </w:r>
      <w:r w:rsidR="00F52668">
        <w:rPr>
          <w:rFonts w:ascii="Times New Roman" w:hAnsi="Times New Roman" w:cs="Times New Roman"/>
          <w:sz w:val="26"/>
          <w:szCs w:val="26"/>
          <w:u w:val="single"/>
        </w:rPr>
        <w:tab/>
      </w:r>
      <w:r w:rsidRPr="00A973BF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</w:p>
    <w:p w:rsidR="00A973BF" w:rsidRDefault="00A973BF" w:rsidP="00A973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973BF">
        <w:rPr>
          <w:rFonts w:ascii="Times New Roman" w:eastAsia="Calibri" w:hAnsi="Times New Roman" w:cs="Times New Roman"/>
          <w:sz w:val="26"/>
          <w:szCs w:val="26"/>
        </w:rPr>
        <w:t xml:space="preserve">                        (место экспонирования проекта)</w:t>
      </w:r>
    </w:p>
    <w:p w:rsidR="00A973BF" w:rsidRPr="00A973BF" w:rsidRDefault="00A973BF" w:rsidP="00A973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973BF">
        <w:rPr>
          <w:rFonts w:ascii="Times New Roman" w:hAnsi="Times New Roman" w:cs="Times New Roman"/>
          <w:sz w:val="26"/>
          <w:szCs w:val="26"/>
          <w:u w:val="single"/>
        </w:rPr>
        <w:t>г. Железногорск по ул. 22 партсъезда, 21</w:t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A973BF" w:rsidRDefault="00A973BF" w:rsidP="00A973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973BF">
        <w:rPr>
          <w:rFonts w:ascii="Times New Roman" w:eastAsia="Calibri" w:hAnsi="Times New Roman" w:cs="Times New Roman"/>
          <w:sz w:val="26"/>
          <w:szCs w:val="26"/>
        </w:rPr>
        <w:t xml:space="preserve">                        (место экспонирования проекта)</w:t>
      </w:r>
    </w:p>
    <w:p w:rsidR="00A973BF" w:rsidRPr="00A973BF" w:rsidRDefault="00A973BF" w:rsidP="00A973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A973BF" w:rsidRPr="00F52668" w:rsidRDefault="00A973BF" w:rsidP="00F526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u w:val="single"/>
        </w:rPr>
      </w:pPr>
      <w:r w:rsidRPr="00F52668">
        <w:rPr>
          <w:rFonts w:ascii="Times New Roman" w:eastAsia="Calibri" w:hAnsi="Times New Roman" w:cs="Times New Roman"/>
          <w:sz w:val="26"/>
          <w:szCs w:val="26"/>
          <w:u w:val="single"/>
        </w:rPr>
        <w:t xml:space="preserve"> </w:t>
      </w:r>
      <w:r w:rsidR="00F52668">
        <w:rPr>
          <w:rFonts w:ascii="Times New Roman" w:eastAsia="Calibri" w:hAnsi="Times New Roman" w:cs="Times New Roman"/>
          <w:sz w:val="26"/>
          <w:szCs w:val="26"/>
          <w:u w:val="single"/>
        </w:rPr>
        <w:tab/>
      </w:r>
      <w:r w:rsidR="00F52668">
        <w:rPr>
          <w:rFonts w:ascii="Times New Roman" w:eastAsia="Calibri" w:hAnsi="Times New Roman" w:cs="Times New Roman"/>
          <w:sz w:val="26"/>
          <w:szCs w:val="26"/>
          <w:u w:val="single"/>
        </w:rPr>
        <w:tab/>
      </w:r>
      <w:r w:rsidR="00EF2599">
        <w:rPr>
          <w:rFonts w:ascii="Times New Roman" w:eastAsia="Calibri" w:hAnsi="Times New Roman" w:cs="Times New Roman"/>
          <w:sz w:val="26"/>
          <w:szCs w:val="26"/>
          <w:u w:val="single"/>
        </w:rPr>
        <w:t>с</w:t>
      </w:r>
      <w:r w:rsidR="00F52668">
        <w:rPr>
          <w:rFonts w:ascii="Times New Roman" w:eastAsia="Calibri" w:hAnsi="Times New Roman" w:cs="Times New Roman"/>
          <w:sz w:val="26"/>
          <w:szCs w:val="26"/>
          <w:u w:val="single"/>
        </w:rPr>
        <w:t xml:space="preserve"> </w:t>
      </w:r>
      <w:r w:rsidR="00F52668" w:rsidRPr="00F52668">
        <w:rPr>
          <w:rFonts w:ascii="Times New Roman" w:eastAsia="Calibri" w:hAnsi="Times New Roman" w:cs="Times New Roman"/>
          <w:sz w:val="26"/>
          <w:szCs w:val="26"/>
          <w:u w:val="single"/>
        </w:rPr>
        <w:t>13-30</w:t>
      </w:r>
      <w:r w:rsidRPr="00F52668">
        <w:rPr>
          <w:rFonts w:ascii="Times New Roman" w:eastAsia="Calibri" w:hAnsi="Times New Roman" w:cs="Times New Roman"/>
          <w:sz w:val="26"/>
          <w:szCs w:val="26"/>
          <w:u w:val="single"/>
        </w:rPr>
        <w:t xml:space="preserve"> по </w:t>
      </w:r>
      <w:r w:rsidR="00F52668" w:rsidRPr="00F52668">
        <w:rPr>
          <w:rFonts w:ascii="Times New Roman" w:eastAsia="Calibri" w:hAnsi="Times New Roman" w:cs="Times New Roman"/>
          <w:sz w:val="26"/>
          <w:szCs w:val="26"/>
          <w:u w:val="single"/>
        </w:rPr>
        <w:t>17-00</w:t>
      </w:r>
      <w:r w:rsidR="00F52668">
        <w:rPr>
          <w:rFonts w:ascii="Times New Roman" w:eastAsia="Calibri" w:hAnsi="Times New Roman" w:cs="Times New Roman"/>
          <w:sz w:val="26"/>
          <w:szCs w:val="26"/>
          <w:u w:val="single"/>
        </w:rPr>
        <w:tab/>
      </w:r>
      <w:r w:rsidR="00F52668">
        <w:rPr>
          <w:rFonts w:ascii="Times New Roman" w:eastAsia="Calibri" w:hAnsi="Times New Roman" w:cs="Times New Roman"/>
          <w:sz w:val="26"/>
          <w:szCs w:val="26"/>
          <w:u w:val="single"/>
        </w:rPr>
        <w:tab/>
      </w:r>
      <w:r w:rsidR="00F52668">
        <w:rPr>
          <w:rFonts w:ascii="Times New Roman" w:eastAsia="Calibri" w:hAnsi="Times New Roman" w:cs="Times New Roman"/>
          <w:sz w:val="26"/>
          <w:szCs w:val="26"/>
          <w:u w:val="single"/>
        </w:rPr>
        <w:tab/>
      </w:r>
      <w:r w:rsidR="00F52668">
        <w:rPr>
          <w:rFonts w:ascii="Times New Roman" w:eastAsia="Calibri" w:hAnsi="Times New Roman" w:cs="Times New Roman"/>
          <w:sz w:val="26"/>
          <w:szCs w:val="26"/>
          <w:u w:val="single"/>
        </w:rPr>
        <w:tab/>
      </w:r>
      <w:r w:rsidR="00F52668">
        <w:rPr>
          <w:rFonts w:ascii="Times New Roman" w:eastAsia="Calibri" w:hAnsi="Times New Roman" w:cs="Times New Roman"/>
          <w:sz w:val="26"/>
          <w:szCs w:val="26"/>
          <w:u w:val="single"/>
        </w:rPr>
        <w:tab/>
      </w:r>
      <w:r w:rsidR="00F52668">
        <w:rPr>
          <w:rFonts w:ascii="Times New Roman" w:eastAsia="Calibri" w:hAnsi="Times New Roman" w:cs="Times New Roman"/>
          <w:sz w:val="26"/>
          <w:szCs w:val="26"/>
          <w:u w:val="single"/>
        </w:rPr>
        <w:tab/>
      </w:r>
      <w:r w:rsidR="00F52668">
        <w:rPr>
          <w:rFonts w:ascii="Times New Roman" w:eastAsia="Calibri" w:hAnsi="Times New Roman" w:cs="Times New Roman"/>
          <w:sz w:val="26"/>
          <w:szCs w:val="26"/>
          <w:u w:val="single"/>
        </w:rPr>
        <w:tab/>
      </w:r>
      <w:r w:rsidR="00F52668">
        <w:rPr>
          <w:rFonts w:ascii="Times New Roman" w:eastAsia="Calibri" w:hAnsi="Times New Roman" w:cs="Times New Roman"/>
          <w:sz w:val="26"/>
          <w:szCs w:val="26"/>
          <w:u w:val="single"/>
        </w:rPr>
        <w:tab/>
      </w:r>
      <w:r w:rsidR="00F52668">
        <w:rPr>
          <w:rFonts w:ascii="Times New Roman" w:eastAsia="Calibri" w:hAnsi="Times New Roman" w:cs="Times New Roman"/>
          <w:sz w:val="26"/>
          <w:szCs w:val="26"/>
          <w:u w:val="single"/>
        </w:rPr>
        <w:tab/>
      </w:r>
    </w:p>
    <w:p w:rsidR="00A973BF" w:rsidRPr="00A973BF" w:rsidRDefault="00F52668" w:rsidP="00A973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             </w:t>
      </w:r>
      <w:r w:rsidR="00A973BF" w:rsidRPr="00A973BF">
        <w:rPr>
          <w:rFonts w:ascii="Times New Roman" w:eastAsia="Calibri" w:hAnsi="Times New Roman" w:cs="Times New Roman"/>
          <w:sz w:val="26"/>
          <w:szCs w:val="26"/>
        </w:rPr>
        <w:t xml:space="preserve"> (даты, время экспонирования)</w:t>
      </w:r>
    </w:p>
    <w:p w:rsidR="00A973BF" w:rsidRPr="00A973BF" w:rsidRDefault="00A973BF" w:rsidP="00A973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973BF">
        <w:rPr>
          <w:rFonts w:ascii="Times New Roman" w:eastAsia="Calibri" w:hAnsi="Times New Roman" w:cs="Times New Roman"/>
          <w:sz w:val="26"/>
          <w:szCs w:val="26"/>
        </w:rPr>
        <w:t>Для посещения экспозиции регистрация не требуется.</w:t>
      </w:r>
    </w:p>
    <w:p w:rsidR="00A973BF" w:rsidRPr="00795B60" w:rsidRDefault="00F52668" w:rsidP="00795B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Проект и информационных материалов к нему будут размещены </w:t>
      </w:r>
      <w:r w:rsidR="00A973BF" w:rsidRPr="00A973BF">
        <w:rPr>
          <w:rFonts w:ascii="Times New Roman" w:eastAsia="Calibri" w:hAnsi="Times New Roman" w:cs="Times New Roman"/>
          <w:sz w:val="26"/>
          <w:szCs w:val="26"/>
        </w:rPr>
        <w:t>на</w:t>
      </w:r>
      <w:r>
        <w:rPr>
          <w:rFonts w:ascii="Times New Roman" w:eastAsia="Calibri" w:hAnsi="Times New Roman" w:cs="Times New Roman"/>
          <w:sz w:val="26"/>
          <w:szCs w:val="26"/>
        </w:rPr>
        <w:t xml:space="preserve"> официальном сайте </w:t>
      </w:r>
      <w:r w:rsidR="00A973BF" w:rsidRPr="00A973BF">
        <w:rPr>
          <w:rFonts w:ascii="Times New Roman" w:eastAsia="Calibri" w:hAnsi="Times New Roman" w:cs="Times New Roman"/>
          <w:sz w:val="26"/>
          <w:szCs w:val="26"/>
        </w:rPr>
        <w:t>муницип</w:t>
      </w:r>
      <w:r>
        <w:rPr>
          <w:rFonts w:ascii="Times New Roman" w:eastAsia="Calibri" w:hAnsi="Times New Roman" w:cs="Times New Roman"/>
          <w:sz w:val="26"/>
          <w:szCs w:val="26"/>
        </w:rPr>
        <w:t xml:space="preserve">ального 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образования</w:t>
      </w:r>
      <w:proofErr w:type="gramEnd"/>
      <w:r>
        <w:rPr>
          <w:rFonts w:ascii="Times New Roman" w:eastAsia="Calibri" w:hAnsi="Times New Roman" w:cs="Times New Roman"/>
          <w:sz w:val="26"/>
          <w:szCs w:val="26"/>
        </w:rPr>
        <w:t xml:space="preserve"> ЗАТО </w:t>
      </w:r>
      <w:r w:rsidR="00A973BF" w:rsidRPr="00A973BF">
        <w:rPr>
          <w:rFonts w:ascii="Times New Roman" w:eastAsia="Calibri" w:hAnsi="Times New Roman" w:cs="Times New Roman"/>
          <w:sz w:val="26"/>
          <w:szCs w:val="26"/>
        </w:rPr>
        <w:t>Железногорск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973BF" w:rsidRPr="00A973BF">
        <w:rPr>
          <w:rFonts w:ascii="Times New Roman" w:eastAsia="Calibri" w:hAnsi="Times New Roman" w:cs="Times New Roman"/>
          <w:sz w:val="26"/>
          <w:szCs w:val="26"/>
        </w:rPr>
        <w:t>www.admk26.ru.</w:t>
      </w:r>
    </w:p>
    <w:sectPr w:rsidR="00A973BF" w:rsidRPr="00795B60" w:rsidSect="00405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1E17"/>
    <w:rsid w:val="000A3DDB"/>
    <w:rsid w:val="00245470"/>
    <w:rsid w:val="002C2F8C"/>
    <w:rsid w:val="002F0DC5"/>
    <w:rsid w:val="003F6F91"/>
    <w:rsid w:val="00405F04"/>
    <w:rsid w:val="00465865"/>
    <w:rsid w:val="004E5438"/>
    <w:rsid w:val="00531BA3"/>
    <w:rsid w:val="0055483E"/>
    <w:rsid w:val="0057694F"/>
    <w:rsid w:val="00795B60"/>
    <w:rsid w:val="00860053"/>
    <w:rsid w:val="00885F19"/>
    <w:rsid w:val="008B5C44"/>
    <w:rsid w:val="00936F1E"/>
    <w:rsid w:val="00A22C71"/>
    <w:rsid w:val="00A5570C"/>
    <w:rsid w:val="00A973BF"/>
    <w:rsid w:val="00AC7714"/>
    <w:rsid w:val="00AF3848"/>
    <w:rsid w:val="00B17F72"/>
    <w:rsid w:val="00B47C52"/>
    <w:rsid w:val="00BF20FD"/>
    <w:rsid w:val="00CC7765"/>
    <w:rsid w:val="00CE1E17"/>
    <w:rsid w:val="00D8346A"/>
    <w:rsid w:val="00D86E23"/>
    <w:rsid w:val="00E6752A"/>
    <w:rsid w:val="00ED2B2A"/>
    <w:rsid w:val="00ED5B4E"/>
    <w:rsid w:val="00EF2599"/>
    <w:rsid w:val="00F342AC"/>
    <w:rsid w:val="00F439BA"/>
    <w:rsid w:val="00F52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1E1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buzun</dc:creator>
  <cp:lastModifiedBy>buzun</cp:lastModifiedBy>
  <cp:revision>16</cp:revision>
  <cp:lastPrinted>2019-04-12T08:17:00Z</cp:lastPrinted>
  <dcterms:created xsi:type="dcterms:W3CDTF">2018-06-06T01:45:00Z</dcterms:created>
  <dcterms:modified xsi:type="dcterms:W3CDTF">2019-08-12T07:11:00Z</dcterms:modified>
</cp:coreProperties>
</file>