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E" w:rsidRPr="00014B3A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акта</w:t>
      </w:r>
      <w:proofErr w:type="gramEnd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ЗАТО г. Железногорск:</w:t>
      </w:r>
    </w:p>
    <w:p w:rsidR="00F96E84" w:rsidRDefault="00F96E84" w:rsidP="00F96E84">
      <w:pPr>
        <w:spacing w:after="120" w:line="288" w:lineRule="auto"/>
        <w:jc w:val="both"/>
        <w:textAlignment w:val="top"/>
        <w:rPr>
          <w:rFonts w:ascii="Times New Roman" w:hAnsi="Times New Roman" w:cs="Arial"/>
          <w:bCs/>
          <w:color w:val="000000"/>
          <w:sz w:val="27"/>
          <w:szCs w:val="27"/>
        </w:rPr>
      </w:pPr>
      <w:r w:rsidRPr="00F96E84">
        <w:rPr>
          <w:rFonts w:ascii="Times New Roman" w:hAnsi="Times New Roman" w:cs="Arial"/>
          <w:bCs/>
          <w:color w:val="000000"/>
          <w:sz w:val="27"/>
          <w:szCs w:val="27"/>
        </w:rPr>
        <w:t xml:space="preserve">проект решения Совета </w:t>
      </w:r>
      <w:proofErr w:type="gramStart"/>
      <w:r w:rsidRPr="00F96E84">
        <w:rPr>
          <w:rFonts w:ascii="Times New Roman" w:hAnsi="Times New Roman" w:cs="Arial"/>
          <w:bCs/>
          <w:color w:val="000000"/>
          <w:sz w:val="27"/>
          <w:szCs w:val="27"/>
        </w:rPr>
        <w:t>депутатов</w:t>
      </w:r>
      <w:proofErr w:type="gramEnd"/>
      <w:r w:rsidRPr="00F96E84">
        <w:rPr>
          <w:rFonts w:ascii="Times New Roman" w:hAnsi="Times New Roman" w:cs="Arial"/>
          <w:bCs/>
          <w:color w:val="000000"/>
          <w:sz w:val="27"/>
          <w:szCs w:val="27"/>
        </w:rPr>
        <w:t xml:space="preserve"> ЗАТО г. Железногорск «О внесении изменений в решение Совета депутатов ЗАТО г. Железногорск от 27.08.2009 </w:t>
      </w:r>
      <w:r>
        <w:rPr>
          <w:rFonts w:ascii="Times New Roman" w:hAnsi="Times New Roman" w:cs="Arial"/>
          <w:bCs/>
          <w:color w:val="000000"/>
          <w:sz w:val="27"/>
          <w:szCs w:val="27"/>
        </w:rPr>
        <w:br/>
      </w:r>
      <w:r w:rsidRPr="00F96E84">
        <w:rPr>
          <w:rFonts w:ascii="Times New Roman" w:hAnsi="Times New Roman" w:cs="Arial"/>
          <w:bCs/>
          <w:color w:val="000000"/>
          <w:sz w:val="27"/>
          <w:szCs w:val="27"/>
        </w:rPr>
        <w:t>№ 62-409Р “Об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 xml:space="preserve">г. Железногорск уведомляет о проведении публичного обсуждения </w:t>
      </w:r>
      <w:r w:rsidR="001E32BF" w:rsidRPr="00014B3A">
        <w:rPr>
          <w:rFonts w:ascii="Times New Roman" w:hAnsi="Times New Roman"/>
          <w:color w:val="000000"/>
          <w:sz w:val="27"/>
          <w:szCs w:val="27"/>
        </w:rPr>
        <w:t xml:space="preserve">проекта </w:t>
      </w:r>
      <w:r w:rsidR="00F96E84" w:rsidRPr="00F96E84">
        <w:rPr>
          <w:rFonts w:ascii="Times New Roman" w:hAnsi="Times New Roman"/>
          <w:color w:val="000000"/>
          <w:sz w:val="27"/>
          <w:szCs w:val="27"/>
        </w:rPr>
        <w:t xml:space="preserve">решения Совета депутатов ЗАТО г. Железногорск «О внесении изменений </w:t>
      </w:r>
      <w:r w:rsidR="00F96E84">
        <w:rPr>
          <w:rFonts w:ascii="Times New Roman" w:hAnsi="Times New Roman"/>
          <w:color w:val="000000"/>
          <w:sz w:val="27"/>
          <w:szCs w:val="27"/>
        </w:rPr>
        <w:br/>
      </w:r>
      <w:r w:rsidR="00F96E84" w:rsidRPr="00F96E84">
        <w:rPr>
          <w:rFonts w:ascii="Times New Roman" w:hAnsi="Times New Roman"/>
          <w:color w:val="000000"/>
          <w:sz w:val="27"/>
          <w:szCs w:val="27"/>
        </w:rPr>
        <w:t>в решение Совета депутатов ЗАТО г. Железногорск от 27.08.2009 № 62-409Р “Об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</w:t>
      </w:r>
      <w:r w:rsidR="00A42A3D"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14B3A">
        <w:rPr>
          <w:rFonts w:ascii="Times New Roman" w:hAnsi="Times New Roman"/>
          <w:color w:val="000000"/>
          <w:sz w:val="27"/>
          <w:szCs w:val="27"/>
        </w:rPr>
        <w:t> (далее – проект акта).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014B3A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4B3A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Перечень вопросов, подлежащих обсуждению:</w:t>
      </w:r>
      <w:r w:rsidR="00A320F5" w:rsidRPr="00014B3A">
        <w:rPr>
          <w:rFonts w:ascii="Times New Roman" w:hAnsi="Times New Roman"/>
          <w:color w:val="000000"/>
          <w:sz w:val="27"/>
          <w:szCs w:val="27"/>
        </w:rPr>
        <w:t xml:space="preserve"> в приложении.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Срок проведения публичного обсуждения</w:t>
      </w:r>
      <w:r w:rsidRPr="00014B3A">
        <w:rPr>
          <w:rFonts w:ascii="Times New Roman" w:hAnsi="Times New Roman"/>
          <w:b/>
          <w:bCs/>
          <w:sz w:val="27"/>
          <w:szCs w:val="27"/>
        </w:rPr>
        <w:t>:</w:t>
      </w:r>
      <w:r w:rsidRPr="00014B3A">
        <w:rPr>
          <w:rFonts w:ascii="Times New Roman" w:hAnsi="Times New Roman"/>
          <w:sz w:val="27"/>
          <w:szCs w:val="27"/>
        </w:rPr>
        <w:t> </w:t>
      </w:r>
      <w:r w:rsidR="003D6AE6">
        <w:rPr>
          <w:rFonts w:ascii="Times New Roman" w:hAnsi="Times New Roman"/>
          <w:sz w:val="27"/>
          <w:szCs w:val="27"/>
        </w:rPr>
        <w:t>28</w:t>
      </w:r>
      <w:r w:rsidR="006D1B49" w:rsidRPr="00014B3A">
        <w:rPr>
          <w:rFonts w:ascii="Times New Roman" w:hAnsi="Times New Roman"/>
          <w:sz w:val="27"/>
          <w:szCs w:val="27"/>
        </w:rPr>
        <w:t>.</w:t>
      </w:r>
      <w:r w:rsidR="00014B3A">
        <w:rPr>
          <w:rFonts w:ascii="Times New Roman" w:hAnsi="Times New Roman"/>
          <w:sz w:val="27"/>
          <w:szCs w:val="27"/>
        </w:rPr>
        <w:t>04</w:t>
      </w:r>
      <w:r w:rsidR="00980A0B"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r w:rsidR="003E5203" w:rsidRPr="00014B3A">
        <w:rPr>
          <w:rFonts w:ascii="Times New Roman" w:hAnsi="Times New Roman"/>
          <w:sz w:val="27"/>
          <w:szCs w:val="27"/>
        </w:rPr>
        <w:t>-</w:t>
      </w:r>
      <w:r w:rsidR="003D6AE6">
        <w:rPr>
          <w:rFonts w:ascii="Times New Roman" w:hAnsi="Times New Roman"/>
          <w:sz w:val="27"/>
          <w:szCs w:val="27"/>
          <w:lang w:val="en-US"/>
        </w:rPr>
        <w:t>13</w:t>
      </w:r>
      <w:r w:rsidR="00275F78" w:rsidRPr="00014B3A">
        <w:rPr>
          <w:rFonts w:ascii="Times New Roman" w:hAnsi="Times New Roman"/>
          <w:sz w:val="27"/>
          <w:szCs w:val="27"/>
        </w:rPr>
        <w:t>.</w:t>
      </w:r>
      <w:r w:rsidR="003D6AE6">
        <w:rPr>
          <w:rFonts w:ascii="Times New Roman" w:hAnsi="Times New Roman"/>
          <w:sz w:val="27"/>
          <w:szCs w:val="27"/>
        </w:rPr>
        <w:t>05</w:t>
      </w:r>
      <w:r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bookmarkStart w:id="0" w:name="_GoBack"/>
      <w:bookmarkEnd w:id="0"/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Default="00E802CE" w:rsidP="00014B3A">
      <w:pPr>
        <w:spacing w:line="288" w:lineRule="auto"/>
        <w:ind w:firstLine="709"/>
        <w:jc w:val="both"/>
        <w:textAlignment w:val="top"/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Способ направления предложений, замечаний, мнений по проекту акта:</w:t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014B3A">
          <w:rPr>
            <w:rStyle w:val="a3"/>
            <w:rFonts w:ascii="Times New Roman" w:hAnsi="Times New Roman"/>
            <w:sz w:val="27"/>
            <w:szCs w:val="27"/>
          </w:rPr>
          <w:t>barahtenko@adm.k26.ru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Pr="00014B3A">
          <w:rPr>
            <w:rStyle w:val="a3"/>
            <w:rFonts w:ascii="Times New Roman" w:hAnsi="Times New Roman"/>
            <w:sz w:val="27"/>
            <w:szCs w:val="27"/>
          </w:rPr>
          <w:t>saydanova@adm.k26.ru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sectPr w:rsidR="0036159A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7C5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6AE6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094C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96E84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DB62"/>
  <w15:docId w15:val="{194EB890-FC0F-4067-ABFD-FAA5989F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BarS</cp:lastModifiedBy>
  <cp:revision>39</cp:revision>
  <dcterms:created xsi:type="dcterms:W3CDTF">2017-06-07T07:23:00Z</dcterms:created>
  <dcterms:modified xsi:type="dcterms:W3CDTF">2020-04-28T07:47:00Z</dcterms:modified>
</cp:coreProperties>
</file>