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8538E">
        <w:rPr>
          <w:sz w:val="32"/>
          <w:szCs w:val="32"/>
        </w:rPr>
        <w:t>АДМИНИСТРАЦИЯ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8E3B87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22.04.</w:t>
      </w:r>
      <w:r w:rsidR="00046312">
        <w:t>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>
        <w:tab/>
      </w:r>
      <w:r>
        <w:tab/>
      </w:r>
      <w:bookmarkStart w:id="0" w:name="_GoBack"/>
      <w:bookmarkEnd w:id="0"/>
      <w:r w:rsidR="00A65082" w:rsidRPr="0068538E">
        <w:t>№</w:t>
      </w:r>
      <w:r w:rsidR="00A65082">
        <w:t xml:space="preserve"> </w:t>
      </w:r>
      <w:r>
        <w:t>158</w:t>
      </w:r>
      <w:r w:rsidR="00EB0AD5">
        <w:t xml:space="preserve"> </w:t>
      </w:r>
      <w:r w:rsidR="00A65082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4C28F3">
        <w:rPr>
          <w:sz w:val="28"/>
          <w:szCs w:val="28"/>
        </w:rPr>
        <w:t>Мартинкус Александру Ромуальдовичу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68538E">
        <w:rPr>
          <w:sz w:val="28"/>
          <w:szCs w:val="28"/>
        </w:rPr>
        <w:t xml:space="preserve">Уставом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пр «О наделении полномочиями», </w:t>
      </w:r>
      <w:r w:rsidR="00A22ADC" w:rsidRPr="00FB089B">
        <w:rPr>
          <w:sz w:val="28"/>
          <w:szCs w:val="28"/>
        </w:rPr>
        <w:t xml:space="preserve">на основании заявления </w:t>
      </w:r>
      <w:r w:rsidR="004C28F3">
        <w:rPr>
          <w:sz w:val="28"/>
          <w:szCs w:val="28"/>
        </w:rPr>
        <w:t>Мартинкус Александра Ромуальдовича</w:t>
      </w:r>
      <w:r w:rsidR="00A22ADC">
        <w:rPr>
          <w:sz w:val="28"/>
          <w:szCs w:val="28"/>
        </w:rPr>
        <w:t xml:space="preserve"> </w:t>
      </w:r>
      <w:r w:rsidR="00A22ADC" w:rsidRPr="00F903FB">
        <w:rPr>
          <w:sz w:val="28"/>
          <w:szCs w:val="28"/>
        </w:rPr>
        <w:t>(ИНН</w:t>
      </w:r>
      <w:r w:rsidR="00A22ADC" w:rsidRPr="005D7D15">
        <w:rPr>
          <w:sz w:val="28"/>
          <w:szCs w:val="28"/>
        </w:rPr>
        <w:t> </w:t>
      </w:r>
      <w:r w:rsidR="00A22ADC">
        <w:rPr>
          <w:sz w:val="28"/>
          <w:szCs w:val="28"/>
        </w:rPr>
        <w:t>245</w:t>
      </w:r>
      <w:r w:rsidR="004C28F3">
        <w:rPr>
          <w:sz w:val="28"/>
          <w:szCs w:val="28"/>
        </w:rPr>
        <w:t>201157918</w:t>
      </w:r>
      <w:r w:rsidR="00A22ADC">
        <w:rPr>
          <w:sz w:val="28"/>
          <w:szCs w:val="28"/>
        </w:rPr>
        <w:t>),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 w:rsidRPr="003D482E">
        <w:rPr>
          <w:sz w:val="28"/>
          <w:szCs w:val="28"/>
        </w:rPr>
        <w:t>1</w:t>
      </w:r>
      <w:r w:rsidR="00D15431" w:rsidRPr="003D482E">
        <w:rPr>
          <w:sz w:val="28"/>
          <w:szCs w:val="28"/>
        </w:rPr>
        <w:t>2</w:t>
      </w:r>
      <w:r w:rsidR="004C28F3">
        <w:rPr>
          <w:sz w:val="28"/>
          <w:szCs w:val="28"/>
        </w:rPr>
        <w:t>7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4C28F3">
        <w:rPr>
          <w:sz w:val="28"/>
          <w:szCs w:val="28"/>
        </w:rPr>
        <w:t>18.04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A22ADC" w:rsidRPr="0068538E">
        <w:rPr>
          <w:sz w:val="28"/>
          <w:szCs w:val="28"/>
        </w:rPr>
        <w:t xml:space="preserve">с целью </w:t>
      </w:r>
      <w:r w:rsidR="00A22ADC">
        <w:rPr>
          <w:sz w:val="28"/>
          <w:szCs w:val="28"/>
        </w:rPr>
        <w:t xml:space="preserve">оказания имущественной поддержки физическим лицам, не являющимся </w:t>
      </w:r>
      <w:r w:rsidR="00A22ADC">
        <w:rPr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  <w:r w:rsidR="0028598A">
        <w:rPr>
          <w:sz w:val="28"/>
          <w:szCs w:val="28"/>
        </w:rPr>
        <w:t xml:space="preserve">, </w:t>
      </w: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4C28F3">
        <w:rPr>
          <w:sz w:val="28"/>
          <w:szCs w:val="28"/>
        </w:rPr>
        <w:t>Мартинкус Александру Ромуальдовичу</w:t>
      </w:r>
      <w:r w:rsidR="00A22ADC">
        <w:rPr>
          <w:sz w:val="28"/>
          <w:szCs w:val="28"/>
        </w:rPr>
        <w:t>,</w:t>
      </w:r>
      <w:r w:rsidR="00A22ADC" w:rsidRPr="00A22ADC">
        <w:rPr>
          <w:sz w:val="28"/>
          <w:szCs w:val="28"/>
        </w:rPr>
        <w:t xml:space="preserve"> </w:t>
      </w:r>
      <w:r w:rsidR="00A22ADC">
        <w:rPr>
          <w:sz w:val="28"/>
          <w:szCs w:val="28"/>
        </w:rPr>
        <w:t>физическому лицу, не являющемуся индивидуальным предпринимателем и применяющей специальный налоговый режим «Налог на профессиональный доход»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D16ED">
        <w:rPr>
          <w:sz w:val="28"/>
          <w:szCs w:val="28"/>
        </w:rPr>
        <w:t xml:space="preserve">на </w:t>
      </w:r>
      <w:r w:rsidR="004C28F3" w:rsidRPr="004C28F3">
        <w:rPr>
          <w:sz w:val="28"/>
          <w:szCs w:val="28"/>
        </w:rPr>
        <w:t>нежилое здание с кадастровым номером 24:58:0000000:387, площадью 84,4 кв.м., расположенное по адресу: Российская Федерация, Красноярский край, ЗАТО Железногорск, г. Железногорск, пр. Курчатова, д. 24А/1</w:t>
      </w:r>
      <w:r w:rsidR="00293AFF" w:rsidRPr="003D16ED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CB6019">
        <w:rPr>
          <w:sz w:val="28"/>
          <w:szCs w:val="28"/>
        </w:rPr>
        <w:t xml:space="preserve">производства </w:t>
      </w:r>
      <w:r w:rsidR="003D16ED">
        <w:rPr>
          <w:sz w:val="28"/>
          <w:szCs w:val="28"/>
        </w:rPr>
        <w:t>прочих деревянных изделий</w:t>
      </w:r>
      <w:r w:rsidR="004C28F3">
        <w:rPr>
          <w:sz w:val="28"/>
          <w:szCs w:val="28"/>
        </w:rPr>
        <w:t>, проведения мастер-классов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4C28F3">
        <w:rPr>
          <w:sz w:val="28"/>
          <w:szCs w:val="28"/>
        </w:rPr>
        <w:t>до 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4C28F3">
        <w:rPr>
          <w:sz w:val="28"/>
          <w:szCs w:val="28"/>
        </w:rPr>
        <w:t>Мартинкус Александра Ромуальдовича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4C28F3">
        <w:rPr>
          <w:sz w:val="28"/>
          <w:szCs w:val="28"/>
        </w:rPr>
        <w:t>Мартинкус Александром Ромуальдовичем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4C28F3">
        <w:rPr>
          <w:sz w:val="28"/>
          <w:szCs w:val="28"/>
        </w:rPr>
        <w:t>Мартинкус Александру Ромуальдовичу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r w:rsidR="009F4528">
        <w:rPr>
          <w:sz w:val="28"/>
          <w:szCs w:val="28"/>
        </w:rPr>
        <w:t>Администрации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4. Отделу общественных связей Администрации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Глав</w:t>
      </w:r>
      <w:r w:rsidR="00B9303B">
        <w:rPr>
          <w:sz w:val="28"/>
        </w:rPr>
        <w:t>ы</w:t>
      </w:r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Голдырева</w:t>
      </w:r>
    </w:p>
    <w:sectPr w:rsidR="00EC1DBA" w:rsidRPr="00F15ED6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BAB" w:rsidRDefault="007E7BAB" w:rsidP="00D53F46">
      <w:pPr>
        <w:spacing w:after="0" w:line="240" w:lineRule="auto"/>
      </w:pPr>
      <w:r>
        <w:separator/>
      </w:r>
    </w:p>
  </w:endnote>
  <w:endnote w:type="continuationSeparator" w:id="0">
    <w:p w:rsidR="007E7BAB" w:rsidRDefault="007E7BA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BAB" w:rsidRDefault="007E7BAB" w:rsidP="00D53F46">
      <w:pPr>
        <w:spacing w:after="0" w:line="240" w:lineRule="auto"/>
      </w:pPr>
      <w:r>
        <w:separator/>
      </w:r>
    </w:p>
  </w:footnote>
  <w:footnote w:type="continuationSeparator" w:id="0">
    <w:p w:rsidR="007E7BAB" w:rsidRDefault="007E7BA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122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5063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014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28F3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309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5E0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BAB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3B87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58D0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DC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A24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E84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B06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3FC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A7D9"/>
  <w15:docId w15:val="{D45F6546-1CA3-494C-9D89-9A1E272C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9037B-5A47-4A85-9D55-BBC6E88C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568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3968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47</cp:revision>
  <cp:lastPrinted>2025-04-21T04:54:00Z</cp:lastPrinted>
  <dcterms:created xsi:type="dcterms:W3CDTF">2023-08-16T03:38:00Z</dcterms:created>
  <dcterms:modified xsi:type="dcterms:W3CDTF">2025-04-24T02:01:00Z</dcterms:modified>
</cp:coreProperties>
</file>