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2" w:rsidRDefault="00A24DD2" w:rsidP="00A24DD2"/>
    <w:p w:rsidR="00A24DD2" w:rsidRDefault="00A24DD2" w:rsidP="00A24DD2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7060" cy="901065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D2" w:rsidRPr="00905ED3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A24DD2" w:rsidRPr="00905ED3" w:rsidRDefault="00A24DD2" w:rsidP="00A24DD2">
      <w:pPr>
        <w:pStyle w:val="1"/>
        <w:framePr w:w="9910" w:wrap="around" w:x="1518" w:y="78"/>
        <w:rPr>
          <w:szCs w:val="28"/>
        </w:rPr>
      </w:pPr>
    </w:p>
    <w:p w:rsidR="00A24DD2" w:rsidRPr="00905ED3" w:rsidRDefault="00A24DD2" w:rsidP="00A24DD2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A24DD2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A24DD2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A24DD2" w:rsidRDefault="00A24DD2" w:rsidP="00A24DD2"/>
    <w:p w:rsidR="00A24DD2" w:rsidRDefault="00A24DD2" w:rsidP="00A24DD2"/>
    <w:p w:rsidR="00A24DD2" w:rsidRDefault="00A24DD2" w:rsidP="00A24DD2"/>
    <w:p w:rsidR="00A24DD2" w:rsidRDefault="00A24DD2" w:rsidP="00A24DD2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0F1408">
        <w:rPr>
          <w:rFonts w:ascii="Times New Roman" w:hAnsi="Times New Roman"/>
          <w:sz w:val="22"/>
        </w:rPr>
        <w:t>_______ 2017</w:t>
      </w:r>
      <w:r>
        <w:rPr>
          <w:rFonts w:ascii="Times New Roman" w:hAnsi="Times New Roman"/>
          <w:sz w:val="22"/>
        </w:rPr>
        <w:t xml:space="preserve">                                                                            </w:t>
      </w:r>
      <w:r w:rsidR="000F1408">
        <w:rPr>
          <w:rFonts w:ascii="Times New Roman" w:hAnsi="Times New Roman"/>
          <w:sz w:val="22"/>
        </w:rPr>
        <w:t xml:space="preserve">                             </w:t>
      </w:r>
      <w:r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ab/>
        <w:t xml:space="preserve">               </w:t>
      </w:r>
      <w:r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15pt" o:ole="">
            <v:imagedata r:id="rId8" o:title=""/>
          </v:shape>
          <o:OLEObject Type="Embed" ProgID="MSWordArt.2" ShapeID="_x0000_i1025" DrawAspect="Content" ObjectID="_1568017251" r:id="rId9">
            <o:FieldCodes>\s</o:FieldCodes>
          </o:OLEObject>
        </w:object>
      </w:r>
      <w:r w:rsidR="00D341E9">
        <w:rPr>
          <w:rFonts w:ascii="Times New Roman" w:hAnsi="Times New Roman"/>
          <w:sz w:val="22"/>
        </w:rPr>
        <w:t xml:space="preserve"> _____</w:t>
      </w:r>
    </w:p>
    <w:p w:rsidR="00A24DD2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24DD2" w:rsidRPr="005E4ED6" w:rsidRDefault="00A24DD2" w:rsidP="00A24DD2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A24DD2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41E9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proofErr w:type="gramStart"/>
      <w:r w:rsidR="00D341E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>
        <w:rPr>
          <w:rFonts w:ascii="Times New Roman" w:hAnsi="Times New Roman"/>
          <w:sz w:val="28"/>
          <w:szCs w:val="28"/>
        </w:rPr>
        <w:t xml:space="preserve"> ЗАТО Железногорск от 29.10.2010 №1713 «Об утверждении </w:t>
      </w:r>
      <w:r w:rsidR="00D341E9" w:rsidRPr="00D341E9">
        <w:rPr>
          <w:rFonts w:ascii="Times New Roman" w:hAnsi="Times New Roman"/>
          <w:sz w:val="28"/>
          <w:szCs w:val="28"/>
        </w:rPr>
        <w:t>административного регламента Администрации ЗАТО г. Железногорск по предо</w:t>
      </w:r>
      <w:r w:rsidR="00D341E9"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D341E9" w:rsidRPr="00D341E9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</w:r>
      <w:r w:rsidR="00D341E9">
        <w:rPr>
          <w:rFonts w:ascii="Times New Roman" w:hAnsi="Times New Roman"/>
          <w:sz w:val="28"/>
          <w:szCs w:val="28"/>
        </w:rPr>
        <w:t>»</w:t>
      </w:r>
    </w:p>
    <w:p w:rsidR="00A24DD2" w:rsidRDefault="00A24DD2" w:rsidP="00A24DD2">
      <w:pPr>
        <w:jc w:val="both"/>
        <w:rPr>
          <w:rFonts w:ascii="Times New Roman" w:hAnsi="Times New Roman"/>
          <w:sz w:val="30"/>
          <w:szCs w:val="30"/>
        </w:rPr>
      </w:pPr>
    </w:p>
    <w:p w:rsidR="00A24DD2" w:rsidRDefault="00D341E9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341E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D341E9">
          <w:rPr>
            <w:rFonts w:ascii="Times New Roman" w:hAnsi="Times New Roman"/>
            <w:sz w:val="28"/>
            <w:szCs w:val="28"/>
          </w:rPr>
          <w:t>законом</w:t>
        </w:r>
      </w:hyperlink>
      <w:r w:rsidRPr="00D341E9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27.07.2010 № 210-ФЗ «</w:t>
      </w:r>
      <w:r w:rsidRPr="00D341E9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D341E9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D341E9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D341E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D341E9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12" w:history="1">
        <w:proofErr w:type="gramStart"/>
        <w:r w:rsidRPr="00D341E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D341E9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3" w:history="1">
        <w:r w:rsidRPr="00D341E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341E9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г. Железногорск от 11.10.2010 № 1580 «</w:t>
      </w:r>
      <w:r w:rsidRPr="00D341E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услуг»</w:t>
      </w:r>
      <w:r w:rsidRPr="00D341E9">
        <w:rPr>
          <w:rFonts w:ascii="Times New Roman" w:hAnsi="Times New Roman"/>
          <w:sz w:val="28"/>
          <w:szCs w:val="28"/>
        </w:rPr>
        <w:t>,</w:t>
      </w:r>
    </w:p>
    <w:p w:rsidR="00D341E9" w:rsidRDefault="00D341E9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4DD2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24DD2" w:rsidRDefault="00A24DD2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7537" w:rsidRDefault="00947537" w:rsidP="00EC0AD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41E9" w:rsidRPr="00D341E9">
        <w:rPr>
          <w:rFonts w:ascii="Times New Roman" w:hAnsi="Times New Roman" w:cs="Times New Roman"/>
          <w:sz w:val="28"/>
          <w:szCs w:val="28"/>
        </w:rPr>
        <w:t xml:space="preserve">в </w:t>
      </w:r>
      <w:r w:rsidR="0002762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D341E9" w:rsidRPr="00D34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1E9" w:rsidRPr="00D341E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341E9" w:rsidRPr="00D341E9">
        <w:rPr>
          <w:rFonts w:ascii="Times New Roman" w:hAnsi="Times New Roman" w:cs="Times New Roman"/>
          <w:sz w:val="28"/>
          <w:szCs w:val="28"/>
        </w:rPr>
        <w:t xml:space="preserve"> ЗАТО</w:t>
      </w:r>
      <w:r w:rsidR="00D341E9">
        <w:rPr>
          <w:rFonts w:ascii="Times New Roman" w:hAnsi="Times New Roman" w:cs="Times New Roman"/>
          <w:sz w:val="28"/>
          <w:szCs w:val="28"/>
        </w:rPr>
        <w:t xml:space="preserve"> г. Железногорск от 29.10.2010 №</w:t>
      </w:r>
      <w:r w:rsidR="007C14DA">
        <w:rPr>
          <w:rFonts w:ascii="Times New Roman" w:hAnsi="Times New Roman" w:cs="Times New Roman"/>
          <w:sz w:val="28"/>
          <w:szCs w:val="28"/>
        </w:rPr>
        <w:t xml:space="preserve"> 1713 «</w:t>
      </w:r>
      <w:r w:rsidR="00D341E9" w:rsidRPr="00D341E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ЗАТО г. Железногорск по предо</w:t>
      </w:r>
      <w:r w:rsidR="007C14DA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D341E9" w:rsidRPr="00D341E9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</w:t>
      </w:r>
      <w:r w:rsidR="007C14DA">
        <w:rPr>
          <w:rFonts w:ascii="Times New Roman" w:hAnsi="Times New Roman" w:cs="Times New Roman"/>
          <w:sz w:val="28"/>
          <w:szCs w:val="28"/>
        </w:rPr>
        <w:t>в аренду»</w:t>
      </w:r>
      <w:r w:rsidR="00D341E9" w:rsidRPr="00D3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7537" w:rsidRDefault="00947537" w:rsidP="00EC0A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п.</w:t>
      </w:r>
      <w:r w:rsidR="004E6B48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1.3.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порядку информирования о предоставлении муниципальной услуги» заменить слова </w:t>
      </w:r>
      <w:r w:rsidRPr="00947537">
        <w:rPr>
          <w:rFonts w:ascii="Times New Roman" w:eastAsiaTheme="minorHAnsi" w:hAnsi="Times New Roman"/>
          <w:sz w:val="28"/>
          <w:szCs w:val="28"/>
          <w:lang w:eastAsia="en-US"/>
        </w:rPr>
        <w:t xml:space="preserve">«Адрес электронной почты: </w:t>
      </w:r>
      <w:hyperlink r:id="rId14" w:history="1">
        <w:r w:rsidRPr="00947537">
          <w:rPr>
            <w:rStyle w:val="aa"/>
            <w:rFonts w:ascii="Times New Roman" w:eastAsiaTheme="minorHAnsi" w:hAnsi="Times New Roman"/>
            <w:sz w:val="28"/>
            <w:szCs w:val="28"/>
            <w:lang w:eastAsia="en-US"/>
          </w:rPr>
          <w:t>svets@adm.k26.ru»</w:t>
        </w:r>
      </w:hyperlink>
      <w:r w:rsidR="0042176D">
        <w:t xml:space="preserve"> </w:t>
      </w:r>
      <w:r w:rsidRPr="00947537">
        <w:rPr>
          <w:rFonts w:ascii="Times New Roman" w:eastAsiaTheme="minorHAnsi" w:hAnsi="Times New Roman"/>
          <w:sz w:val="28"/>
          <w:szCs w:val="28"/>
          <w:lang w:eastAsia="en-US"/>
        </w:rPr>
        <w:t>слова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Pr="00947537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94753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5" w:history="1">
        <w:r w:rsidRPr="0069269F">
          <w:rPr>
            <w:rStyle w:val="aa"/>
            <w:rFonts w:ascii="Times New Roman" w:hAnsi="Times New Roman"/>
            <w:sz w:val="28"/>
            <w:szCs w:val="28"/>
          </w:rPr>
          <w:t>skripchenkova@adm.k26.ru»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47537" w:rsidRDefault="00947537" w:rsidP="00EC0A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1.2. В п</w:t>
      </w:r>
      <w:r w:rsidR="00E02D0A"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3.1.2. «Сведения о должностном лице (исполнителе)» заменить слова «Главные специалисты отдела аренды КУМИ; кабинет 324, тел. 76-56-19, 76-56-47. Ведущий специалист отдела аренды КУМИ;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 xml:space="preserve"> кабинет 324, тел. 76-56-29»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«Главные специалисты отдела аренды КУМИ; кабинет 324, тел. 76-56-29, 76-56-44. Ведущий специалист отдела аренды КУМИ; кабинет 324, тел. 76-56-47».</w:t>
      </w:r>
    </w:p>
    <w:p w:rsidR="00E02D0A" w:rsidRDefault="00947537" w:rsidP="00EC0A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E02D0A">
        <w:rPr>
          <w:rFonts w:ascii="Times New Roman" w:eastAsiaTheme="minorHAnsi" w:hAnsi="Times New Roman"/>
          <w:sz w:val="28"/>
          <w:szCs w:val="28"/>
          <w:lang w:eastAsia="en-US"/>
        </w:rPr>
        <w:t>В п.п. 3.2.2. «Сведения о должностном лице (исполнителе)» слова «Начальник отдела аренды КУМИ; кабинет 324, тел. 76-56-44.</w:t>
      </w:r>
      <w:r w:rsidR="00F503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02D0A">
        <w:rPr>
          <w:rFonts w:ascii="Times New Roman" w:eastAsiaTheme="minorHAnsi" w:hAnsi="Times New Roman"/>
          <w:sz w:val="28"/>
          <w:szCs w:val="28"/>
          <w:lang w:eastAsia="en-US"/>
        </w:rPr>
        <w:t>Главные специалисты отдела аренды КУМИ; кабинет 324, тел. 76-56-19, 76-56-47.</w:t>
      </w:r>
      <w:r w:rsidR="00F503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02D0A">
        <w:rPr>
          <w:rFonts w:ascii="Times New Roman" w:eastAsiaTheme="minorHAnsi" w:hAnsi="Times New Roman"/>
          <w:sz w:val="28"/>
          <w:szCs w:val="28"/>
          <w:lang w:eastAsia="en-US"/>
        </w:rPr>
        <w:t xml:space="preserve">Ведущий специалист отдела аренды КУМИ; кабинет 324, 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 xml:space="preserve">тел. 76-56-29» заменить </w:t>
      </w:r>
      <w:r w:rsidR="000E02C0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 w:rsidR="00E02D0A">
        <w:rPr>
          <w:rFonts w:ascii="Times New Roman" w:eastAsiaTheme="minorHAnsi" w:hAnsi="Times New Roman"/>
          <w:sz w:val="28"/>
          <w:szCs w:val="28"/>
          <w:lang w:eastAsia="en-US"/>
        </w:rPr>
        <w:t>«Начальник отдела аренд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>ы КУМИ; кабинет 324, тел. 76-56-</w:t>
      </w:r>
      <w:r w:rsidR="00E02D0A">
        <w:rPr>
          <w:rFonts w:ascii="Times New Roman" w:eastAsiaTheme="minorHAnsi" w:hAnsi="Times New Roman"/>
          <w:sz w:val="28"/>
          <w:szCs w:val="28"/>
          <w:lang w:eastAsia="en-US"/>
        </w:rPr>
        <w:t>19. Главные специалисты отдела аренды КУМИ; кабинет 32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>4, тел. 76-56-29, 76-</w:t>
      </w:r>
      <w:r w:rsidR="00E02D0A">
        <w:rPr>
          <w:rFonts w:ascii="Times New Roman" w:eastAsiaTheme="minorHAnsi" w:hAnsi="Times New Roman"/>
          <w:sz w:val="28"/>
          <w:szCs w:val="28"/>
          <w:lang w:eastAsia="en-US"/>
        </w:rPr>
        <w:t>56-44. Ведущий специалист отдела аренды КУМИ; кабинет 324, тел. 76-56-47».</w:t>
      </w:r>
    </w:p>
    <w:p w:rsidR="00E02D0A" w:rsidRDefault="00E02D0A" w:rsidP="00EC0AD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</w:t>
      </w:r>
      <w:r w:rsidRPr="00E02D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п.п. 3.3.2. «Сведения о должностном лице (исполнителе)»</w:t>
      </w:r>
      <w:r w:rsidR="00EC0ADE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«Начальник отдела аренды КУМИ; кабинет 324, тел. 76-56-44.</w:t>
      </w:r>
      <w:r w:rsidR="00F503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Главные специалисты отдела аренды КУМИ; кабинет 324, тел. 76-56-19, 76-56-47. Ведущий специалист отдела аренды КУМИ; кабинет 324, </w:t>
      </w:r>
      <w:r w:rsidR="0042176D">
        <w:rPr>
          <w:rFonts w:ascii="Times New Roman" w:eastAsiaTheme="minorHAnsi" w:hAnsi="Times New Roman"/>
          <w:sz w:val="28"/>
          <w:szCs w:val="28"/>
          <w:lang w:eastAsia="en-US"/>
        </w:rPr>
        <w:t xml:space="preserve">тел. 76-56-29» заменить </w:t>
      </w:r>
      <w:r w:rsidR="000E02C0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«Начальник отдела аренды КУМИ; кабинет 324, тел. 76-56-19. Главные специалисты отдела аренды КУМИ; кабинет 324, тел. 76-56-29, 76-56-44. Ведущий специалист отдела аренды КУМИ; кабинет 324, тел. 76-56-47».</w:t>
      </w:r>
    </w:p>
    <w:p w:rsidR="0002762C" w:rsidRDefault="00E02D0A" w:rsidP="0002762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1.5. В п.п. 3.4.2. заменить слова «svets@adm.k26.ru»</w:t>
      </w:r>
      <w:r w:rsidR="00F503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E02C0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словами </w:t>
      </w:r>
      <w:r w:rsidR="00EC0AD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0ADE" w:rsidRPr="00EC0ADE">
        <w:rPr>
          <w:rFonts w:ascii="Times New Roman" w:eastAsiaTheme="minorHAnsi" w:hAnsi="Times New Roman"/>
          <w:sz w:val="28"/>
          <w:szCs w:val="28"/>
          <w:lang w:eastAsia="en-US"/>
        </w:rPr>
        <w:t>skripchenkova@adm.k26.ru</w:t>
      </w:r>
      <w:r w:rsidR="00EC0ADE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:rsidR="0002762C" w:rsidRDefault="00EC0ADE" w:rsidP="000276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41E9" w:rsidRPr="00D341E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D341E9" w:rsidRPr="00D341E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D341E9">
        <w:rPr>
          <w:rFonts w:ascii="Times New Roman" w:hAnsi="Times New Roman"/>
          <w:sz w:val="28"/>
          <w:szCs w:val="28"/>
        </w:rPr>
        <w:t xml:space="preserve"> ЗАТ</w:t>
      </w:r>
      <w:r w:rsidR="007C14DA">
        <w:rPr>
          <w:rFonts w:ascii="Times New Roman" w:hAnsi="Times New Roman"/>
          <w:sz w:val="28"/>
          <w:szCs w:val="28"/>
        </w:rPr>
        <w:t>О г. Железногорск (Е.В. Андросова</w:t>
      </w:r>
      <w:r w:rsidR="00D341E9" w:rsidRPr="00D341E9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7C14DA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="00D341E9" w:rsidRPr="00D341E9">
        <w:rPr>
          <w:rFonts w:ascii="Times New Roman" w:hAnsi="Times New Roman"/>
          <w:sz w:val="28"/>
          <w:szCs w:val="28"/>
        </w:rPr>
        <w:t>.</w:t>
      </w:r>
    </w:p>
    <w:p w:rsidR="0002762C" w:rsidRDefault="00EC0ADE" w:rsidP="000276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41E9" w:rsidRPr="00D341E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D341E9" w:rsidRPr="00D341E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D341E9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42176D">
        <w:rPr>
          <w:rFonts w:ascii="Times New Roman" w:hAnsi="Times New Roman"/>
          <w:sz w:val="28"/>
          <w:szCs w:val="28"/>
        </w:rPr>
        <w:t xml:space="preserve"> </w:t>
      </w:r>
      <w:r w:rsidR="00D341E9" w:rsidRPr="00D341E9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</w:t>
      </w:r>
      <w:r w:rsidR="007C14DA"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D341E9" w:rsidRPr="00D341E9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7C14DA"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="00D341E9" w:rsidRPr="00D341E9">
        <w:rPr>
          <w:rFonts w:ascii="Times New Roman" w:hAnsi="Times New Roman"/>
          <w:sz w:val="28"/>
          <w:szCs w:val="28"/>
        </w:rPr>
        <w:t xml:space="preserve"> в информаци</w:t>
      </w:r>
      <w:r w:rsidR="007C14DA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341E9" w:rsidRPr="00D341E9">
        <w:rPr>
          <w:rFonts w:ascii="Times New Roman" w:hAnsi="Times New Roman"/>
          <w:sz w:val="28"/>
          <w:szCs w:val="28"/>
        </w:rPr>
        <w:t>.</w:t>
      </w:r>
    </w:p>
    <w:p w:rsidR="0002762C" w:rsidRDefault="00EC0ADE" w:rsidP="000276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41E9" w:rsidRPr="00D341E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proofErr w:type="gramStart"/>
      <w:r w:rsidR="00D341E9" w:rsidRPr="00D341E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D341E9">
        <w:rPr>
          <w:rFonts w:ascii="Times New Roman" w:hAnsi="Times New Roman"/>
          <w:sz w:val="28"/>
          <w:szCs w:val="28"/>
        </w:rPr>
        <w:t xml:space="preserve"> ЗАТО г. Железногорск С.Д.</w:t>
      </w:r>
      <w:r w:rsidR="0042176D">
        <w:rPr>
          <w:rFonts w:ascii="Times New Roman" w:hAnsi="Times New Roman"/>
          <w:sz w:val="28"/>
          <w:szCs w:val="28"/>
        </w:rPr>
        <w:t> </w:t>
      </w:r>
      <w:r w:rsidR="00D341E9" w:rsidRPr="00D341E9">
        <w:rPr>
          <w:rFonts w:ascii="Times New Roman" w:hAnsi="Times New Roman"/>
          <w:sz w:val="28"/>
          <w:szCs w:val="28"/>
        </w:rPr>
        <w:t>Проскурнина.</w:t>
      </w:r>
    </w:p>
    <w:p w:rsidR="00D341E9" w:rsidRPr="00D341E9" w:rsidRDefault="00EC0ADE" w:rsidP="000276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341E9" w:rsidRPr="00D341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24DD2" w:rsidRDefault="00A24DD2" w:rsidP="00EC0ADE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A24DD2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33417" w:rsidRPr="00B33417" w:rsidRDefault="00A24DD2" w:rsidP="00B33417">
      <w:r w:rsidRPr="009A0500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           С.Е. Пешков</w:t>
      </w:r>
    </w:p>
    <w:p w:rsidR="00B33417" w:rsidRPr="00B33417" w:rsidRDefault="00B33417" w:rsidP="00B33417"/>
    <w:p w:rsidR="00B33417" w:rsidRPr="00B33417" w:rsidRDefault="00B33417" w:rsidP="00B33417"/>
    <w:p w:rsidR="00B33417" w:rsidRPr="00B33417" w:rsidRDefault="00B33417" w:rsidP="00B33417"/>
    <w:p w:rsidR="00B33417" w:rsidRPr="00B33417" w:rsidRDefault="00B33417" w:rsidP="00B33417"/>
    <w:p w:rsidR="00B33417" w:rsidRDefault="00B33417" w:rsidP="00B33417">
      <w:pPr>
        <w:tabs>
          <w:tab w:val="left" w:pos="5545"/>
        </w:tabs>
        <w:sectPr w:rsidR="00B33417" w:rsidSect="00D341E9">
          <w:headerReference w:type="even" r:id="rId16"/>
          <w:headerReference w:type="default" r:id="rId1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C4EA2" w:rsidRDefault="001C4EA2" w:rsidP="001C4EA2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</w:pPr>
      <w:r>
        <w:rPr>
          <w:rFonts w:ascii="Times New Roman" w:hAnsi="Times New Roman"/>
          <w:b/>
          <w:bCs/>
          <w:spacing w:val="-5"/>
          <w:sz w:val="24"/>
          <w:szCs w:val="22"/>
        </w:rPr>
        <w:lastRenderedPageBreak/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p w:rsidR="001C4EA2" w:rsidRPr="00DF2954" w:rsidRDefault="001C4EA2" w:rsidP="001C4EA2">
      <w:pPr>
        <w:shd w:val="clear" w:color="auto" w:fill="FFFFFF"/>
        <w:ind w:right="994"/>
        <w:jc w:val="center"/>
        <w:rPr>
          <w:rFonts w:ascii="Times New Roman" w:hAnsi="Times New Roman"/>
          <w:b/>
          <w:sz w:val="24"/>
        </w:rPr>
      </w:pPr>
      <w:r w:rsidRPr="00DF2954">
        <w:rPr>
          <w:rFonts w:ascii="Times New Roman" w:hAnsi="Times New Roman"/>
          <w:b/>
          <w:bCs/>
          <w:spacing w:val="-5"/>
          <w:sz w:val="24"/>
          <w:szCs w:val="22"/>
        </w:rPr>
        <w:t>ЛИСТ СОГЛАСОВАНИЯ</w:t>
      </w:r>
    </w:p>
    <w:p w:rsidR="001C4EA2" w:rsidRPr="00AD105D" w:rsidRDefault="001C4EA2" w:rsidP="001C4EA2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Ответственный исполнитель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560"/>
        <w:gridCol w:w="4110"/>
        <w:gridCol w:w="5812"/>
        <w:gridCol w:w="1843"/>
      </w:tblGrid>
      <w:tr w:rsidR="001C4EA2" w:rsidRPr="00DF2954" w:rsidTr="00660743">
        <w:trPr>
          <w:trHeight w:hRule="exact" w:val="43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Default="001C4EA2" w:rsidP="00660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 xml:space="preserve">Структурное подразделение </w:t>
            </w:r>
          </w:p>
          <w:p w:rsidR="001C4EA2" w:rsidRPr="002439E7" w:rsidRDefault="001C4EA2" w:rsidP="00660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>(управление, комитет, отдел)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2439E7" w:rsidRDefault="001C4EA2" w:rsidP="006607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>Подразделение-инициатор (отдел)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2439E7" w:rsidRDefault="001C4EA2" w:rsidP="00660743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 xml:space="preserve">Фамилия и инициалы, </w:t>
            </w:r>
            <w:r w:rsidRPr="002439E7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телефон исполнителя</w:t>
            </w:r>
          </w:p>
          <w:p w:rsidR="001C4EA2" w:rsidRPr="002439E7" w:rsidRDefault="001C4EA2" w:rsidP="0066074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</w:p>
          <w:p w:rsidR="001C4EA2" w:rsidRPr="002439E7" w:rsidRDefault="001C4EA2" w:rsidP="0066074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</w:p>
          <w:p w:rsidR="001C4EA2" w:rsidRPr="002439E7" w:rsidRDefault="001C4EA2" w:rsidP="006607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439E7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исполнителяИСПОЛНИТЕЛЯ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2439E7" w:rsidRDefault="001C4EA2" w:rsidP="0066074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</w:tr>
      <w:tr w:rsidR="001C4EA2" w:rsidRPr="00DF2954" w:rsidTr="00660743">
        <w:trPr>
          <w:trHeight w:hRule="exact" w:val="56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аренды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Скрипченкова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А.А, 76-56-29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4EA2" w:rsidRPr="00DF2954" w:rsidTr="00660743">
        <w:trPr>
          <w:trHeight w:hRule="exact" w:val="14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1933A6" w:rsidRDefault="001C4EA2" w:rsidP="00660743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pacing w:val="-1"/>
                <w:sz w:val="22"/>
                <w:szCs w:val="22"/>
              </w:rPr>
              <w:t>организационный документ (положение о подразделении, должностная инструкция, административный регламент и т.п.)</w:t>
            </w:r>
          </w:p>
          <w:p w:rsidR="001C4EA2" w:rsidRPr="001933A6" w:rsidRDefault="001C4EA2" w:rsidP="006607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  распорядительные документы (решение, </w:t>
            </w:r>
            <w:r w:rsidRPr="002F1392">
              <w:rPr>
                <w:rFonts w:ascii="Times New Roman" w:hAnsi="Times New Roman"/>
                <w:sz w:val="22"/>
                <w:szCs w:val="22"/>
              </w:rPr>
              <w:t>постановление,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4EA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</w:p>
          <w:p w:rsidR="001C4EA2" w:rsidRPr="001933A6" w:rsidRDefault="001C4EA2" w:rsidP="006607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типовая форма договора                                             □ типовая форма документа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</w:p>
          <w:p w:rsidR="001C4EA2" w:rsidRPr="001933A6" w:rsidRDefault="001C4EA2" w:rsidP="006607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доверенность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другое</w:t>
            </w:r>
            <w:proofErr w:type="gramEnd"/>
          </w:p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проект конкретного договора (составлен не по типовой форме организации, по форме контрагента)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C4EA2" w:rsidRPr="00DF2954" w:rsidTr="00660743">
        <w:trPr>
          <w:trHeight w:hRule="exact" w:val="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6"/>
              </w:rPr>
              <w:t>наименование документа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1C4EA2" w:rsidRDefault="001C4EA2" w:rsidP="006607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1C4EA2">
              <w:rPr>
                <w:rFonts w:ascii="Times New Roman" w:hAnsi="Times New Roman"/>
                <w:sz w:val="22"/>
                <w:szCs w:val="22"/>
              </w:rPr>
              <w:t xml:space="preserve">внесении изменений в постановление </w:t>
            </w:r>
            <w:proofErr w:type="gramStart"/>
            <w:r w:rsidRPr="001C4EA2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1C4EA2">
              <w:rPr>
                <w:rFonts w:ascii="Times New Roman" w:hAnsi="Times New Roman"/>
                <w:sz w:val="22"/>
                <w:szCs w:val="22"/>
              </w:rPr>
              <w:t xml:space="preserve"> ЗАТО г. Железногорск от 29.10.2010 № 1713 «Об утверждении административного регламента Администрации ЗАТО г. Железногорск по предоставлению муниципальной услуги “Предоставление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аренду”»</w:t>
            </w:r>
          </w:p>
        </w:tc>
      </w:tr>
      <w:tr w:rsidR="001C4EA2" w:rsidRPr="00DF2954" w:rsidTr="00660743">
        <w:trPr>
          <w:trHeight w:hRule="exact" w:val="2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приложения</w:t>
            </w:r>
            <w:r>
              <w:rPr>
                <w:rFonts w:ascii="Times New Roman" w:hAnsi="Times New Roman"/>
              </w:rPr>
              <w:t>, листов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C22D08" w:rsidRDefault="001C4EA2" w:rsidP="006607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2D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C4EA2" w:rsidRPr="00DF2954" w:rsidTr="00660743">
        <w:trPr>
          <w:trHeight w:hRule="exact" w:val="4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5"/>
              </w:rPr>
              <w:t xml:space="preserve">краткое описание </w:t>
            </w:r>
            <w:r w:rsidRPr="00DF2954">
              <w:rPr>
                <w:rFonts w:ascii="Times New Roman" w:hAnsi="Times New Roman"/>
                <w:spacing w:val="-7"/>
              </w:rPr>
              <w:t>документооборота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63258D" w:rsidRDefault="001C4EA2" w:rsidP="006607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</w:tr>
    </w:tbl>
    <w:p w:rsidR="001C4EA2" w:rsidRPr="00AD105D" w:rsidRDefault="001C4EA2" w:rsidP="001C4EA2">
      <w:pPr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Согласование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8"/>
        <w:gridCol w:w="460"/>
        <w:gridCol w:w="419"/>
        <w:gridCol w:w="573"/>
        <w:gridCol w:w="3509"/>
        <w:gridCol w:w="2126"/>
        <w:gridCol w:w="993"/>
        <w:gridCol w:w="2269"/>
        <w:gridCol w:w="567"/>
        <w:gridCol w:w="567"/>
        <w:gridCol w:w="992"/>
      </w:tblGrid>
      <w:tr w:rsidR="001C4EA2" w:rsidRPr="00DF2954" w:rsidTr="00660743">
        <w:trPr>
          <w:trHeight w:hRule="exact" w:val="437"/>
          <w:tblHeader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Default="001C4EA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 xml:space="preserve">структурное </w:t>
            </w:r>
            <w:r w:rsidRPr="00DF2954">
              <w:rPr>
                <w:rFonts w:ascii="Times New Roman" w:hAnsi="Times New Roman"/>
                <w:bCs/>
                <w:szCs w:val="10"/>
              </w:rPr>
              <w:t>подразделение</w:t>
            </w:r>
            <w:r>
              <w:rPr>
                <w:rFonts w:ascii="Times New Roman" w:hAnsi="Times New Roman"/>
                <w:bCs/>
                <w:szCs w:val="10"/>
              </w:rPr>
              <w:t>,</w:t>
            </w:r>
          </w:p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дата получения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результат рассмотрения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должность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подпись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8"/>
                <w:szCs w:val="10"/>
              </w:rPr>
              <w:t xml:space="preserve">инициалы, </w:t>
            </w: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 xml:space="preserve"> фамилия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>дата согласования</w:t>
            </w:r>
          </w:p>
        </w:tc>
      </w:tr>
      <w:tr w:rsidR="001C4EA2" w:rsidRPr="00DF2954" w:rsidTr="00660743">
        <w:trPr>
          <w:trHeight w:hRule="exact" w:val="79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DF2954" w:rsidRDefault="001C4EA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466165" w:rsidRDefault="001C4EA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501F85" w:rsidRDefault="001C4EA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1C4EA2" w:rsidRDefault="001C4EA2" w:rsidP="00660743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d"/>
                <w:rFonts w:ascii="Times New Roman" w:hAnsi="Times New Roman"/>
                <w:bCs/>
                <w:spacing w:val="-5"/>
                <w:szCs w:val="10"/>
              </w:rPr>
              <w:footnoteReference w:id="1"/>
            </w:r>
          </w:p>
          <w:p w:rsidR="001C4EA2" w:rsidRPr="00E70DAE" w:rsidRDefault="001C4EA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Default="001C4EA2" w:rsidP="00660743">
            <w:pPr>
              <w:jc w:val="both"/>
              <w:rPr>
                <w:rFonts w:ascii="Times New Roman" w:hAnsi="Times New Roman"/>
              </w:rPr>
            </w:pPr>
          </w:p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EA2" w:rsidRPr="00DF2954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DF2954" w:rsidRDefault="001C4EA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С.Д. Проскурнин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DF2954" w:rsidRDefault="001C4EA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F22C68" w:rsidRDefault="001C4EA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4EA2" w:rsidRPr="00501F85" w:rsidRDefault="001C4EA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2C714D" w:rsidRPr="00DF2954" w:rsidTr="00660743">
        <w:trPr>
          <w:trHeight w:hRule="exact" w:val="78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14D" w:rsidRDefault="002C714D" w:rsidP="00660743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Pr="00DF2954" w:rsidRDefault="002C714D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Default="002C714D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09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Default="002C714D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2017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14D" w:rsidRPr="00DF2954" w:rsidRDefault="002C714D" w:rsidP="002C714D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2C714D" w:rsidRDefault="002C714D" w:rsidP="002C714D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2C714D" w:rsidRPr="001933A6" w:rsidRDefault="002C714D" w:rsidP="002C71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14D" w:rsidRDefault="002C714D" w:rsidP="006607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  <w:szCs w:val="14"/>
              </w:rPr>
              <w:t xml:space="preserve">Заместитель Главы администрации </w:t>
            </w:r>
            <w:r w:rsidRPr="001C4EA2">
              <w:rPr>
                <w:rFonts w:ascii="Times New Roman" w:hAnsi="Times New Roman"/>
                <w:spacing w:val="-10"/>
                <w:szCs w:val="14"/>
              </w:rPr>
              <w:t>по общим вопросам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Pr="00DF2954" w:rsidRDefault="002C714D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Default="002C714D" w:rsidP="00EB4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Шевченко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Pr="00DF2954" w:rsidRDefault="002C714D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Pr="00F22C68" w:rsidRDefault="002C714D" w:rsidP="00C31F09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14D" w:rsidRPr="00501F85" w:rsidRDefault="002C714D" w:rsidP="00C31F09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2017</w:t>
            </w:r>
          </w:p>
        </w:tc>
      </w:tr>
      <w:tr w:rsidR="008E0142" w:rsidRPr="00DF2954" w:rsidTr="00715D83">
        <w:trPr>
          <w:trHeight w:hRule="exact" w:val="78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4F4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по правовой и кадровой работе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4F47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4F47D8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8E0142" w:rsidP="004F4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4F47D8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8E0142" w:rsidP="004F4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4F47D8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4F47D8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8E0142" w:rsidRPr="00DF2954" w:rsidRDefault="008E0142" w:rsidP="004F47D8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4F4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3C2A9A">
              <w:rPr>
                <w:rFonts w:ascii="Times New Roman" w:hAnsi="Times New Roman"/>
              </w:rPr>
              <w:t>юридического отдела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4F47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4F47D8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3C2A9A" w:rsidP="004F4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Лунё</w:t>
            </w:r>
            <w:r w:rsidR="008E0142">
              <w:rPr>
                <w:rFonts w:ascii="Times New Roman" w:hAnsi="Times New Roman"/>
              </w:rPr>
              <w:t>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4F47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4F47D8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8E0142" w:rsidP="004F4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4F47D8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8E0142" w:rsidP="004F4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8E0142" w:rsidRPr="00DF2954" w:rsidTr="00660743">
        <w:trPr>
          <w:trHeight w:hRule="exact" w:val="787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делами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F22C68" w:rsidRDefault="008E0142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09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501F85" w:rsidRDefault="008E0142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2017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660743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</w:rPr>
            </w:pPr>
          </w:p>
          <w:p w:rsidR="008E0142" w:rsidRPr="008B6794" w:rsidRDefault="008E0142" w:rsidP="00EB4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р</w:t>
            </w:r>
            <w:r w:rsidRPr="008B6794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3C4EFC" w:rsidRDefault="008E0142" w:rsidP="00EB4E5C">
            <w:pPr>
              <w:jc w:val="center"/>
              <w:rPr>
                <w:rFonts w:ascii="Times New Roman" w:hAnsi="Times New Roman"/>
                <w:u w:val="double"/>
              </w:rPr>
            </w:pPr>
            <w:r>
              <w:rPr>
                <w:rFonts w:ascii="Times New Roman" w:hAnsi="Times New Roman"/>
              </w:rPr>
              <w:t>В.А.Архипов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center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F22C68" w:rsidRDefault="008E0142" w:rsidP="00931F6F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501F85" w:rsidRDefault="008E0142" w:rsidP="00931F6F">
            <w:pPr>
              <w:jc w:val="center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>2017</w:t>
            </w:r>
          </w:p>
        </w:tc>
      </w:tr>
      <w:tr w:rsidR="008E0142" w:rsidRPr="00DF2954" w:rsidTr="00660743">
        <w:trPr>
          <w:trHeight w:val="529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Комитет по управлению муниципальным имуществом Администрации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F22C68" w:rsidRDefault="008E014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501F85" w:rsidRDefault="008E014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660743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</w:rPr>
            </w:pPr>
          </w:p>
          <w:p w:rsidR="008E0142" w:rsidRPr="008B6794" w:rsidRDefault="008E0142" w:rsidP="006607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270E3A" w:rsidRDefault="008E0142" w:rsidP="00660743">
            <w:pPr>
              <w:jc w:val="center"/>
              <w:rPr>
                <w:rStyle w:val="ae"/>
              </w:rPr>
            </w:pPr>
            <w:r>
              <w:rPr>
                <w:rFonts w:ascii="Times New Roman" w:hAnsi="Times New Roman"/>
              </w:rPr>
              <w:t>Н.В. Дедова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F22C68" w:rsidRDefault="008E014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501F85" w:rsidRDefault="008E0142" w:rsidP="006607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8E0142" w:rsidRPr="00DF2954" w:rsidTr="00660743">
        <w:trPr>
          <w:trHeight w:hRule="exact" w:val="801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660743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1C4EA2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8E014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1C4EA2">
            <w:pPr>
              <w:jc w:val="center"/>
              <w:rPr>
                <w:rFonts w:ascii="Times New Roman" w:hAnsi="Times New Roman"/>
              </w:rPr>
            </w:pPr>
          </w:p>
          <w:p w:rsidR="008E0142" w:rsidRPr="00DF2954" w:rsidRDefault="008E0142" w:rsidP="001C4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</w:rPr>
            </w:pPr>
          </w:p>
          <w:p w:rsidR="008E0142" w:rsidRPr="00DF2954" w:rsidRDefault="008E0142" w:rsidP="008E0142">
            <w:pPr>
              <w:rPr>
                <w:rFonts w:ascii="Times New Roman" w:hAnsi="Times New Roman"/>
              </w:rPr>
            </w:pPr>
          </w:p>
        </w:tc>
      </w:tr>
      <w:tr w:rsidR="008E0142" w:rsidRPr="00DF2954" w:rsidTr="00660743">
        <w:trPr>
          <w:trHeight w:hRule="exact" w:val="85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660743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8E0142" w:rsidRPr="00DF2954" w:rsidTr="00660743">
        <w:trPr>
          <w:trHeight w:hRule="exact" w:val="70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660743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  <w:tr w:rsidR="008E0142" w:rsidRPr="00DF2954" w:rsidTr="00660743">
        <w:trPr>
          <w:trHeight w:hRule="exact" w:val="704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Default="008E0142" w:rsidP="00660743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E0142" w:rsidRDefault="008E0142" w:rsidP="00660743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142" w:rsidRPr="00DF2954" w:rsidRDefault="008E0142" w:rsidP="00660743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</w:tbl>
    <w:p w:rsidR="001C4EA2" w:rsidRPr="008B6794" w:rsidRDefault="001C4EA2" w:rsidP="001C4EA2">
      <w:pPr>
        <w:jc w:val="both"/>
        <w:rPr>
          <w:rFonts w:ascii="Times New Roman" w:hAnsi="Times New Roman"/>
          <w:szCs w:val="16"/>
        </w:rPr>
      </w:pPr>
    </w:p>
    <w:p w:rsidR="001C4EA2" w:rsidRDefault="001C4EA2" w:rsidP="001C4E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РАЗОСЛАТЬ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3227"/>
        <w:gridCol w:w="847"/>
        <w:gridCol w:w="558"/>
        <w:gridCol w:w="2802"/>
        <w:gridCol w:w="834"/>
        <w:gridCol w:w="558"/>
        <w:gridCol w:w="2518"/>
        <w:gridCol w:w="695"/>
        <w:gridCol w:w="558"/>
        <w:gridCol w:w="2513"/>
      </w:tblGrid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Default="001C4EA2" w:rsidP="00660743">
            <w:pPr>
              <w:jc w:val="both"/>
              <w:rPr>
                <w:rFonts w:ascii="Times New Roman" w:hAnsi="Times New Roman"/>
                <w:b/>
              </w:rPr>
            </w:pPr>
            <w:r w:rsidRPr="00AF2399">
              <w:rPr>
                <w:rFonts w:ascii="Times New Roman" w:hAnsi="Times New Roman"/>
                <w:b/>
              </w:rPr>
              <w:t>Дело</w:t>
            </w:r>
          </w:p>
          <w:p w:rsidR="001C4EA2" w:rsidRPr="00AF2399" w:rsidRDefault="001C4EA2" w:rsidP="0066074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Заместителям: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</w:tcPr>
          <w:p w:rsidR="001C4EA2" w:rsidRPr="0000517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Отдел по физической культуре, спорту и молодежной политике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F2399">
              <w:rPr>
                <w:rFonts w:ascii="Times New Roman" w:hAnsi="Times New Roman"/>
                <w:color w:val="000000"/>
                <w:sz w:val="18"/>
                <w:szCs w:val="18"/>
              </w:rPr>
              <w:t>Предприятия, учреждения городского хозяйства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F2399">
              <w:rPr>
                <w:rFonts w:ascii="Times New Roman" w:hAnsi="Times New Roman"/>
              </w:rPr>
              <w:t>ГиГ</w:t>
            </w:r>
            <w:proofErr w:type="spellEnd"/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</w:tcPr>
          <w:p w:rsidR="001C4EA2" w:rsidRPr="0000517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Специалист по культуре и молодежной  политике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-АГРО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Прокуратура</w:t>
            </w: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7426AA">
              <w:rPr>
                <w:rFonts w:ascii="Times New Roman" w:hAnsi="Times New Roman"/>
                <w:color w:val="000000"/>
                <w:sz w:val="18"/>
                <w:szCs w:val="18"/>
              </w:rPr>
              <w:t>Специалист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взаимодействию с учреждениями здравоохранения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-ПАТП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F2399">
              <w:rPr>
                <w:rFonts w:ascii="Times New Roman" w:hAnsi="Times New Roman"/>
              </w:rPr>
              <w:t>К</w:t>
            </w:r>
            <w:proofErr w:type="gramEnd"/>
            <w:r w:rsidRPr="00AF2399">
              <w:rPr>
                <w:rFonts w:ascii="Times New Roman" w:hAnsi="Times New Roman"/>
              </w:rPr>
              <w:t>+, Гарант</w:t>
            </w: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6" w:type="dxa"/>
            <w:gridSpan w:val="2"/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  <w:color w:val="000000"/>
                <w:sz w:val="18"/>
                <w:szCs w:val="18"/>
              </w:rPr>
              <w:t>Комиссия по делам несовершеннолетних и защите их прав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-ГЛХ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Управление делами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Совет депутатов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ГЖКУ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Финансовое управление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3638FB" w:rsidRDefault="001C4EA2" w:rsidP="006607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Отдел ЗАГС по г</w:t>
            </w:r>
            <w:proofErr w:type="gramStart"/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-ЖКХ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74" w:type="dxa"/>
            <w:gridSpan w:val="2"/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</w:rPr>
              <w:t>Управление экономики и планирования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ЖГ ЦЗН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-КБУ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74" w:type="dxa"/>
            <w:gridSpan w:val="2"/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  <w:color w:val="000000"/>
              </w:rPr>
              <w:t>Управление по правовой и кадровой работе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 xml:space="preserve">Отдел УФМС 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КОСС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74" w:type="dxa"/>
            <w:gridSpan w:val="2"/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  <w:color w:val="000000"/>
              </w:rPr>
              <w:t>Управление социальной защиты населения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ФГУП ГХК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-ЦА № 51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005179" w:rsidRDefault="001C4EA2" w:rsidP="006607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517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ОАО «ИСС»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ГТС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074" w:type="dxa"/>
            <w:gridSpan w:val="2"/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00517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Управление городского хозяйства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ФГУП УССТ № 9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-УКС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7426AA" w:rsidRDefault="001C4EA2" w:rsidP="006607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КУМИ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881436" w:rsidRDefault="001C4EA2" w:rsidP="00660743">
            <w:pPr>
              <w:ind w:left="-69" w:right="-9" w:hanging="22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</w:t>
            </w:r>
            <w:r w:rsidRPr="0088143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экз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Химзавод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- ГТЭ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Отдел бухгалтерии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</w:rPr>
              <w:t>ФГУП РТИ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  <w:r w:rsidRPr="00AF2399">
              <w:rPr>
                <w:rFonts w:ascii="Times New Roman" w:hAnsi="Times New Roman"/>
              </w:rPr>
              <w:t>Прочие:</w:t>
            </w: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3638FB" w:rsidRDefault="001C4EA2" w:rsidP="00660743">
            <w:pPr>
              <w:rPr>
                <w:rFonts w:ascii="Times New Roman" w:hAnsi="Times New Roman"/>
                <w:color w:val="000000"/>
              </w:rPr>
            </w:pPr>
            <w:r w:rsidRPr="003638FB">
              <w:rPr>
                <w:rFonts w:ascii="Times New Roman" w:hAnsi="Times New Roman"/>
                <w:color w:val="000000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</w:rPr>
              <w:t xml:space="preserve">делам </w:t>
            </w:r>
            <w:r w:rsidRPr="003638FB">
              <w:rPr>
                <w:rFonts w:ascii="Times New Roman" w:hAnsi="Times New Roman"/>
                <w:color w:val="000000"/>
              </w:rPr>
              <w:t>семьи и детства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3638FB" w:rsidRDefault="001C4EA2" w:rsidP="0066074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3638FB">
              <w:rPr>
                <w:rFonts w:ascii="Times New Roman" w:hAnsi="Times New Roman"/>
                <w:color w:val="000000"/>
                <w:sz w:val="18"/>
                <w:szCs w:val="18"/>
              </w:rPr>
              <w:t>тдел полиции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елезногорску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Default="001C4EA2" w:rsidP="00660743">
            <w:pPr>
              <w:jc w:val="both"/>
              <w:rPr>
                <w:rFonts w:ascii="Times New Roman" w:hAnsi="Times New Roman"/>
              </w:rPr>
            </w:pPr>
          </w:p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8E0142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8E0142" w:rsidRDefault="001C4EA2" w:rsidP="0066074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E0142">
              <w:rPr>
                <w:rFonts w:ascii="Times New Roman" w:hAnsi="Times New Roman"/>
                <w:b/>
                <w:color w:val="000000"/>
              </w:rPr>
              <w:t>Отдел общественных связей</w:t>
            </w:r>
            <w:r w:rsidR="008E0142" w:rsidRPr="008E0142">
              <w:rPr>
                <w:rFonts w:ascii="Times New Roman" w:hAnsi="Times New Roman"/>
                <w:b/>
                <w:color w:val="000000"/>
              </w:rPr>
              <w:t xml:space="preserve"> – 1 экз.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ФГУЗ КБ-51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6607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Default="001C4EA2" w:rsidP="00660743">
            <w:pPr>
              <w:jc w:val="both"/>
              <w:rPr>
                <w:rFonts w:ascii="Times New Roman" w:hAnsi="Times New Roman"/>
              </w:rPr>
            </w:pPr>
          </w:p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Отдел образования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</w:rPr>
            </w:pPr>
            <w:r w:rsidRPr="00AF2399">
              <w:rPr>
                <w:rFonts w:ascii="Times New Roman" w:hAnsi="Times New Roman"/>
                <w:color w:val="000000"/>
                <w:sz w:val="22"/>
              </w:rPr>
              <w:t>Профсоюзные комитеты</w:t>
            </w: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  <w:tr w:rsidR="001C4EA2" w:rsidRPr="00AF2399" w:rsidTr="00660743">
        <w:tc>
          <w:tcPr>
            <w:tcW w:w="386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27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Отдел безопасности и режима</w:t>
            </w:r>
          </w:p>
        </w:tc>
        <w:tc>
          <w:tcPr>
            <w:tcW w:w="847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right w:val="nil"/>
            </w:tcBorders>
          </w:tcPr>
          <w:p w:rsidR="001C4EA2" w:rsidRPr="00AF2399" w:rsidRDefault="001C4EA2" w:rsidP="00660743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834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</w:tcPr>
          <w:p w:rsidR="001C4EA2" w:rsidRPr="00AF2399" w:rsidRDefault="001C4EA2" w:rsidP="001C4EA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righ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1C4EA2" w:rsidRPr="00AF2399" w:rsidRDefault="001C4EA2" w:rsidP="001C4EA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3" w:type="dxa"/>
            <w:tcBorders>
              <w:left w:val="nil"/>
            </w:tcBorders>
          </w:tcPr>
          <w:p w:rsidR="001C4EA2" w:rsidRPr="00AF2399" w:rsidRDefault="001C4EA2" w:rsidP="0066074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C4EA2" w:rsidRPr="00F771D9" w:rsidRDefault="001C4EA2" w:rsidP="001C4EA2">
      <w:pPr>
        <w:jc w:val="both"/>
      </w:pPr>
    </w:p>
    <w:p w:rsidR="00B33417" w:rsidRPr="00B33417" w:rsidRDefault="00B33417" w:rsidP="00081F56">
      <w:pPr>
        <w:pStyle w:val="ConsPlusNormal"/>
        <w:jc w:val="center"/>
        <w:outlineLvl w:val="0"/>
      </w:pPr>
    </w:p>
    <w:sectPr w:rsidR="00B33417" w:rsidRPr="00B33417" w:rsidSect="00C95A79">
      <w:headerReference w:type="even" r:id="rId18"/>
      <w:headerReference w:type="default" r:id="rId19"/>
      <w:pgSz w:w="16840" w:h="11907" w:orient="landscape" w:code="9"/>
      <w:pgMar w:top="851" w:right="709" w:bottom="1135" w:left="851" w:header="851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02" w:rsidRDefault="00DE7A02" w:rsidP="00CE3F1B">
      <w:r>
        <w:separator/>
      </w:r>
    </w:p>
  </w:endnote>
  <w:endnote w:type="continuationSeparator" w:id="0">
    <w:p w:rsidR="00DE7A02" w:rsidRDefault="00DE7A02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02" w:rsidRDefault="00DE7A02" w:rsidP="00CE3F1B">
      <w:r>
        <w:separator/>
      </w:r>
    </w:p>
  </w:footnote>
  <w:footnote w:type="continuationSeparator" w:id="0">
    <w:p w:rsidR="00DE7A02" w:rsidRDefault="00DE7A02" w:rsidP="00CE3F1B">
      <w:r>
        <w:continuationSeparator/>
      </w:r>
    </w:p>
  </w:footnote>
  <w:footnote w:id="1">
    <w:p w:rsidR="001C4EA2" w:rsidRPr="00E70DAE" w:rsidRDefault="001C4EA2" w:rsidP="001C4EA2">
      <w:pPr>
        <w:pStyle w:val="ab"/>
        <w:rPr>
          <w:rFonts w:ascii="Times New Roman" w:hAnsi="Times New Roman" w:cs="Times New Roman"/>
          <w:sz w:val="18"/>
          <w:szCs w:val="18"/>
        </w:rPr>
      </w:pPr>
      <w:r w:rsidRPr="00E70DAE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E70DAE">
        <w:rPr>
          <w:rFonts w:ascii="Times New Roman" w:hAnsi="Times New Roman" w:cs="Times New Roman"/>
          <w:sz w:val="18"/>
          <w:szCs w:val="18"/>
        </w:rPr>
        <w:t xml:space="preserve"> замечания прилагаются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17" w:rsidRDefault="00EC1F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3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417" w:rsidRDefault="00B3341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17" w:rsidRDefault="00B33417">
    <w:pPr>
      <w:pStyle w:val="a3"/>
      <w:jc w:val="center"/>
    </w:pPr>
  </w:p>
  <w:p w:rsidR="00B33417" w:rsidRPr="00CE3F1B" w:rsidRDefault="00B33417">
    <w:pPr>
      <w:pStyle w:val="a3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30" w:rsidRDefault="00EC1F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0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C30" w:rsidRDefault="00DE7A02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30" w:rsidRPr="0063258D" w:rsidRDefault="00DE7A02" w:rsidP="00DB41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D67"/>
    <w:multiLevelType w:val="hybridMultilevel"/>
    <w:tmpl w:val="EDA8F2F8"/>
    <w:lvl w:ilvl="0" w:tplc="DED2D35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02762C"/>
    <w:rsid w:val="000319F0"/>
    <w:rsid w:val="00081F56"/>
    <w:rsid w:val="000C113D"/>
    <w:rsid w:val="000E02C0"/>
    <w:rsid w:val="000F1408"/>
    <w:rsid w:val="00155FC4"/>
    <w:rsid w:val="00181A6B"/>
    <w:rsid w:val="001C4EA2"/>
    <w:rsid w:val="001F44C4"/>
    <w:rsid w:val="002322D5"/>
    <w:rsid w:val="002B38BC"/>
    <w:rsid w:val="002C714D"/>
    <w:rsid w:val="002F1392"/>
    <w:rsid w:val="00301349"/>
    <w:rsid w:val="00341518"/>
    <w:rsid w:val="00372B04"/>
    <w:rsid w:val="003C2A9A"/>
    <w:rsid w:val="003F709F"/>
    <w:rsid w:val="0042176D"/>
    <w:rsid w:val="004E5A1F"/>
    <w:rsid w:val="004E6B48"/>
    <w:rsid w:val="00570C9C"/>
    <w:rsid w:val="006D6AF7"/>
    <w:rsid w:val="00714050"/>
    <w:rsid w:val="00724D14"/>
    <w:rsid w:val="007251EE"/>
    <w:rsid w:val="007C14DA"/>
    <w:rsid w:val="008E0142"/>
    <w:rsid w:val="008F3D70"/>
    <w:rsid w:val="00947537"/>
    <w:rsid w:val="009E3795"/>
    <w:rsid w:val="00A24DD2"/>
    <w:rsid w:val="00AF1BD8"/>
    <w:rsid w:val="00B33417"/>
    <w:rsid w:val="00B66189"/>
    <w:rsid w:val="00C860A2"/>
    <w:rsid w:val="00CE3F1B"/>
    <w:rsid w:val="00CF0EE5"/>
    <w:rsid w:val="00D215F9"/>
    <w:rsid w:val="00D341E9"/>
    <w:rsid w:val="00D3777B"/>
    <w:rsid w:val="00DE7A02"/>
    <w:rsid w:val="00E00173"/>
    <w:rsid w:val="00E02D0A"/>
    <w:rsid w:val="00E1359E"/>
    <w:rsid w:val="00EB4E5C"/>
    <w:rsid w:val="00EC0ADE"/>
    <w:rsid w:val="00EC1F10"/>
    <w:rsid w:val="00F01158"/>
    <w:rsid w:val="00F503D9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PlusNormal">
    <w:name w:val="ConsPlusNormal"/>
    <w:rsid w:val="00D34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94753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C4EA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4EA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4EA2"/>
    <w:rPr>
      <w:vertAlign w:val="superscript"/>
    </w:rPr>
  </w:style>
  <w:style w:type="character" w:styleId="ae">
    <w:name w:val="Intense Emphasis"/>
    <w:basedOn w:val="a0"/>
    <w:uiPriority w:val="21"/>
    <w:qFormat/>
    <w:rsid w:val="001C4EA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C006C3497A713856630AC966F9B8A02E2B30454FF6D93F42A1BAB4CDAC349490FA8476DD011684B4BE856681X3U0J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006C3497A713856630AC966F9B8A02E2B30454FF6D93D49A8BFB4CDAC349490FA8476DD011684B4BE856684X3U0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06C3497A713856630AD76BEFD4FF212A3B1B4AF5DF3017FCE9B29AF36492C5BAC47088425288B3XBU8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kripchenkova@adm.k26.ru" TargetMode="External"/><Relationship Id="rId10" Type="http://schemas.openxmlformats.org/officeDocument/2006/relationships/hyperlink" Target="consultantplus://offline/ref=C006C3497A713856630AD76BEFD4FF21293D1D42F2DE3017FCE9B29AF36492C5BAC4708BX4U7J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svets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Skripchenkova</cp:lastModifiedBy>
  <cp:revision>24</cp:revision>
  <cp:lastPrinted>2017-09-25T03:37:00Z</cp:lastPrinted>
  <dcterms:created xsi:type="dcterms:W3CDTF">2017-09-22T09:32:00Z</dcterms:created>
  <dcterms:modified xsi:type="dcterms:W3CDTF">2017-09-27T04:34:00Z</dcterms:modified>
</cp:coreProperties>
</file>