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772832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Посредством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</w:t>
      </w:r>
      <w:hyperlink r:id="rId7" w:history="1">
        <w:r w:rsidR="000B7037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№21000011480000000017</w:t>
        </w:r>
      </w:hyperlink>
      <w:hyperlink r:id="rId8" w:history="1"/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715629">
        <w:rPr>
          <w:rFonts w:ascii="Times New Roman" w:hAnsi="Times New Roman"/>
          <w:b w:val="0"/>
          <w:i w:val="0"/>
          <w:sz w:val="24"/>
          <w:szCs w:val="24"/>
        </w:rPr>
        <w:t>01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715629">
        <w:rPr>
          <w:rFonts w:ascii="Times New Roman" w:hAnsi="Times New Roman"/>
          <w:b w:val="0"/>
          <w:i w:val="0"/>
          <w:sz w:val="24"/>
          <w:szCs w:val="24"/>
        </w:rPr>
        <w:t>217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A758E7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A758E7">
        <w:t>5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A758E7">
        <w:t>31,7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A758E7" w:rsidRPr="002137AC" w:rsidRDefault="00A758E7" w:rsidP="00A758E7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выписки из Единого государственного реестра недвижимости в отношении Объекта и земельного участка, 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</w:t>
      </w:r>
      <w:r w:rsidRPr="00E969C4">
        <w:rPr>
          <w:b/>
          <w:sz w:val="26"/>
          <w:szCs w:val="26"/>
        </w:rPr>
        <w:t xml:space="preserve">В </w:t>
      </w:r>
      <w:proofErr w:type="gramStart"/>
      <w:r w:rsidRPr="00E969C4">
        <w:rPr>
          <w:b/>
          <w:sz w:val="26"/>
          <w:szCs w:val="26"/>
        </w:rPr>
        <w:t>помещении</w:t>
      </w:r>
      <w:proofErr w:type="gramEnd"/>
      <w:r w:rsidRPr="00E969C4">
        <w:rPr>
          <w:b/>
          <w:sz w:val="26"/>
          <w:szCs w:val="26"/>
        </w:rPr>
        <w:t xml:space="preserve"> отсутствует окно.</w:t>
      </w:r>
      <w:r w:rsidRPr="008E0CC4">
        <w:rPr>
          <w:sz w:val="24"/>
          <w:szCs w:val="24"/>
        </w:rPr>
        <w:t xml:space="preserve">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A758E7" w:rsidRDefault="00A758E7" w:rsidP="00A758E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были признаны несостоявшимися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A758E7" w:rsidRDefault="00A758E7" w:rsidP="00A758E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06.10.2021) были признаны несостоявшимися  в связи с отсутствием заявок на участие в продаже;</w:t>
      </w:r>
    </w:p>
    <w:p w:rsidR="00A758E7" w:rsidRPr="00EF1190" w:rsidRDefault="00A758E7" w:rsidP="00A758E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продажа объекта без объявления цены (28.12.2021) была признана несостоявшейся в  связи с тем, что ни одно из предложений о цене имущества не было принято комиссией к рассмотрению.</w:t>
      </w:r>
    </w:p>
    <w:p w:rsidR="00BE5B2E" w:rsidRPr="00D51EB0" w:rsidRDefault="00BE5B2E" w:rsidP="00BE5B2E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A758E7">
        <w:t>372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="00A758E7">
        <w:t>–</w:t>
      </w:r>
      <w:r>
        <w:t xml:space="preserve"> </w:t>
      </w:r>
      <w:r w:rsidR="00A758E7">
        <w:t xml:space="preserve">186 </w:t>
      </w:r>
      <w:r>
        <w:t>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BE5B2E">
        <w:rPr>
          <w:b/>
        </w:rPr>
        <w:t>июн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E5B2E">
        <w:rPr>
          <w:b/>
        </w:rPr>
        <w:t>1</w:t>
      </w:r>
      <w:r w:rsidR="00715629">
        <w:rPr>
          <w:b/>
        </w:rPr>
        <w:t>1</w:t>
      </w:r>
      <w:r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E5B2E">
        <w:rPr>
          <w:b/>
        </w:rPr>
        <w:t>1</w:t>
      </w:r>
      <w:r w:rsidR="00715629">
        <w:rPr>
          <w:b/>
        </w:rPr>
        <w:t>2</w:t>
      </w:r>
      <w:r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715629">
        <w:rPr>
          <w:b/>
        </w:rPr>
        <w:t>6</w:t>
      </w:r>
      <w:r w:rsidR="00AC54E0" w:rsidRPr="00137102">
        <w:rPr>
          <w:b/>
        </w:rPr>
        <w:t xml:space="preserve"> час. </w:t>
      </w:r>
      <w:r w:rsidR="00A758E7">
        <w:rPr>
          <w:b/>
        </w:rPr>
        <w:t>0</w:t>
      </w:r>
      <w:r w:rsidR="00AC54E0" w:rsidRPr="00137102">
        <w:rPr>
          <w:b/>
        </w:rPr>
        <w:t>0  мин. «</w:t>
      </w:r>
      <w:r w:rsidR="00715629">
        <w:rPr>
          <w:b/>
        </w:rPr>
        <w:t>14</w:t>
      </w:r>
      <w:r w:rsidR="00AC54E0"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A758E7">
        <w:rPr>
          <w:b/>
        </w:rPr>
        <w:t>74 4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A758E7">
        <w:rPr>
          <w:rFonts w:eastAsia="Calibri"/>
          <w:b/>
        </w:rPr>
        <w:t>семьдесят четыре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4E4F20">
        <w:rPr>
          <w:rFonts w:eastAsia="Calibri"/>
          <w:b/>
        </w:rPr>
        <w:t xml:space="preserve">и </w:t>
      </w:r>
      <w:r w:rsidR="00A758E7">
        <w:rPr>
          <w:rFonts w:eastAsia="Calibri"/>
          <w:b/>
        </w:rPr>
        <w:t>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</w:t>
      </w:r>
      <w:r w:rsidRPr="0087350D">
        <w:rPr>
          <w:rFonts w:eastAsia="Calibri"/>
          <w:bCs/>
        </w:rPr>
        <w:lastRenderedPageBreak/>
        <w:t>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</w:t>
      </w:r>
      <w:r w:rsidR="00A758E7">
        <w:t>5</w:t>
      </w:r>
      <w:r w:rsidR="007F200C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 xml:space="preserve">информационном сообщении, в том числе </w:t>
      </w:r>
      <w:r w:rsidRPr="00D20BF8">
        <w:lastRenderedPageBreak/>
        <w:t>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4D461A">
        <w:t>июн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</w:t>
      </w:r>
      <w:r w:rsidRPr="0087350D">
        <w:rPr>
          <w:rFonts w:eastAsia="Calibri"/>
        </w:rPr>
        <w:lastRenderedPageBreak/>
        <w:t>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A758E7">
        <w:rPr>
          <w:b/>
        </w:rPr>
        <w:t>18 6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A758E7">
        <w:rPr>
          <w:rFonts w:eastAsia="Calibri"/>
          <w:b/>
        </w:rPr>
        <w:t>восемнадцать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</w:t>
      </w:r>
      <w:r w:rsidR="00A758E7">
        <w:rPr>
          <w:rFonts w:eastAsia="Calibri"/>
          <w:b/>
        </w:rPr>
        <w:t>шест</w:t>
      </w:r>
      <w:r w:rsidR="004D461A">
        <w:rPr>
          <w:rFonts w:eastAsia="Calibri"/>
          <w:b/>
        </w:rPr>
        <w:t>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</w:t>
      </w:r>
      <w:r>
        <w:rPr>
          <w:rFonts w:eastAsia="Calibri"/>
        </w:rPr>
        <w:lastRenderedPageBreak/>
        <w:t xml:space="preserve">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A758E7">
        <w:rPr>
          <w:rFonts w:eastAsia="Calibri"/>
          <w:b/>
        </w:rPr>
        <w:t>7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A758E7">
        <w:rPr>
          <w:rFonts w:eastAsia="Calibri"/>
          <w:b/>
        </w:rPr>
        <w:t>сем</w:t>
      </w:r>
      <w:r w:rsidR="008D4F51">
        <w:rPr>
          <w:rFonts w:eastAsia="Calibri"/>
          <w:b/>
        </w:rPr>
        <w:t>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</w:t>
      </w:r>
      <w:r w:rsidRPr="003E2A9E">
        <w:lastRenderedPageBreak/>
        <w:t>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B7037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5BA4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C76E6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629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403AA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05320"/>
    <w:rsid w:val="00A31ACE"/>
    <w:rsid w:val="00A52FF8"/>
    <w:rsid w:val="00A758E7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25D1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908092c19c3966064092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ACC2-1C29-4DA3-8CC8-1E5827C0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2022-03-31T09:27:00Z</cp:lastPrinted>
  <dcterms:created xsi:type="dcterms:W3CDTF">2022-05-30T08:56:00Z</dcterms:created>
  <dcterms:modified xsi:type="dcterms:W3CDTF">2022-06-02T10:29:00Z</dcterms:modified>
</cp:coreProperties>
</file>