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4C" w:rsidRDefault="00F5384C" w:rsidP="00F5384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2</w:t>
      </w:r>
    </w:p>
    <w:p w:rsidR="00F5384C" w:rsidRDefault="00F5384C" w:rsidP="00F5384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5384C" w:rsidRDefault="00F5384C" w:rsidP="00F5384C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F5384C" w:rsidRDefault="00F5384C" w:rsidP="00F5384C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01E7">
        <w:rPr>
          <w:rFonts w:ascii="Times New Roman" w:hAnsi="Times New Roman"/>
          <w:sz w:val="28"/>
          <w:szCs w:val="28"/>
        </w:rPr>
        <w:t>21.02.</w:t>
      </w:r>
      <w:r>
        <w:rPr>
          <w:rFonts w:ascii="Times New Roman" w:hAnsi="Times New Roman"/>
          <w:sz w:val="28"/>
          <w:szCs w:val="28"/>
        </w:rPr>
        <w:t>2023 № </w:t>
      </w:r>
      <w:r w:rsidR="002201E7">
        <w:rPr>
          <w:rFonts w:ascii="Times New Roman" w:hAnsi="Times New Roman"/>
          <w:sz w:val="28"/>
          <w:szCs w:val="28"/>
        </w:rPr>
        <w:t>325</w:t>
      </w:r>
    </w:p>
    <w:p w:rsidR="00445120" w:rsidRPr="00C81B47" w:rsidRDefault="00445120" w:rsidP="00445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Pr="0001017E">
        <w:rPr>
          <w:rFonts w:ascii="Times New Roman" w:hAnsi="Times New Roman" w:cs="Times New Roman"/>
          <w:b w:val="0"/>
          <w:sz w:val="28"/>
          <w:szCs w:val="28"/>
        </w:rPr>
        <w:t xml:space="preserve">являющимся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резидентами </w:t>
      </w:r>
      <w:r w:rsidR="00F119F6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>), определяет цели,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заявитель – субъект малого или среднего предпринимательства, обратившийся с заявлением о предоставлении субсидии;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502064" w:rsidRPr="003F0F9C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4) ТОР «Железногорск» – </w:t>
      </w:r>
      <w:r w:rsidRPr="003F0F9C">
        <w:rPr>
          <w:rFonts w:ascii="Times New Roman" w:hAnsi="Times New Roman"/>
          <w:sz w:val="28"/>
          <w:szCs w:val="28"/>
        </w:rPr>
        <w:t xml:space="preserve">территория опережающего </w:t>
      </w:r>
      <w:r w:rsidRPr="007D3C51">
        <w:rPr>
          <w:rFonts w:ascii="Times New Roman" w:hAnsi="Times New Roman"/>
          <w:sz w:val="28"/>
          <w:szCs w:val="28"/>
        </w:rPr>
        <w:t>социально-экономического развития «Железногорск», созданная постановлени</w:t>
      </w:r>
      <w:r w:rsidRPr="003F0F9C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06.02.2018 № 114 в соответствии </w:t>
      </w:r>
      <w:r w:rsidRPr="003F0F9C">
        <w:rPr>
          <w:rFonts w:ascii="Times New Roman" w:hAnsi="Times New Roman"/>
          <w:sz w:val="28"/>
          <w:szCs w:val="28"/>
        </w:rPr>
        <w:lastRenderedPageBreak/>
        <w:t>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 xml:space="preserve">5) управляющая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D26">
        <w:rPr>
          <w:rFonts w:ascii="Times New Roman" w:hAnsi="Times New Roman"/>
          <w:sz w:val="28"/>
          <w:szCs w:val="28"/>
        </w:rPr>
        <w:t>6) резидент ТО</w:t>
      </w:r>
      <w:r w:rsidR="00127778">
        <w:rPr>
          <w:rFonts w:ascii="Times New Roman" w:hAnsi="Times New Roman"/>
          <w:sz w:val="28"/>
          <w:szCs w:val="28"/>
        </w:rPr>
        <w:t>Р</w:t>
      </w:r>
      <w:r w:rsidRPr="004B3D26">
        <w:rPr>
          <w:rFonts w:ascii="Times New Roman" w:hAnsi="Times New Roman"/>
          <w:sz w:val="28"/>
          <w:szCs w:val="28"/>
        </w:rPr>
        <w:t xml:space="preserve"> «Железногорск</w:t>
      </w:r>
      <w:r w:rsidRPr="0001017E">
        <w:rPr>
          <w:rFonts w:ascii="Times New Roman" w:hAnsi="Times New Roman"/>
          <w:sz w:val="28"/>
          <w:szCs w:val="28"/>
        </w:rPr>
        <w:t xml:space="preserve">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 которые заключили в соответствии с Федеральным законом от 29.12.2014 </w:t>
      </w:r>
      <w:r w:rsidRPr="00015893">
        <w:rPr>
          <w:rFonts w:ascii="Times New Roman" w:hAnsi="Times New Roman"/>
          <w:sz w:val="28"/>
          <w:szCs w:val="28"/>
        </w:rPr>
        <w:t>№ 473-ФЗ «О территориях опережающего развития в Российской Федерации» с</w:t>
      </w:r>
      <w:r w:rsidRPr="0001017E">
        <w:rPr>
          <w:rFonts w:ascii="Times New Roman" w:hAnsi="Times New Roman"/>
          <w:sz w:val="28"/>
          <w:szCs w:val="28"/>
        </w:rPr>
        <w:t xml:space="preserve"> управляющей компанией ТОР «Железногорск» соглашение об осуществлении деятельности на ТОР «Железногорск» и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включены в реестр </w:t>
      </w:r>
      <w:r w:rsidRPr="00703435">
        <w:rPr>
          <w:rFonts w:ascii="Times New Roman" w:hAnsi="Times New Roman"/>
          <w:sz w:val="28"/>
          <w:szCs w:val="28"/>
        </w:rPr>
        <w:t>резидентов территории опережающего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9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  <w:proofErr w:type="gramEnd"/>
    </w:p>
    <w:p w:rsidR="00DE22E7" w:rsidRPr="0081261F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5</w:t>
      </w:r>
      <w:r w:rsidRPr="0081261F">
        <w:rPr>
          <w:rFonts w:ascii="Times New Roman" w:hAnsi="Times New Roman"/>
          <w:sz w:val="28"/>
          <w:szCs w:val="28"/>
        </w:rPr>
        <w:t>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0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="007F6052" w:rsidRPr="004866DB">
        <w:rPr>
          <w:rFonts w:ascii="Times New Roman" w:hAnsi="Times New Roman"/>
          <w:sz w:val="28"/>
          <w:szCs w:val="28"/>
        </w:rPr>
        <w:lastRenderedPageBreak/>
        <w:t>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E84A86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</w:t>
      </w:r>
      <w:r w:rsidRPr="00915A79">
        <w:rPr>
          <w:rFonts w:ascii="Times New Roman" w:hAnsi="Times New Roman"/>
          <w:sz w:val="28"/>
          <w:szCs w:val="28"/>
        </w:rPr>
        <w:t xml:space="preserve"> страховых взносов, пеней, штрафов, процентов, подлежащих уплате </w:t>
      </w:r>
      <w:r w:rsidRPr="00915A79">
        <w:rPr>
          <w:rFonts w:ascii="Times New Roman" w:hAnsi="Times New Roman"/>
          <w:sz w:val="28"/>
          <w:szCs w:val="28"/>
        </w:rPr>
        <w:lastRenderedPageBreak/>
        <w:t xml:space="preserve">в соответствии с законодательством Российской Федерации о налогах и </w:t>
      </w:r>
      <w:r w:rsidRPr="00D97E81">
        <w:rPr>
          <w:rFonts w:ascii="Times New Roman" w:hAnsi="Times New Roman"/>
          <w:sz w:val="28"/>
          <w:szCs w:val="28"/>
        </w:rPr>
        <w:t>сборах,</w:t>
      </w:r>
      <w:r w:rsidRPr="00915A79">
        <w:rPr>
          <w:rFonts w:ascii="Times New Roman" w:hAnsi="Times New Roman"/>
          <w:sz w:val="28"/>
          <w:szCs w:val="28"/>
        </w:rPr>
        <w:t xml:space="preserve"> на 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заявления;</w:t>
      </w:r>
    </w:p>
    <w:p w:rsidR="00C5773F" w:rsidRPr="00BF43BA" w:rsidRDefault="00502064" w:rsidP="00C577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5) не являющиеся на дату подачи заявления иностранными юридическими </w:t>
      </w:r>
      <w:r w:rsidRPr="0065325A">
        <w:rPr>
          <w:rFonts w:ascii="Times New Roman" w:hAnsi="Times New Roman"/>
          <w:sz w:val="28"/>
          <w:szCs w:val="28"/>
        </w:rPr>
        <w:t xml:space="preserve">лицами, </w:t>
      </w:r>
      <w:r w:rsidR="00C5773F" w:rsidRPr="0065325A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офшорные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C5773F" w:rsidRPr="0065325A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5773F" w:rsidRPr="0065325A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C5773F" w:rsidRPr="0065325A">
        <w:rPr>
          <w:rFonts w:ascii="Times New Roman" w:hAnsi="Times New Roman"/>
          <w:sz w:val="28"/>
          <w:szCs w:val="28"/>
        </w:rPr>
        <w:t>офшорных</w:t>
      </w:r>
      <w:proofErr w:type="spellEnd"/>
      <w:r w:rsidR="00C5773F" w:rsidRPr="0065325A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C5773F" w:rsidRPr="0065325A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</w:t>
      </w:r>
      <w:r w:rsidR="00E243F4">
        <w:rPr>
          <w:rFonts w:ascii="Times New Roman" w:hAnsi="Times New Roman"/>
          <w:sz w:val="28"/>
          <w:szCs w:val="28"/>
        </w:rPr>
        <w:t> </w:t>
      </w:r>
      <w:r w:rsidRPr="005B32AB">
        <w:rPr>
          <w:rFonts w:ascii="Times New Roman" w:hAnsi="Times New Roman"/>
          <w:sz w:val="28"/>
          <w:szCs w:val="28"/>
        </w:rPr>
        <w:t>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502064" w:rsidRPr="00F24B2C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E243F4">
        <w:rPr>
          <w:rFonts w:ascii="Times New Roman" w:hAnsi="Times New Roman"/>
          <w:sz w:val="28"/>
          <w:szCs w:val="28"/>
        </w:rPr>
        <w:t> </w:t>
      </w:r>
      <w:r w:rsidRPr="00F24B2C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5A79">
        <w:rPr>
          <w:rFonts w:ascii="Times New Roman" w:hAnsi="Times New Roman"/>
          <w:sz w:val="28"/>
          <w:szCs w:val="28"/>
        </w:rPr>
        <w:t>) </w:t>
      </w:r>
      <w:r w:rsidRPr="0001017E">
        <w:rPr>
          <w:rFonts w:ascii="Times New Roman" w:hAnsi="Times New Roman"/>
          <w:sz w:val="28"/>
          <w:szCs w:val="28"/>
        </w:rPr>
        <w:t>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915A79">
        <w:rPr>
          <w:rFonts w:ascii="Times New Roman" w:hAnsi="Times New Roman"/>
          <w:sz w:val="28"/>
          <w:szCs w:val="28"/>
        </w:rPr>
        <w:t xml:space="preserve"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</w:t>
      </w:r>
      <w:r w:rsidRPr="00915A79">
        <w:rPr>
          <w:rFonts w:ascii="Times New Roman" w:hAnsi="Times New Roman"/>
          <w:sz w:val="28"/>
          <w:szCs w:val="28"/>
        </w:rPr>
        <w:lastRenderedPageBreak/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6</w:t>
      </w:r>
      <w:r w:rsidRPr="0081261F">
        <w:rPr>
          <w:rFonts w:ascii="Times New Roman" w:hAnsi="Times New Roman"/>
          <w:sz w:val="28"/>
          <w:szCs w:val="28"/>
        </w:rPr>
        <w:t>.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7</w:t>
      </w:r>
      <w:r w:rsidRPr="0081261F">
        <w:rPr>
          <w:rFonts w:ascii="Times New Roman" w:hAnsi="Times New Roman"/>
          <w:sz w:val="28"/>
          <w:szCs w:val="28"/>
        </w:rPr>
        <w:t>. Поддержка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8</w:t>
      </w:r>
      <w:r w:rsidRPr="0081261F">
        <w:rPr>
          <w:rFonts w:ascii="Times New Roman" w:hAnsi="Times New Roman"/>
          <w:sz w:val="28"/>
          <w:szCs w:val="28"/>
        </w:rPr>
        <w:t>. Главным распорядителем бюджетных средств, выделенных из местного бюджета, является Администрация ЗАТО г. Железногорск.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9</w:t>
      </w:r>
      <w:r w:rsidRPr="0081261F">
        <w:rPr>
          <w:rFonts w:ascii="Times New Roman" w:hAnsi="Times New Roman"/>
          <w:sz w:val="28"/>
          <w:szCs w:val="28"/>
        </w:rPr>
        <w:t>.</w:t>
      </w:r>
      <w:r w:rsidRPr="00E86D6D">
        <w:rPr>
          <w:rFonts w:ascii="Times New Roman" w:hAnsi="Times New Roman"/>
          <w:sz w:val="28"/>
          <w:szCs w:val="28"/>
        </w:rPr>
        <w:t> </w:t>
      </w:r>
      <w:proofErr w:type="gramStart"/>
      <w:r w:rsidRPr="00E86D6D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</w:t>
      </w:r>
      <w:r w:rsidRPr="007B3BE0">
        <w:rPr>
          <w:rFonts w:ascii="Times New Roman" w:hAnsi="Times New Roman"/>
          <w:sz w:val="28"/>
          <w:szCs w:val="28"/>
        </w:rPr>
        <w:t xml:space="preserve"> Федерации в информационно-телекоммуникационной сети «Интернет» (далее - единый портал) (в разделе </w:t>
      </w:r>
      <w:r w:rsidRPr="004B285F">
        <w:rPr>
          <w:rFonts w:ascii="Times New Roman" w:hAnsi="Times New Roman"/>
          <w:sz w:val="28"/>
          <w:szCs w:val="28"/>
        </w:rPr>
        <w:t xml:space="preserve">единого портала) </w:t>
      </w:r>
      <w:r w:rsidR="00D15B6E" w:rsidRPr="004B285F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Pr="004B285F">
        <w:rPr>
          <w:rFonts w:ascii="Times New Roman" w:hAnsi="Times New Roman"/>
          <w:sz w:val="28"/>
          <w:szCs w:val="28"/>
        </w:rPr>
        <w:t>решения Совета депутатов ЗАТО г. Железногорск о бюджете (решения Совета депутатов ЗАТО г. Железногорск о</w:t>
      </w:r>
      <w:r w:rsidR="004B285F">
        <w:rPr>
          <w:rFonts w:ascii="Times New Roman" w:hAnsi="Times New Roman"/>
          <w:sz w:val="28"/>
          <w:szCs w:val="28"/>
        </w:rPr>
        <w:t> </w:t>
      </w:r>
      <w:r w:rsidRPr="004B285F">
        <w:rPr>
          <w:rFonts w:ascii="Times New Roman" w:hAnsi="Times New Roman"/>
          <w:sz w:val="28"/>
          <w:szCs w:val="28"/>
        </w:rPr>
        <w:t>внесении изменений в решение о бюджете) при</w:t>
      </w:r>
      <w:r w:rsidRPr="007B3BE0">
        <w:rPr>
          <w:rFonts w:ascii="Times New Roman" w:hAnsi="Times New Roman"/>
          <w:sz w:val="28"/>
          <w:szCs w:val="28"/>
        </w:rPr>
        <w:t xml:space="preserve"> наличии технической </w:t>
      </w:r>
      <w:r w:rsidRPr="00A501D6">
        <w:rPr>
          <w:rFonts w:ascii="Times New Roman" w:hAnsi="Times New Roman"/>
          <w:sz w:val="28"/>
          <w:szCs w:val="28"/>
        </w:rPr>
        <w:t>возможности.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отправки бухгалтерской (финансовой) и (или) налоговой отчетности почтовым отправлением необходимо представить копии квитанций </w:t>
      </w:r>
      <w:r w:rsidRPr="00915A79">
        <w:rPr>
          <w:rFonts w:ascii="Times New Roman" w:hAnsi="Times New Roman"/>
          <w:sz w:val="28"/>
          <w:szCs w:val="28"/>
        </w:rPr>
        <w:lastRenderedPageBreak/>
        <w:t>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 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2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Документ </w:t>
      </w:r>
      <w:r w:rsidRPr="002D42FC">
        <w:rPr>
          <w:rFonts w:ascii="Times New Roman" w:hAnsi="Times New Roman"/>
          <w:sz w:val="28"/>
          <w:szCs w:val="28"/>
        </w:rPr>
        <w:t xml:space="preserve">Фонда </w:t>
      </w:r>
      <w:r w:rsidR="009C6366" w:rsidRPr="002D42FC">
        <w:rPr>
          <w:rFonts w:ascii="Times New Roman" w:hAnsi="Times New Roman"/>
          <w:sz w:val="28"/>
          <w:szCs w:val="28"/>
        </w:rPr>
        <w:t xml:space="preserve">пенсионного и </w:t>
      </w:r>
      <w:r w:rsidRPr="002D42FC">
        <w:rPr>
          <w:rFonts w:ascii="Times New Roman" w:hAnsi="Times New Roman"/>
          <w:sz w:val="28"/>
          <w:szCs w:val="28"/>
        </w:rPr>
        <w:t>социального</w:t>
      </w:r>
      <w:r w:rsidRPr="00915A79">
        <w:rPr>
          <w:rFonts w:ascii="Times New Roman" w:hAnsi="Times New Roman"/>
          <w:sz w:val="28"/>
          <w:szCs w:val="28"/>
        </w:rPr>
        <w:t xml:space="preserve">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подпунктах 1-3 настоящего пункта, </w:t>
      </w:r>
      <w:r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данном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2.2.2. Управление в течение 25 (двадцати пяти)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2.2.3.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2.3.1. В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- заявителем не представлены (представлены не в полном объеме) документы, определенные пунктом 2.1.1 настоящего </w:t>
      </w:r>
      <w:r w:rsidRPr="00547D10">
        <w:rPr>
          <w:rFonts w:ascii="Times New Roman" w:hAnsi="Times New Roman"/>
          <w:sz w:val="28"/>
          <w:szCs w:val="28"/>
        </w:rPr>
        <w:t>Порядка, или</w:t>
      </w:r>
      <w:r w:rsidRPr="00915A79">
        <w:rPr>
          <w:rFonts w:ascii="Times New Roman" w:hAnsi="Times New Roman"/>
          <w:sz w:val="28"/>
          <w:szCs w:val="28"/>
        </w:rPr>
        <w:t xml:space="preserve"> представлены недостоверные сведения и документы;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15A79">
        <w:rPr>
          <w:rFonts w:ascii="Times New Roman" w:hAnsi="Times New Roman"/>
          <w:sz w:val="28"/>
          <w:szCs w:val="28"/>
        </w:rPr>
        <w:t>условия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86559B" w:rsidRPr="002D42FC" w:rsidRDefault="0086559B" w:rsidP="00865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2FC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2D42FC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2D42FC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2D42FC">
        <w:rPr>
          <w:rFonts w:ascii="Times New Roman" w:hAnsi="Times New Roman"/>
          <w:sz w:val="28"/>
          <w:szCs w:val="28"/>
        </w:rPr>
        <w:t xml:space="preserve"> такое нарушение прошло менее трех лет</w:t>
      </w:r>
      <w:r w:rsidR="00BC4AD2" w:rsidRPr="002D42FC">
        <w:rPr>
          <w:rFonts w:ascii="Times New Roman" w:hAnsi="Times New Roman"/>
          <w:sz w:val="28"/>
          <w:szCs w:val="28"/>
        </w:rPr>
        <w:t>;</w:t>
      </w:r>
    </w:p>
    <w:p w:rsidR="00EF79D5" w:rsidRPr="00BC4AD2" w:rsidRDefault="00EF79D5" w:rsidP="00EF7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2FC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2.4.1. </w:t>
      </w:r>
      <w:proofErr w:type="gramStart"/>
      <w:r w:rsidRPr="00915A79">
        <w:rPr>
          <w:rFonts w:ascii="Times New Roman" w:hAnsi="Times New Roman"/>
          <w:sz w:val="28"/>
          <w:szCs w:val="28"/>
        </w:rPr>
        <w:t xml:space="preserve">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недвижимости), расположенные на ТОР «Железногорск» (с учетом</w:t>
      </w:r>
      <w:r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>
        <w:rPr>
          <w:rFonts w:ascii="Times New Roman" w:hAnsi="Times New Roman"/>
          <w:sz w:val="28"/>
          <w:szCs w:val="28"/>
        </w:rPr>
        <w:t>е режимы налогообложения, и без </w:t>
      </w:r>
      <w:r w:rsidRPr="00915A79">
        <w:rPr>
          <w:rFonts w:ascii="Times New Roman" w:hAnsi="Times New Roman"/>
          <w:sz w:val="28"/>
          <w:szCs w:val="28"/>
        </w:rPr>
        <w:t>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502064" w:rsidRPr="00FC0D16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A6B">
        <w:rPr>
          <w:rFonts w:ascii="Times New Roman" w:hAnsi="Times New Roman"/>
          <w:sz w:val="28"/>
          <w:szCs w:val="28"/>
        </w:rPr>
        <w:t xml:space="preserve">2.5.1. Администрация ЗАТО г. Железногорск в течение 10 (десяти) рабочих дней </w:t>
      </w:r>
      <w:proofErr w:type="gramStart"/>
      <w:r w:rsidRPr="006A6A6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6A6A6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</w:t>
      </w:r>
      <w:r w:rsidRPr="00FC0D16">
        <w:rPr>
          <w:rFonts w:ascii="Times New Roman" w:hAnsi="Times New Roman"/>
          <w:sz w:val="28"/>
          <w:szCs w:val="28"/>
        </w:rPr>
        <w:t xml:space="preserve"> г. Железногорск.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45829">
        <w:rPr>
          <w:rFonts w:ascii="Times New Roman" w:hAnsi="Times New Roman"/>
          <w:sz w:val="28"/>
          <w:szCs w:val="28"/>
        </w:rPr>
        <w:t>случае</w:t>
      </w:r>
      <w:proofErr w:type="gramEnd"/>
      <w:r w:rsidRPr="00745829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</w:t>
      </w:r>
      <w:r w:rsidRPr="00745829">
        <w:rPr>
          <w:rFonts w:ascii="Times New Roman" w:hAnsi="Times New Roman"/>
          <w:sz w:val="28"/>
          <w:szCs w:val="28"/>
        </w:rPr>
        <w:lastRenderedPageBreak/>
        <w:t>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745829">
        <w:rPr>
          <w:rFonts w:ascii="Times New Roman" w:hAnsi="Times New Roman"/>
          <w:sz w:val="28"/>
          <w:szCs w:val="28"/>
        </w:rPr>
        <w:t>недостиже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4EC">
        <w:rPr>
          <w:rFonts w:ascii="Times New Roman" w:hAnsi="Times New Roman"/>
          <w:sz w:val="28"/>
          <w:szCs w:val="28"/>
        </w:rPr>
        <w:t>2.5.2. Обязательным</w:t>
      </w:r>
      <w:r w:rsidRPr="00745829">
        <w:rPr>
          <w:rFonts w:ascii="Times New Roman" w:hAnsi="Times New Roman"/>
          <w:sz w:val="28"/>
          <w:szCs w:val="28"/>
        </w:rPr>
        <w:t xml:space="preserve"> условием предоставления субсидий, включаемым в соглашения о предоставлении субсидий, является:</w:t>
      </w:r>
    </w:p>
    <w:p w:rsidR="000A7BF7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- </w:t>
      </w:r>
      <w:r w:rsidR="000A7BF7" w:rsidRPr="005935BA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r w:rsidR="000A7BF7" w:rsidRPr="005935BA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13" w:history="1">
        <w:r w:rsidR="000A7BF7" w:rsidRPr="005935BA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A7BF7" w:rsidRPr="009C0ACE">
          <w:rPr>
            <w:rFonts w:ascii="Times New Roman" w:hAnsi="Times New Roman"/>
            <w:sz w:val="28"/>
            <w:szCs w:val="28"/>
          </w:rPr>
          <w:t>269.2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AB2776" w:rsidRPr="00270F69" w:rsidRDefault="00AB2776" w:rsidP="00AB277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270F69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270F69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AB2776" w:rsidRDefault="00AB2776" w:rsidP="00AB27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>- сохранение получателями субсидий среднесписочной численности работников через 12 месяцев после получения субсидии в размере не менее 100</w:t>
      </w:r>
      <w:r w:rsidR="00BC4AD2" w:rsidRPr="00270F69">
        <w:rPr>
          <w:rFonts w:ascii="Times New Roman" w:hAnsi="Times New Roman"/>
          <w:sz w:val="28"/>
          <w:szCs w:val="28"/>
        </w:rPr>
        <w:t> </w:t>
      </w:r>
      <w:r w:rsidRPr="00270F69">
        <w:rPr>
          <w:rFonts w:ascii="Times New Roman" w:hAnsi="Times New Roman"/>
          <w:sz w:val="28"/>
          <w:szCs w:val="28"/>
        </w:rPr>
        <w:t>процентов среднесписочной численности работников на 1 января года получения субсидии. При этом в</w:t>
      </w:r>
      <w:r w:rsidR="00166709" w:rsidRPr="00270F69">
        <w:rPr>
          <w:rFonts w:ascii="Times New Roman" w:hAnsi="Times New Roman"/>
          <w:sz w:val="28"/>
          <w:szCs w:val="28"/>
        </w:rPr>
        <w:t xml:space="preserve"> </w:t>
      </w:r>
      <w:r w:rsidRPr="00270F69">
        <w:rPr>
          <w:rFonts w:ascii="Times New Roman" w:hAnsi="Times New Roman"/>
          <w:sz w:val="28"/>
          <w:szCs w:val="28"/>
        </w:rPr>
        <w:t xml:space="preserve">течение 12 месяцев после получения субсидии </w:t>
      </w:r>
      <w:proofErr w:type="gramStart"/>
      <w:r w:rsidRPr="00270F69">
        <w:rPr>
          <w:rFonts w:ascii="Times New Roman" w:hAnsi="Times New Roman"/>
          <w:sz w:val="28"/>
          <w:szCs w:val="28"/>
        </w:rPr>
        <w:t>на конец</w:t>
      </w:r>
      <w:proofErr w:type="gramEnd"/>
      <w:r w:rsidRPr="00270F69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 1 января года получения субсидии;</w:t>
      </w:r>
    </w:p>
    <w:p w:rsidR="000E68DB" w:rsidRDefault="000E68DB" w:rsidP="000E68D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среднемесячной 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Pr="005914A3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>в течение двух отчетных периодов (с учетом</w:t>
      </w:r>
      <w:proofErr w:type="gramEnd"/>
      <w:r w:rsidRPr="00026AC1">
        <w:rPr>
          <w:rFonts w:ascii="Times New Roman" w:hAnsi="Times New Roman"/>
          <w:sz w:val="28"/>
          <w:szCs w:val="28"/>
        </w:rPr>
        <w:t xml:space="preserve"> года получения субсидии</w:t>
      </w:r>
      <w:r w:rsidRPr="00E876D2">
        <w:rPr>
          <w:rFonts w:ascii="Times New Roman" w:hAnsi="Times New Roman"/>
          <w:sz w:val="28"/>
          <w:szCs w:val="28"/>
        </w:rPr>
        <w:t>);</w:t>
      </w:r>
    </w:p>
    <w:p w:rsidR="00492F6C" w:rsidRDefault="00492F6C" w:rsidP="00492F6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337B3">
        <w:rPr>
          <w:rFonts w:ascii="Times New Roman" w:hAnsi="Times New Roman"/>
          <w:strike/>
          <w:sz w:val="28"/>
          <w:szCs w:val="28"/>
        </w:rPr>
        <w:t>-</w:t>
      </w:r>
      <w:r w:rsidRPr="001337B3">
        <w:rPr>
          <w:rFonts w:ascii="Times New Roman" w:hAnsi="Times New Roman"/>
          <w:sz w:val="28"/>
          <w:szCs w:val="28"/>
        </w:rPr>
        <w:t>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1337B3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1337B3">
        <w:rPr>
          <w:rFonts w:ascii="Times New Roman" w:hAnsi="Times New Roman"/>
          <w:sz w:val="28"/>
          <w:szCs w:val="28"/>
        </w:rPr>
        <w:t>месяцев после получения субсидии, в том числе юридические лица не должны находиться в процессе реорганизации (за исключением реорганизации в форме присоединения к 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)»), </w:t>
      </w:r>
      <w:proofErr w:type="gramStart"/>
      <w:r w:rsidRPr="001337B3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1337B3">
        <w:rPr>
          <w:rFonts w:ascii="Times New Roman" w:hAnsi="Times New Roman"/>
          <w:sz w:val="28"/>
          <w:szCs w:val="28"/>
        </w:rPr>
        <w:t xml:space="preserve"> которых не приостановлена в порядке, предусмотренном законодательством Российской Федерации.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</w:t>
      </w:r>
      <w:r w:rsidRPr="008001C7">
        <w:rPr>
          <w:rFonts w:ascii="Times New Roman" w:hAnsi="Times New Roman"/>
          <w:sz w:val="28"/>
          <w:szCs w:val="28"/>
        </w:rPr>
        <w:t>5.3. Заключение</w:t>
      </w:r>
      <w:r w:rsidRPr="00745829">
        <w:rPr>
          <w:rFonts w:ascii="Times New Roman" w:hAnsi="Times New Roman"/>
          <w:sz w:val="28"/>
          <w:szCs w:val="28"/>
        </w:rPr>
        <w:t xml:space="preserve"> соглашения считается принятием решения о предоставлении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2.5.4. 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BC4A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 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02064" w:rsidRPr="0016575B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C2147">
        <w:rPr>
          <w:rFonts w:ascii="Times New Roman" w:hAnsi="Times New Roman"/>
          <w:sz w:val="28"/>
          <w:szCs w:val="28"/>
        </w:rPr>
        <w:t>2.6.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CD407D" w:rsidRDefault="00CD407D" w:rsidP="00CD4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>2.6.1. Результатом предоставления субсидии является осуществление (</w:t>
      </w:r>
      <w:proofErr w:type="spellStart"/>
      <w:r w:rsidRPr="0057347B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57347B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57347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57347B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 xml:space="preserve">2.6.2. В </w:t>
      </w:r>
      <w:proofErr w:type="gramStart"/>
      <w:r w:rsidRPr="0057347B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57347B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</w:t>
      </w:r>
      <w:r w:rsidR="0017579C" w:rsidRPr="0057347B">
        <w:rPr>
          <w:rFonts w:ascii="Times New Roman" w:hAnsi="Times New Roman"/>
          <w:sz w:val="28"/>
          <w:szCs w:val="28"/>
        </w:rPr>
        <w:t>,</w:t>
      </w:r>
      <w:r w:rsidRPr="0057347B">
        <w:rPr>
          <w:rFonts w:ascii="Times New Roman" w:hAnsi="Times New Roman"/>
          <w:sz w:val="28"/>
          <w:szCs w:val="28"/>
        </w:rPr>
        <w:t xml:space="preserve"> </w:t>
      </w:r>
      <w:r w:rsidR="0017579C" w:rsidRPr="0057347B">
        <w:rPr>
          <w:rFonts w:ascii="Times New Roman" w:hAnsi="Times New Roman"/>
          <w:sz w:val="28"/>
          <w:szCs w:val="28"/>
        </w:rPr>
        <w:t>необходимые для достижения результата предоставления</w:t>
      </w:r>
      <w:r w:rsidRPr="0057347B">
        <w:rPr>
          <w:rFonts w:ascii="Times New Roman" w:hAnsi="Times New Roman"/>
          <w:sz w:val="28"/>
          <w:szCs w:val="28"/>
        </w:rPr>
        <w:t xml:space="preserve"> субсидии:</w:t>
      </w:r>
    </w:p>
    <w:p w:rsidR="002C0818" w:rsidRPr="0019722C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DFF">
        <w:rPr>
          <w:rFonts w:ascii="Times New Roman" w:hAnsi="Times New Roman"/>
          <w:sz w:val="28"/>
          <w:szCs w:val="28"/>
        </w:rPr>
        <w:t>- 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субсидии;</w:t>
      </w:r>
    </w:p>
    <w:p w:rsidR="002C0818" w:rsidRPr="00B83835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835">
        <w:rPr>
          <w:rFonts w:ascii="Times New Roman" w:hAnsi="Times New Roman"/>
          <w:sz w:val="28"/>
          <w:szCs w:val="28"/>
        </w:rPr>
        <w:t xml:space="preserve">- среднесписочная численность </w:t>
      </w:r>
      <w:r w:rsidRPr="001A1053">
        <w:rPr>
          <w:rFonts w:ascii="Times New Roman" w:hAnsi="Times New Roman"/>
          <w:sz w:val="28"/>
          <w:szCs w:val="28"/>
        </w:rPr>
        <w:t>работников в размере не менее 100 процентов среднесписочной численности работников получателя субсидии на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января года получения субсидии;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BC4AD2" w:rsidRPr="002C0818">
        <w:rPr>
          <w:rFonts w:ascii="Times New Roman" w:hAnsi="Times New Roman"/>
          <w:sz w:val="28"/>
          <w:szCs w:val="28"/>
        </w:rPr>
        <w:t xml:space="preserve">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9C2147" w:rsidRDefault="009C2147" w:rsidP="009C214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2.7. Сроки</w:t>
      </w:r>
      <w:r w:rsidRPr="00915A79">
        <w:rPr>
          <w:rFonts w:ascii="Times New Roman" w:hAnsi="Times New Roman"/>
          <w:sz w:val="28"/>
          <w:szCs w:val="28"/>
        </w:rPr>
        <w:t xml:space="preserve"> перечисления субсидии и счета, на которые перечисляется субсидия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2.7.1. Перечисление</w:t>
      </w:r>
      <w:r w:rsidRPr="00915A79">
        <w:rPr>
          <w:rFonts w:ascii="Times New Roman" w:hAnsi="Times New Roman"/>
          <w:sz w:val="28"/>
          <w:szCs w:val="28"/>
        </w:rPr>
        <w:t xml:space="preserve">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2.7.2. Управление</w:t>
      </w:r>
      <w:r w:rsidRPr="00915A79">
        <w:rPr>
          <w:rFonts w:ascii="Times New Roman" w:hAnsi="Times New Roman"/>
          <w:sz w:val="28"/>
          <w:szCs w:val="28"/>
        </w:rPr>
        <w:t xml:space="preserve"> не позднее 1 (одного) рабочего дня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2.7.3. </w:t>
      </w:r>
      <w:proofErr w:type="gramStart"/>
      <w:r w:rsidRPr="00BE45CB">
        <w:rPr>
          <w:rFonts w:ascii="Times New Roman" w:hAnsi="Times New Roman"/>
          <w:sz w:val="28"/>
          <w:szCs w:val="28"/>
        </w:rPr>
        <w:t>МКУ</w:t>
      </w:r>
      <w:r w:rsidRPr="00915A79">
        <w:rPr>
          <w:rFonts w:ascii="Times New Roman" w:hAnsi="Times New Roman"/>
          <w:sz w:val="28"/>
          <w:szCs w:val="28"/>
        </w:rPr>
        <w:t xml:space="preserve">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2.7.4. Субсидия</w:t>
      </w:r>
      <w:r w:rsidRPr="00915A79">
        <w:rPr>
          <w:rFonts w:ascii="Times New Roman" w:hAnsi="Times New Roman"/>
          <w:sz w:val="28"/>
          <w:szCs w:val="28"/>
        </w:rPr>
        <w:t xml:space="preserve"> считается предоставленной получателю субсидии в день списания средств субсидии с лицевого счета Администрации </w:t>
      </w:r>
      <w:r w:rsidRPr="00915A79">
        <w:rPr>
          <w:rFonts w:ascii="Times New Roman" w:hAnsi="Times New Roman"/>
          <w:sz w:val="28"/>
          <w:szCs w:val="28"/>
        </w:rPr>
        <w:lastRenderedPageBreak/>
        <w:t>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 Иная информация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2.8.1. Ответственность</w:t>
      </w:r>
      <w:r w:rsidRPr="00915A79">
        <w:rPr>
          <w:rFonts w:ascii="Times New Roman" w:hAnsi="Times New Roman"/>
          <w:sz w:val="28"/>
          <w:szCs w:val="28"/>
        </w:rPr>
        <w:t xml:space="preserve">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2.8.2. </w:t>
      </w:r>
      <w:proofErr w:type="gramStart"/>
      <w:r w:rsidRPr="00540728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</w:t>
      </w:r>
      <w:r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Pr="00915A79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A4548F" w:rsidRPr="002C0818" w:rsidRDefault="00516729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>.1. Получатель субсидии представляет в Управление следующие документы:</w:t>
      </w:r>
    </w:p>
    <w:p w:rsidR="00A4548F" w:rsidRPr="009427BC" w:rsidRDefault="000605AC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 xml:space="preserve">.1.1. Ежегодно в течение двух отчетных периодов (с учетом года получения субсидии) в срок до 5 мая года, следующего </w:t>
      </w:r>
      <w:proofErr w:type="gramStart"/>
      <w:r w:rsidR="00A4548F" w:rsidRPr="002C0818">
        <w:rPr>
          <w:rFonts w:ascii="Times New Roman" w:hAnsi="Times New Roman"/>
          <w:sz w:val="28"/>
          <w:szCs w:val="28"/>
        </w:rPr>
        <w:t>за</w:t>
      </w:r>
      <w:proofErr w:type="gramEnd"/>
      <w:r w:rsidR="00A4548F" w:rsidRPr="002C0818">
        <w:rPr>
          <w:rFonts w:ascii="Times New Roman" w:hAnsi="Times New Roman"/>
          <w:sz w:val="28"/>
          <w:szCs w:val="28"/>
        </w:rPr>
        <w:t xml:space="preserve"> отчетным: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Порядку.</w:t>
      </w:r>
    </w:p>
    <w:p w:rsidR="000E7A6D" w:rsidRPr="002C0818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C0818">
        <w:rPr>
          <w:rFonts w:ascii="Times New Roman" w:hAnsi="Times New Roman"/>
          <w:sz w:val="28"/>
          <w:szCs w:val="28"/>
        </w:rPr>
        <w:t>2) Копии расчета по страховым взносам (форма по КНД 1151111) (кроме раздела 3 «Персонифицированные сведения о застрахованных лицах»</w:t>
      </w:r>
      <w:r w:rsidR="00230EA4" w:rsidRPr="002C0818">
        <w:rPr>
          <w:rFonts w:ascii="Times New Roman" w:hAnsi="Times New Roman"/>
          <w:sz w:val="28"/>
          <w:szCs w:val="28"/>
        </w:rPr>
        <w:t xml:space="preserve"> и раздела 4 «Сводные данные об обязательствах плательщиков страховых взносов, указанных в </w:t>
      </w:r>
      <w:hyperlink r:id="rId15" w:history="1">
        <w:r w:rsidR="00230EA4" w:rsidRPr="002C0818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230EA4" w:rsidRPr="002C0818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</w:t>
      </w:r>
      <w:r w:rsidRPr="002C0818">
        <w:rPr>
          <w:rFonts w:ascii="Times New Roman" w:hAnsi="Times New Roman"/>
          <w:sz w:val="28"/>
          <w:szCs w:val="28"/>
        </w:rPr>
        <w:t>) за все 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</w:t>
      </w:r>
      <w:proofErr w:type="gramEnd"/>
      <w:r w:rsidRPr="002C0818">
        <w:rPr>
          <w:rFonts w:ascii="Times New Roman" w:hAnsi="Times New Roman"/>
          <w:sz w:val="28"/>
          <w:szCs w:val="28"/>
        </w:rPr>
        <w:t xml:space="preserve"> отчетности, </w:t>
      </w:r>
      <w:proofErr w:type="gramStart"/>
      <w:r w:rsidRPr="002C0818">
        <w:rPr>
          <w:rFonts w:ascii="Times New Roman" w:hAnsi="Times New Roman"/>
          <w:sz w:val="28"/>
          <w:szCs w:val="28"/>
        </w:rPr>
        <w:t>формируемых</w:t>
      </w:r>
      <w:proofErr w:type="gramEnd"/>
      <w:r w:rsidRPr="002C0818">
        <w:rPr>
          <w:rFonts w:ascii="Times New Roman" w:hAnsi="Times New Roman"/>
          <w:sz w:val="28"/>
          <w:szCs w:val="28"/>
        </w:rPr>
        <w:t xml:space="preserve"> налоговым органом.</w:t>
      </w:r>
    </w:p>
    <w:p w:rsidR="00CE05AA" w:rsidRPr="002C0818" w:rsidRDefault="00181898" w:rsidP="00CE05A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3.1.2.</w:t>
      </w:r>
      <w:r w:rsidR="00CE05AA" w:rsidRPr="002C0818">
        <w:rPr>
          <w:rFonts w:ascii="Times New Roman" w:hAnsi="Times New Roman"/>
          <w:sz w:val="28"/>
          <w:szCs w:val="28"/>
        </w:rPr>
        <w:t xml:space="preserve"> Ежегодно в течение трех отчетных периодов (с учетом года получения субсидии) в срок до 5 мая года, следующего </w:t>
      </w:r>
      <w:proofErr w:type="gramStart"/>
      <w:r w:rsidR="00CE05AA" w:rsidRPr="002C0818">
        <w:rPr>
          <w:rFonts w:ascii="Times New Roman" w:hAnsi="Times New Roman"/>
          <w:sz w:val="28"/>
          <w:szCs w:val="28"/>
        </w:rPr>
        <w:t>за</w:t>
      </w:r>
      <w:proofErr w:type="gramEnd"/>
      <w:r w:rsidR="00CE05AA" w:rsidRPr="002C0818">
        <w:rPr>
          <w:rFonts w:ascii="Times New Roman" w:hAnsi="Times New Roman"/>
          <w:sz w:val="28"/>
          <w:szCs w:val="28"/>
        </w:rPr>
        <w:t xml:space="preserve"> отчетным:</w:t>
      </w:r>
    </w:p>
    <w:p w:rsidR="000E7A6D" w:rsidRP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502064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</w:t>
      </w:r>
      <w:r w:rsidR="003C6467" w:rsidRPr="003347A0">
        <w:rPr>
          <w:rFonts w:ascii="Times New Roman" w:hAnsi="Times New Roman"/>
          <w:sz w:val="28"/>
          <w:szCs w:val="28"/>
        </w:rPr>
        <w:t>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16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02064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4.2.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субсидии, в том числе получения сведений</w:t>
      </w:r>
      <w:r w:rsidRPr="00612B2F">
        <w:rPr>
          <w:rFonts w:ascii="Times New Roman" w:hAnsi="Times New Roman"/>
          <w:strike/>
          <w:sz w:val="28"/>
          <w:szCs w:val="28"/>
        </w:rPr>
        <w:t xml:space="preserve"> </w:t>
      </w:r>
      <w:r w:rsidRPr="00612B2F">
        <w:rPr>
          <w:rFonts w:ascii="Times New Roman" w:hAnsi="Times New Roman"/>
          <w:sz w:val="28"/>
          <w:szCs w:val="28"/>
        </w:rPr>
        <w:t>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банкротства юридического лица;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</w:t>
      </w:r>
      <w:proofErr w:type="spellStart"/>
      <w:r w:rsidRPr="00612B2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12B2F">
        <w:rPr>
          <w:rFonts w:ascii="Times New Roman" w:hAnsi="Times New Roman"/>
          <w:sz w:val="28"/>
          <w:szCs w:val="28"/>
        </w:rPr>
        <w:t xml:space="preserve">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</w:t>
      </w:r>
      <w:r w:rsidR="002D7C31" w:rsidRPr="002C0818">
        <w:rPr>
          <w:rFonts w:ascii="Times New Roman" w:hAnsi="Times New Roman"/>
          <w:sz w:val="28"/>
          <w:szCs w:val="28"/>
        </w:rPr>
        <w:t>ами</w:t>
      </w:r>
      <w:r w:rsidRPr="002C0818">
        <w:rPr>
          <w:rFonts w:ascii="Times New Roman" w:hAnsi="Times New Roman"/>
          <w:sz w:val="28"/>
          <w:szCs w:val="28"/>
        </w:rPr>
        <w:t xml:space="preserve"> </w:t>
      </w:r>
      <w:r w:rsidR="00515F26" w:rsidRPr="002C0818">
        <w:rPr>
          <w:rFonts w:ascii="Times New Roman" w:hAnsi="Times New Roman"/>
          <w:sz w:val="28"/>
          <w:szCs w:val="28"/>
        </w:rPr>
        <w:t>2</w:t>
      </w:r>
      <w:r w:rsidRPr="002C0818">
        <w:rPr>
          <w:rFonts w:ascii="Times New Roman" w:hAnsi="Times New Roman"/>
          <w:sz w:val="28"/>
          <w:szCs w:val="28"/>
        </w:rPr>
        <w:t xml:space="preserve">.6.1 </w:t>
      </w:r>
      <w:r w:rsidR="002D7C31" w:rsidRPr="002C0818">
        <w:rPr>
          <w:rFonts w:ascii="Times New Roman" w:hAnsi="Times New Roman"/>
          <w:sz w:val="28"/>
          <w:szCs w:val="28"/>
        </w:rPr>
        <w:t>и 2</w:t>
      </w:r>
      <w:r w:rsidRPr="002C0818">
        <w:rPr>
          <w:rFonts w:ascii="Times New Roman" w:hAnsi="Times New Roman"/>
          <w:sz w:val="28"/>
          <w:szCs w:val="28"/>
        </w:rPr>
        <w:t>.6.2 настоящего Порядка.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4.3.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Решение о возврате субсидии</w:t>
      </w:r>
      <w:r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срок до 5-го 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502064" w:rsidRPr="00915A79" w:rsidRDefault="00502064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</w:t>
      </w:r>
      <w:r w:rsidRPr="00915A79">
        <w:rPr>
          <w:rFonts w:ascii="Times New Roman" w:hAnsi="Times New Roman"/>
          <w:sz w:val="28"/>
          <w:szCs w:val="28"/>
          <w:lang w:eastAsia="ja-JP"/>
        </w:rPr>
        <w:lastRenderedPageBreak/>
        <w:t xml:space="preserve">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803D83">
          <w:headerReference w:type="even" r:id="rId18"/>
          <w:headerReference w:type="default" r:id="rId19"/>
          <w:footerReference w:type="even" r:id="rId20"/>
          <w:headerReference w:type="first" r:id="rId21"/>
          <w:pgSz w:w="11906" w:h="16838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117301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117301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117301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117301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0" style="position:absolute;left:0;text-align:left;margin-left:-2.8pt;margin-top:2.3pt;width:19.85pt;height:19.85pt;z-index:251891712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1" style="position:absolute;left:0;text-align:left;margin-left:-2.8pt;margin-top:1.7pt;width:19.85pt;height:19.85pt;z-index:2518927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02064" w:rsidRPr="0078000F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</w:t>
      </w:r>
      <w:r w:rsidR="002E3AE9" w:rsidRPr="002C0818">
        <w:rPr>
          <w:rFonts w:ascii="Times New Roman" w:hAnsi="Times New Roman"/>
          <w:sz w:val="24"/>
          <w:szCs w:val="24"/>
        </w:rPr>
        <w:t xml:space="preserve">в том числе местом </w:t>
      </w:r>
      <w:proofErr w:type="gramStart"/>
      <w:r w:rsidR="002E3AE9" w:rsidRPr="002C0818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E3AE9" w:rsidRPr="002C0818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офшорные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E3AE9" w:rsidRPr="002C0818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</w:t>
      </w:r>
      <w:r w:rsidR="002E3AE9" w:rsidRPr="002C0818">
        <w:rPr>
          <w:rFonts w:ascii="Times New Roman" w:hAnsi="Times New Roman"/>
          <w:sz w:val="24"/>
          <w:szCs w:val="24"/>
        </w:rPr>
        <w:lastRenderedPageBreak/>
        <w:t xml:space="preserve">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2E3AE9" w:rsidRPr="002C0818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E3AE9" w:rsidRPr="002C0818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2E3AE9" w:rsidRPr="002C0818">
        <w:rPr>
          <w:rFonts w:ascii="Times New Roman" w:hAnsi="Times New Roman"/>
          <w:sz w:val="24"/>
          <w:szCs w:val="24"/>
        </w:rPr>
        <w:t xml:space="preserve"> публичных акционерных обществ </w:t>
      </w:r>
      <w:r w:rsidRPr="002C08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081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C0818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2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117301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44170" w:rsidRPr="003F25CA" w:rsidRDefault="00844170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DC714D" w:rsidRPr="002C0818" w:rsidRDefault="00DC714D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17. </w:t>
      </w:r>
      <w:r w:rsidR="00502981" w:rsidRPr="002C0818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2C0818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0818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18</w:t>
      </w:r>
      <w:r w:rsidR="00502064" w:rsidRPr="002C0818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19</w:t>
      </w:r>
      <w:r w:rsidR="00502064" w:rsidRPr="002C0818">
        <w:rPr>
          <w:rFonts w:ascii="Times New Roman" w:hAnsi="Times New Roman" w:cs="Times New Roman"/>
          <w:sz w:val="24"/>
          <w:szCs w:val="24"/>
        </w:rPr>
        <w:t>. Иные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745829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20</w:t>
      </w:r>
      <w:r w:rsidR="00502064" w:rsidRPr="002C081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2C0818">
        <w:rPr>
          <w:rFonts w:ascii="Times New Roman" w:hAnsi="Times New Roman" w:cs="Times New Roman"/>
          <w:sz w:val="24"/>
          <w:szCs w:val="24"/>
        </w:rPr>
        <w:t>В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0703B4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>в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3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21.</w:t>
      </w:r>
      <w:r w:rsidRPr="002C08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0818">
        <w:rPr>
          <w:rFonts w:ascii="Times New Roman" w:hAnsi="Times New Roman" w:cs="Times New Roman"/>
          <w:sz w:val="24"/>
          <w:szCs w:val="24"/>
        </w:rPr>
        <w:t>Согласен на</w:t>
      </w:r>
      <w:r w:rsidRPr="002C0818">
        <w:rPr>
          <w:rFonts w:ascii="Times New Roman" w:hAnsi="Times New Roman" w:cs="Times New Roman"/>
          <w:sz w:val="22"/>
          <w:szCs w:val="24"/>
        </w:rPr>
        <w:t xml:space="preserve"> </w:t>
      </w:r>
      <w:r w:rsidRPr="002C0818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25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6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="00502064"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502064" w:rsidRPr="00CC087C" w:rsidRDefault="00117301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27" o:title=""/>
          </v:shape>
          <w:control r:id="rId28" w:name="CheckBox51111" w:shapeid="_x0000_i105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29" o:title=""/>
          </v:shape>
          <w:control r:id="rId30" w:name="CheckBox61111" w:shapeid="_x0000_i105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31" o:title=""/>
          </v:shape>
          <w:control r:id="rId32" w:name="CheckBox71111" w:shapeid="_x0000_i1059"/>
        </w:object>
      </w:r>
    </w:p>
    <w:p w:rsidR="00502064" w:rsidRPr="00CC087C" w:rsidRDefault="00117301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33" o:title=""/>
          </v:shape>
          <w:control r:id="rId34" w:name="CheckBox81111" w:shapeid="_x0000_i1061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35" o:title=""/>
          </v:shape>
          <w:control r:id="rId36" w:name="CheckBox91111" w:shapeid="_x0000_i106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37" o:title=""/>
          </v:shape>
          <w:control r:id="rId38" w:name="CheckBox101111" w:shapeid="_x0000_i1065"/>
        </w:object>
      </w:r>
    </w:p>
    <w:p w:rsidR="00502064" w:rsidRPr="00CC087C" w:rsidRDefault="00117301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39" o:title=""/>
          </v:shape>
          <w:control r:id="rId40" w:name="CheckBox111111" w:shapeid="_x0000_i106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41" o:title=""/>
          </v:shape>
          <w:control r:id="rId42" w:name="CheckBox121111" w:shapeid="_x0000_i106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43" o:title=""/>
          </v:shape>
          <w:control r:id="rId44" w:name="CheckBox21111" w:shapeid="_x0000_i1071"/>
        </w:object>
      </w:r>
    </w:p>
    <w:p w:rsidR="00502064" w:rsidRPr="00CC087C" w:rsidRDefault="00117301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45" o:title=""/>
          </v:shape>
          <w:control r:id="rId46" w:name="сбор1111" w:shapeid="_x0000_i1073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47" o:title=""/>
          </v:shape>
          <w:control r:id="rId48" w:name="CheckBox15111" w:shapeid="_x0000_i1075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49" o:title=""/>
          </v:shape>
          <w:control r:id="rId50" w:name="CheckBox31111" w:shapeid="_x0000_i1077"/>
        </w:object>
      </w:r>
    </w:p>
    <w:p w:rsidR="00502064" w:rsidRPr="00CC087C" w:rsidRDefault="00117301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51" o:title=""/>
          </v:shape>
          <w:control r:id="rId52" w:name="CheckBox41111" w:shapeid="_x0000_i1079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117301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53" o:title=""/>
          </v:shape>
          <w:control r:id="rId54" w:name="CheckBox133" w:shapeid="_x0000_i1081"/>
        </w:object>
      </w:r>
    </w:p>
    <w:p w:rsidR="00502064" w:rsidRDefault="00117301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55" o:title=""/>
          </v:shape>
          <w:control r:id="rId56" w:name="CheckBox143" w:shapeid="_x0000_i1083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lastRenderedPageBreak/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1A2D61">
          <w:headerReference w:type="default" r:id="rId57"/>
          <w:pgSz w:w="11906" w:h="16838" w:code="9"/>
          <w:pgMar w:top="1134" w:right="567" w:bottom="567" w:left="1418" w:header="567" w:footer="709" w:gutter="0"/>
          <w:pgNumType w:start="20"/>
          <w:cols w:space="708"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A2D61">
          <w:headerReference w:type="default" r:id="rId5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73270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573270" w:rsidRDefault="00573270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573270" w:rsidRDefault="00573270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32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73270" w:rsidRPr="00915A79" w:rsidRDefault="00573270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3C4F4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C4F4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A2D6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A2D6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A2D61">
          <w:headerReference w:type="default" r:id="rId5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60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8F58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095" w:type="dxa"/>
            <w:vAlign w:val="center"/>
          </w:tcPr>
          <w:p w:rsidR="00502064" w:rsidRPr="004710BF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4710BF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4710BF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6B4045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35CD" w:rsidRDefault="003F35CD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sectPr w:rsidR="003F35CD" w:rsidSect="008F588C">
      <w:headerReference w:type="default" r:id="rId61"/>
      <w:pgSz w:w="16838" w:h="11906" w:orient="landscape"/>
      <w:pgMar w:top="1418" w:right="1134" w:bottom="567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70" w:rsidRDefault="00844170">
      <w:r>
        <w:separator/>
      </w:r>
    </w:p>
  </w:endnote>
  <w:endnote w:type="continuationSeparator" w:id="0">
    <w:p w:rsidR="00844170" w:rsidRDefault="0084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117301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70" w:rsidRDefault="00844170">
      <w:r>
        <w:separator/>
      </w:r>
    </w:p>
  </w:footnote>
  <w:footnote w:type="continuationSeparator" w:id="0">
    <w:p w:rsidR="00844170" w:rsidRDefault="0084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Default="0011730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41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4170">
      <w:rPr>
        <w:rStyle w:val="aa"/>
        <w:noProof/>
      </w:rPr>
      <w:t>8</w:t>
    </w:r>
    <w:r>
      <w:rPr>
        <w:rStyle w:val="aa"/>
      </w:rPr>
      <w:fldChar w:fldCharType="end"/>
    </w:r>
  </w:p>
  <w:p w:rsidR="00844170" w:rsidRDefault="0084417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117301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4417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1A2D61">
      <w:rPr>
        <w:rFonts w:ascii="Times New Roman" w:hAnsi="Times New Roman"/>
        <w:noProof/>
        <w:sz w:val="20"/>
      </w:rPr>
      <w:t>15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147872" w:rsidRDefault="00844170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117301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4417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8F588C">
      <w:rPr>
        <w:rFonts w:ascii="Times New Roman" w:hAnsi="Times New Roman"/>
        <w:noProof/>
        <w:sz w:val="20"/>
        <w:szCs w:val="16"/>
      </w:rPr>
      <w:t>18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1A2D61" w:rsidRDefault="00117301">
    <w:pPr>
      <w:pStyle w:val="a8"/>
      <w:jc w:val="center"/>
      <w:rPr>
        <w:rFonts w:ascii="Times New Roman" w:hAnsi="Times New Roman"/>
        <w:sz w:val="20"/>
      </w:rPr>
    </w:pPr>
    <w:r w:rsidRPr="001A2D61">
      <w:rPr>
        <w:rFonts w:ascii="Times New Roman" w:hAnsi="Times New Roman"/>
        <w:sz w:val="20"/>
      </w:rPr>
      <w:fldChar w:fldCharType="begin"/>
    </w:r>
    <w:r w:rsidR="00844170" w:rsidRPr="001A2D61">
      <w:rPr>
        <w:rFonts w:ascii="Times New Roman" w:hAnsi="Times New Roman"/>
        <w:sz w:val="20"/>
      </w:rPr>
      <w:instrText xml:space="preserve"> PAGE   \* MERGEFORMAT </w:instrText>
    </w:r>
    <w:r w:rsidRPr="001A2D61">
      <w:rPr>
        <w:rFonts w:ascii="Times New Roman" w:hAnsi="Times New Roman"/>
        <w:sz w:val="20"/>
      </w:rPr>
      <w:fldChar w:fldCharType="separate"/>
    </w:r>
    <w:r w:rsidR="008F588C">
      <w:rPr>
        <w:rFonts w:ascii="Times New Roman" w:hAnsi="Times New Roman"/>
        <w:noProof/>
        <w:sz w:val="20"/>
      </w:rPr>
      <w:t>21</w:t>
    </w:r>
    <w:r w:rsidRPr="001A2D61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2A1465" w:rsidRDefault="00117301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4417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8F588C">
      <w:rPr>
        <w:rFonts w:ascii="Times New Roman" w:hAnsi="Times New Roman"/>
        <w:noProof/>
        <w:sz w:val="20"/>
        <w:szCs w:val="16"/>
      </w:rPr>
      <w:t>26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44170" w:rsidRDefault="00844170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3F35CD" w:rsidRDefault="00117301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4417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8F588C">
      <w:rPr>
        <w:rFonts w:ascii="Times New Roman" w:hAnsi="Times New Roman"/>
        <w:noProof/>
        <w:sz w:val="20"/>
      </w:rPr>
      <w:t>30</w:t>
    </w:r>
    <w:r w:rsidRPr="003F35CD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0" w:rsidRPr="003F35CD" w:rsidRDefault="00117301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4417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8F588C">
      <w:rPr>
        <w:rFonts w:ascii="Times New Roman" w:hAnsi="Times New Roman"/>
        <w:noProof/>
        <w:sz w:val="20"/>
      </w:rPr>
      <w:t>33</w:t>
    </w:r>
    <w:r w:rsidRPr="003F35CD">
      <w:rPr>
        <w:rFonts w:ascii="Times New Roman" w:hAnsi="Times New Roman"/>
        <w:sz w:val="20"/>
      </w:rPr>
      <w:fldChar w:fldCharType="end"/>
    </w:r>
  </w:p>
  <w:p w:rsidR="00844170" w:rsidRDefault="008441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C8F"/>
    <w:rsid w:val="00001CDC"/>
    <w:rsid w:val="00002137"/>
    <w:rsid w:val="00003A90"/>
    <w:rsid w:val="00004FC2"/>
    <w:rsid w:val="00006886"/>
    <w:rsid w:val="00006A6E"/>
    <w:rsid w:val="000078FE"/>
    <w:rsid w:val="00007A33"/>
    <w:rsid w:val="00010A2D"/>
    <w:rsid w:val="000112FD"/>
    <w:rsid w:val="000126D0"/>
    <w:rsid w:val="00012983"/>
    <w:rsid w:val="00012C5F"/>
    <w:rsid w:val="00012DC7"/>
    <w:rsid w:val="000149A8"/>
    <w:rsid w:val="00014B0F"/>
    <w:rsid w:val="00014B8A"/>
    <w:rsid w:val="00015893"/>
    <w:rsid w:val="00015BB8"/>
    <w:rsid w:val="000161F6"/>
    <w:rsid w:val="000167DF"/>
    <w:rsid w:val="00016FB2"/>
    <w:rsid w:val="000175DF"/>
    <w:rsid w:val="00017E30"/>
    <w:rsid w:val="00020315"/>
    <w:rsid w:val="0002044E"/>
    <w:rsid w:val="00020788"/>
    <w:rsid w:val="00020D8B"/>
    <w:rsid w:val="000217F9"/>
    <w:rsid w:val="00022C94"/>
    <w:rsid w:val="00024634"/>
    <w:rsid w:val="00025953"/>
    <w:rsid w:val="00025F7A"/>
    <w:rsid w:val="00026DA4"/>
    <w:rsid w:val="00030034"/>
    <w:rsid w:val="00030C84"/>
    <w:rsid w:val="00030D1C"/>
    <w:rsid w:val="000323B2"/>
    <w:rsid w:val="00032ED3"/>
    <w:rsid w:val="00033A1D"/>
    <w:rsid w:val="00035018"/>
    <w:rsid w:val="00035F57"/>
    <w:rsid w:val="00036000"/>
    <w:rsid w:val="000362AF"/>
    <w:rsid w:val="00036757"/>
    <w:rsid w:val="00036857"/>
    <w:rsid w:val="00036923"/>
    <w:rsid w:val="00036F4E"/>
    <w:rsid w:val="0004150E"/>
    <w:rsid w:val="00041A4E"/>
    <w:rsid w:val="00041B78"/>
    <w:rsid w:val="0004360D"/>
    <w:rsid w:val="00044120"/>
    <w:rsid w:val="0004466F"/>
    <w:rsid w:val="0004477D"/>
    <w:rsid w:val="00044FF9"/>
    <w:rsid w:val="000455B6"/>
    <w:rsid w:val="00046AC1"/>
    <w:rsid w:val="00047666"/>
    <w:rsid w:val="00051540"/>
    <w:rsid w:val="0005233B"/>
    <w:rsid w:val="000524B6"/>
    <w:rsid w:val="00053378"/>
    <w:rsid w:val="00053CE4"/>
    <w:rsid w:val="00053E51"/>
    <w:rsid w:val="00054390"/>
    <w:rsid w:val="0005482C"/>
    <w:rsid w:val="00056638"/>
    <w:rsid w:val="00056834"/>
    <w:rsid w:val="00057F29"/>
    <w:rsid w:val="00057F2D"/>
    <w:rsid w:val="000605AC"/>
    <w:rsid w:val="00063D5F"/>
    <w:rsid w:val="00064D89"/>
    <w:rsid w:val="00064EC5"/>
    <w:rsid w:val="0006548D"/>
    <w:rsid w:val="00065606"/>
    <w:rsid w:val="000665C9"/>
    <w:rsid w:val="00067B85"/>
    <w:rsid w:val="00070341"/>
    <w:rsid w:val="000703B4"/>
    <w:rsid w:val="00070984"/>
    <w:rsid w:val="00071189"/>
    <w:rsid w:val="000725CF"/>
    <w:rsid w:val="00072DF2"/>
    <w:rsid w:val="000732D3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584"/>
    <w:rsid w:val="0008635E"/>
    <w:rsid w:val="0008735E"/>
    <w:rsid w:val="000902EF"/>
    <w:rsid w:val="00094435"/>
    <w:rsid w:val="00094AD1"/>
    <w:rsid w:val="00095FE7"/>
    <w:rsid w:val="0009606A"/>
    <w:rsid w:val="00097474"/>
    <w:rsid w:val="000A08B0"/>
    <w:rsid w:val="000A0FA1"/>
    <w:rsid w:val="000A1182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74A"/>
    <w:rsid w:val="000A7B3C"/>
    <w:rsid w:val="000A7BF7"/>
    <w:rsid w:val="000B0219"/>
    <w:rsid w:val="000B07A1"/>
    <w:rsid w:val="000B0842"/>
    <w:rsid w:val="000B18C6"/>
    <w:rsid w:val="000B2BDE"/>
    <w:rsid w:val="000B4A24"/>
    <w:rsid w:val="000B5752"/>
    <w:rsid w:val="000B5FA8"/>
    <w:rsid w:val="000B769B"/>
    <w:rsid w:val="000C0808"/>
    <w:rsid w:val="000C1D8C"/>
    <w:rsid w:val="000C35A2"/>
    <w:rsid w:val="000C3935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63BD"/>
    <w:rsid w:val="000D63FD"/>
    <w:rsid w:val="000D65C5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3747"/>
    <w:rsid w:val="000E5450"/>
    <w:rsid w:val="000E68DB"/>
    <w:rsid w:val="000E7A6D"/>
    <w:rsid w:val="000F152A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B7E"/>
    <w:rsid w:val="00112E70"/>
    <w:rsid w:val="00113B7C"/>
    <w:rsid w:val="00114E78"/>
    <w:rsid w:val="001150E1"/>
    <w:rsid w:val="001151ED"/>
    <w:rsid w:val="001154BB"/>
    <w:rsid w:val="00117301"/>
    <w:rsid w:val="00117AA0"/>
    <w:rsid w:val="001209A6"/>
    <w:rsid w:val="00120DEA"/>
    <w:rsid w:val="00121007"/>
    <w:rsid w:val="001212EB"/>
    <w:rsid w:val="001219D9"/>
    <w:rsid w:val="0012283B"/>
    <w:rsid w:val="00122A5E"/>
    <w:rsid w:val="00123827"/>
    <w:rsid w:val="001247B5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ADB"/>
    <w:rsid w:val="00132FDA"/>
    <w:rsid w:val="00133025"/>
    <w:rsid w:val="0013345F"/>
    <w:rsid w:val="001337B3"/>
    <w:rsid w:val="0013452D"/>
    <w:rsid w:val="00135825"/>
    <w:rsid w:val="0013612C"/>
    <w:rsid w:val="001365CD"/>
    <w:rsid w:val="00137214"/>
    <w:rsid w:val="00140A15"/>
    <w:rsid w:val="00140BE7"/>
    <w:rsid w:val="00140C6A"/>
    <w:rsid w:val="001413D5"/>
    <w:rsid w:val="001417C8"/>
    <w:rsid w:val="00142A1C"/>
    <w:rsid w:val="00142A57"/>
    <w:rsid w:val="001446B2"/>
    <w:rsid w:val="0014562C"/>
    <w:rsid w:val="001457CC"/>
    <w:rsid w:val="00145A4D"/>
    <w:rsid w:val="00146D3D"/>
    <w:rsid w:val="001509D6"/>
    <w:rsid w:val="00150B2E"/>
    <w:rsid w:val="00150FE0"/>
    <w:rsid w:val="0015280C"/>
    <w:rsid w:val="00152DCA"/>
    <w:rsid w:val="0015373B"/>
    <w:rsid w:val="0015491A"/>
    <w:rsid w:val="0015496B"/>
    <w:rsid w:val="00155365"/>
    <w:rsid w:val="0015540A"/>
    <w:rsid w:val="00156E5F"/>
    <w:rsid w:val="00157430"/>
    <w:rsid w:val="00162769"/>
    <w:rsid w:val="00162827"/>
    <w:rsid w:val="001630FD"/>
    <w:rsid w:val="0016342E"/>
    <w:rsid w:val="00163C15"/>
    <w:rsid w:val="00165986"/>
    <w:rsid w:val="00166709"/>
    <w:rsid w:val="00166BCD"/>
    <w:rsid w:val="00166C52"/>
    <w:rsid w:val="00170576"/>
    <w:rsid w:val="00172DDE"/>
    <w:rsid w:val="001731B6"/>
    <w:rsid w:val="00173AA8"/>
    <w:rsid w:val="001750FF"/>
    <w:rsid w:val="0017579C"/>
    <w:rsid w:val="00175E40"/>
    <w:rsid w:val="00176CC0"/>
    <w:rsid w:val="00176E44"/>
    <w:rsid w:val="00177848"/>
    <w:rsid w:val="00177F9F"/>
    <w:rsid w:val="0018107B"/>
    <w:rsid w:val="00181898"/>
    <w:rsid w:val="00181B98"/>
    <w:rsid w:val="001821EC"/>
    <w:rsid w:val="00183030"/>
    <w:rsid w:val="0018330C"/>
    <w:rsid w:val="00184A06"/>
    <w:rsid w:val="00184FA0"/>
    <w:rsid w:val="00185531"/>
    <w:rsid w:val="00187CAB"/>
    <w:rsid w:val="0019030A"/>
    <w:rsid w:val="00191A56"/>
    <w:rsid w:val="00191A67"/>
    <w:rsid w:val="00192750"/>
    <w:rsid w:val="00192B1A"/>
    <w:rsid w:val="001941EB"/>
    <w:rsid w:val="00194411"/>
    <w:rsid w:val="0019722C"/>
    <w:rsid w:val="001978B4"/>
    <w:rsid w:val="00197B11"/>
    <w:rsid w:val="001A0953"/>
    <w:rsid w:val="001A0B14"/>
    <w:rsid w:val="001A1053"/>
    <w:rsid w:val="001A10E3"/>
    <w:rsid w:val="001A2070"/>
    <w:rsid w:val="001A2885"/>
    <w:rsid w:val="001A2B30"/>
    <w:rsid w:val="001A2D61"/>
    <w:rsid w:val="001A308F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5910"/>
    <w:rsid w:val="001B65AD"/>
    <w:rsid w:val="001B74CD"/>
    <w:rsid w:val="001B7885"/>
    <w:rsid w:val="001B7D53"/>
    <w:rsid w:val="001C0B3F"/>
    <w:rsid w:val="001C18AF"/>
    <w:rsid w:val="001C1CD5"/>
    <w:rsid w:val="001C1ECD"/>
    <w:rsid w:val="001C2624"/>
    <w:rsid w:val="001C2A0B"/>
    <w:rsid w:val="001C34E9"/>
    <w:rsid w:val="001C3FAA"/>
    <w:rsid w:val="001C424A"/>
    <w:rsid w:val="001C459E"/>
    <w:rsid w:val="001C46CE"/>
    <w:rsid w:val="001C60DB"/>
    <w:rsid w:val="001C62C2"/>
    <w:rsid w:val="001C7DAF"/>
    <w:rsid w:val="001D189D"/>
    <w:rsid w:val="001D19B8"/>
    <w:rsid w:val="001D2A82"/>
    <w:rsid w:val="001D3835"/>
    <w:rsid w:val="001D3BEB"/>
    <w:rsid w:val="001D610A"/>
    <w:rsid w:val="001D7E8E"/>
    <w:rsid w:val="001E3B63"/>
    <w:rsid w:val="001E6D5F"/>
    <w:rsid w:val="001E713A"/>
    <w:rsid w:val="001E72B0"/>
    <w:rsid w:val="001F0221"/>
    <w:rsid w:val="001F1044"/>
    <w:rsid w:val="001F43CB"/>
    <w:rsid w:val="001F465F"/>
    <w:rsid w:val="001F600D"/>
    <w:rsid w:val="001F6C24"/>
    <w:rsid w:val="001F6D96"/>
    <w:rsid w:val="001F70BD"/>
    <w:rsid w:val="001F73AC"/>
    <w:rsid w:val="001F73AD"/>
    <w:rsid w:val="0020216F"/>
    <w:rsid w:val="002021C4"/>
    <w:rsid w:val="002036CC"/>
    <w:rsid w:val="00203FF6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5965"/>
    <w:rsid w:val="00215D01"/>
    <w:rsid w:val="00215E48"/>
    <w:rsid w:val="002201E7"/>
    <w:rsid w:val="00220790"/>
    <w:rsid w:val="00220C7F"/>
    <w:rsid w:val="00220FAF"/>
    <w:rsid w:val="00222D03"/>
    <w:rsid w:val="00224975"/>
    <w:rsid w:val="00224B00"/>
    <w:rsid w:val="00224CA4"/>
    <w:rsid w:val="00225408"/>
    <w:rsid w:val="0023012E"/>
    <w:rsid w:val="00230EA4"/>
    <w:rsid w:val="00231D46"/>
    <w:rsid w:val="002340DE"/>
    <w:rsid w:val="00234C47"/>
    <w:rsid w:val="00236CBC"/>
    <w:rsid w:val="002406CE"/>
    <w:rsid w:val="00241854"/>
    <w:rsid w:val="00241B46"/>
    <w:rsid w:val="00241D93"/>
    <w:rsid w:val="00244B36"/>
    <w:rsid w:val="0024632A"/>
    <w:rsid w:val="00246459"/>
    <w:rsid w:val="00246F06"/>
    <w:rsid w:val="002471AB"/>
    <w:rsid w:val="00247E11"/>
    <w:rsid w:val="002508EE"/>
    <w:rsid w:val="00250F1F"/>
    <w:rsid w:val="002511DE"/>
    <w:rsid w:val="00252D18"/>
    <w:rsid w:val="00254D1C"/>
    <w:rsid w:val="0025501E"/>
    <w:rsid w:val="00255086"/>
    <w:rsid w:val="0025571D"/>
    <w:rsid w:val="00260339"/>
    <w:rsid w:val="0026069C"/>
    <w:rsid w:val="00260FFC"/>
    <w:rsid w:val="002610FD"/>
    <w:rsid w:val="00262A3B"/>
    <w:rsid w:val="002631A8"/>
    <w:rsid w:val="002637D1"/>
    <w:rsid w:val="002653A4"/>
    <w:rsid w:val="00265950"/>
    <w:rsid w:val="00266F18"/>
    <w:rsid w:val="00267701"/>
    <w:rsid w:val="00267711"/>
    <w:rsid w:val="002708A0"/>
    <w:rsid w:val="002708C4"/>
    <w:rsid w:val="00270F69"/>
    <w:rsid w:val="00271BF5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C4"/>
    <w:rsid w:val="00283085"/>
    <w:rsid w:val="002835C3"/>
    <w:rsid w:val="00283A19"/>
    <w:rsid w:val="0028442A"/>
    <w:rsid w:val="00284B1F"/>
    <w:rsid w:val="002857F4"/>
    <w:rsid w:val="0029103F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221F"/>
    <w:rsid w:val="002A2311"/>
    <w:rsid w:val="002A25DE"/>
    <w:rsid w:val="002A6672"/>
    <w:rsid w:val="002A6B7F"/>
    <w:rsid w:val="002A73E5"/>
    <w:rsid w:val="002A76B4"/>
    <w:rsid w:val="002B2056"/>
    <w:rsid w:val="002B2CD3"/>
    <w:rsid w:val="002B3116"/>
    <w:rsid w:val="002B424E"/>
    <w:rsid w:val="002B4374"/>
    <w:rsid w:val="002B45E6"/>
    <w:rsid w:val="002B46D4"/>
    <w:rsid w:val="002B5387"/>
    <w:rsid w:val="002B5A55"/>
    <w:rsid w:val="002B5D43"/>
    <w:rsid w:val="002B7A61"/>
    <w:rsid w:val="002B7A85"/>
    <w:rsid w:val="002C0800"/>
    <w:rsid w:val="002C0818"/>
    <w:rsid w:val="002C0D82"/>
    <w:rsid w:val="002C191E"/>
    <w:rsid w:val="002C2212"/>
    <w:rsid w:val="002C5A56"/>
    <w:rsid w:val="002C5CA0"/>
    <w:rsid w:val="002C6643"/>
    <w:rsid w:val="002C7C1A"/>
    <w:rsid w:val="002D068E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2E0B"/>
    <w:rsid w:val="002E3AE9"/>
    <w:rsid w:val="002E3BD2"/>
    <w:rsid w:val="002E475D"/>
    <w:rsid w:val="002E487B"/>
    <w:rsid w:val="002E5C5E"/>
    <w:rsid w:val="002E608C"/>
    <w:rsid w:val="002F0E41"/>
    <w:rsid w:val="002F0E72"/>
    <w:rsid w:val="002F1575"/>
    <w:rsid w:val="002F2DE5"/>
    <w:rsid w:val="002F3D85"/>
    <w:rsid w:val="002F4134"/>
    <w:rsid w:val="002F4A40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5938"/>
    <w:rsid w:val="00306607"/>
    <w:rsid w:val="003108C0"/>
    <w:rsid w:val="00310F0C"/>
    <w:rsid w:val="00311111"/>
    <w:rsid w:val="003119BD"/>
    <w:rsid w:val="0031280C"/>
    <w:rsid w:val="00312E47"/>
    <w:rsid w:val="00314E5F"/>
    <w:rsid w:val="003161A0"/>
    <w:rsid w:val="003167D6"/>
    <w:rsid w:val="00320D42"/>
    <w:rsid w:val="003222E4"/>
    <w:rsid w:val="00323380"/>
    <w:rsid w:val="00323979"/>
    <w:rsid w:val="00326B68"/>
    <w:rsid w:val="00326DE1"/>
    <w:rsid w:val="0032782F"/>
    <w:rsid w:val="00330DE4"/>
    <w:rsid w:val="00331873"/>
    <w:rsid w:val="00332291"/>
    <w:rsid w:val="0033250F"/>
    <w:rsid w:val="00333CE0"/>
    <w:rsid w:val="00334679"/>
    <w:rsid w:val="00334783"/>
    <w:rsid w:val="00335649"/>
    <w:rsid w:val="003364FA"/>
    <w:rsid w:val="00336C54"/>
    <w:rsid w:val="003378BC"/>
    <w:rsid w:val="003407A4"/>
    <w:rsid w:val="003418AE"/>
    <w:rsid w:val="00342325"/>
    <w:rsid w:val="00342362"/>
    <w:rsid w:val="0034576D"/>
    <w:rsid w:val="003468CF"/>
    <w:rsid w:val="00347EF3"/>
    <w:rsid w:val="0035091D"/>
    <w:rsid w:val="00352658"/>
    <w:rsid w:val="003526C6"/>
    <w:rsid w:val="00352BDC"/>
    <w:rsid w:val="003530AE"/>
    <w:rsid w:val="00353F8E"/>
    <w:rsid w:val="003540D0"/>
    <w:rsid w:val="00354733"/>
    <w:rsid w:val="003569D9"/>
    <w:rsid w:val="0035758D"/>
    <w:rsid w:val="00357B60"/>
    <w:rsid w:val="00357C9D"/>
    <w:rsid w:val="00360884"/>
    <w:rsid w:val="003614F7"/>
    <w:rsid w:val="00363D47"/>
    <w:rsid w:val="003648AF"/>
    <w:rsid w:val="00367160"/>
    <w:rsid w:val="00367C7D"/>
    <w:rsid w:val="00370A51"/>
    <w:rsid w:val="00370F7D"/>
    <w:rsid w:val="00371F07"/>
    <w:rsid w:val="00372C10"/>
    <w:rsid w:val="00372FCE"/>
    <w:rsid w:val="003735C0"/>
    <w:rsid w:val="00373726"/>
    <w:rsid w:val="00373FBB"/>
    <w:rsid w:val="00376759"/>
    <w:rsid w:val="00376792"/>
    <w:rsid w:val="003773EE"/>
    <w:rsid w:val="0038028A"/>
    <w:rsid w:val="00380377"/>
    <w:rsid w:val="00381E27"/>
    <w:rsid w:val="00384027"/>
    <w:rsid w:val="00384992"/>
    <w:rsid w:val="00384C21"/>
    <w:rsid w:val="00385151"/>
    <w:rsid w:val="00386326"/>
    <w:rsid w:val="00386DF0"/>
    <w:rsid w:val="00386FD7"/>
    <w:rsid w:val="003870D8"/>
    <w:rsid w:val="00387B63"/>
    <w:rsid w:val="00390CD2"/>
    <w:rsid w:val="00391423"/>
    <w:rsid w:val="003914B1"/>
    <w:rsid w:val="00391B97"/>
    <w:rsid w:val="00394A46"/>
    <w:rsid w:val="00394FB5"/>
    <w:rsid w:val="00395799"/>
    <w:rsid w:val="003975B3"/>
    <w:rsid w:val="003979E0"/>
    <w:rsid w:val="003A053B"/>
    <w:rsid w:val="003A0737"/>
    <w:rsid w:val="003A117F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14D5"/>
    <w:rsid w:val="003B1A3B"/>
    <w:rsid w:val="003B26BF"/>
    <w:rsid w:val="003B33C3"/>
    <w:rsid w:val="003B3818"/>
    <w:rsid w:val="003B546A"/>
    <w:rsid w:val="003B5E60"/>
    <w:rsid w:val="003B65A7"/>
    <w:rsid w:val="003B671F"/>
    <w:rsid w:val="003B73E0"/>
    <w:rsid w:val="003B7BF2"/>
    <w:rsid w:val="003C0F2F"/>
    <w:rsid w:val="003C17AD"/>
    <w:rsid w:val="003C2CDE"/>
    <w:rsid w:val="003C366F"/>
    <w:rsid w:val="003C4151"/>
    <w:rsid w:val="003C4286"/>
    <w:rsid w:val="003C4F49"/>
    <w:rsid w:val="003C624F"/>
    <w:rsid w:val="003C6467"/>
    <w:rsid w:val="003C7C89"/>
    <w:rsid w:val="003C7D8D"/>
    <w:rsid w:val="003D06B5"/>
    <w:rsid w:val="003D0B4D"/>
    <w:rsid w:val="003D1146"/>
    <w:rsid w:val="003D2009"/>
    <w:rsid w:val="003D2B35"/>
    <w:rsid w:val="003D3BDD"/>
    <w:rsid w:val="003D3C6E"/>
    <w:rsid w:val="003D5533"/>
    <w:rsid w:val="003D639C"/>
    <w:rsid w:val="003D78D9"/>
    <w:rsid w:val="003D7C84"/>
    <w:rsid w:val="003E2779"/>
    <w:rsid w:val="003E2918"/>
    <w:rsid w:val="003E35B8"/>
    <w:rsid w:val="003E4046"/>
    <w:rsid w:val="003E4544"/>
    <w:rsid w:val="003E4AA2"/>
    <w:rsid w:val="003E4E70"/>
    <w:rsid w:val="003E56C4"/>
    <w:rsid w:val="003E5E3E"/>
    <w:rsid w:val="003E618C"/>
    <w:rsid w:val="003E6319"/>
    <w:rsid w:val="003E64D9"/>
    <w:rsid w:val="003E6DEB"/>
    <w:rsid w:val="003E7F7C"/>
    <w:rsid w:val="003F07C2"/>
    <w:rsid w:val="003F0F9C"/>
    <w:rsid w:val="003F16E7"/>
    <w:rsid w:val="003F1EAF"/>
    <w:rsid w:val="003F2556"/>
    <w:rsid w:val="003F35CD"/>
    <w:rsid w:val="003F4150"/>
    <w:rsid w:val="003F4321"/>
    <w:rsid w:val="003F4949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24D9"/>
    <w:rsid w:val="0040275F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62B7"/>
    <w:rsid w:val="00426B6E"/>
    <w:rsid w:val="00427CD2"/>
    <w:rsid w:val="00430EF3"/>
    <w:rsid w:val="00432326"/>
    <w:rsid w:val="004332D9"/>
    <w:rsid w:val="00433AEA"/>
    <w:rsid w:val="004347A4"/>
    <w:rsid w:val="004347BE"/>
    <w:rsid w:val="004352D0"/>
    <w:rsid w:val="004352F1"/>
    <w:rsid w:val="00436314"/>
    <w:rsid w:val="00436319"/>
    <w:rsid w:val="00436780"/>
    <w:rsid w:val="00440C62"/>
    <w:rsid w:val="00441AC7"/>
    <w:rsid w:val="00445120"/>
    <w:rsid w:val="00445508"/>
    <w:rsid w:val="00446725"/>
    <w:rsid w:val="004470E3"/>
    <w:rsid w:val="0044714D"/>
    <w:rsid w:val="004504FE"/>
    <w:rsid w:val="00451489"/>
    <w:rsid w:val="00451754"/>
    <w:rsid w:val="004518F4"/>
    <w:rsid w:val="00452649"/>
    <w:rsid w:val="0045264B"/>
    <w:rsid w:val="00452B0E"/>
    <w:rsid w:val="004600B2"/>
    <w:rsid w:val="00460464"/>
    <w:rsid w:val="004633F2"/>
    <w:rsid w:val="004657F6"/>
    <w:rsid w:val="00466569"/>
    <w:rsid w:val="00466AEA"/>
    <w:rsid w:val="0046714F"/>
    <w:rsid w:val="00471F25"/>
    <w:rsid w:val="00472197"/>
    <w:rsid w:val="00473380"/>
    <w:rsid w:val="004734CC"/>
    <w:rsid w:val="004740BF"/>
    <w:rsid w:val="00474D52"/>
    <w:rsid w:val="00476B0A"/>
    <w:rsid w:val="00477C95"/>
    <w:rsid w:val="004807FC"/>
    <w:rsid w:val="0048144E"/>
    <w:rsid w:val="00481D80"/>
    <w:rsid w:val="0048210C"/>
    <w:rsid w:val="00482128"/>
    <w:rsid w:val="00482136"/>
    <w:rsid w:val="0048476C"/>
    <w:rsid w:val="0048543D"/>
    <w:rsid w:val="004866DB"/>
    <w:rsid w:val="00486D12"/>
    <w:rsid w:val="0049055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275"/>
    <w:rsid w:val="004A6540"/>
    <w:rsid w:val="004A67D2"/>
    <w:rsid w:val="004A6859"/>
    <w:rsid w:val="004A6BC8"/>
    <w:rsid w:val="004A6CEF"/>
    <w:rsid w:val="004A77DB"/>
    <w:rsid w:val="004A7DE6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13A"/>
    <w:rsid w:val="004C4943"/>
    <w:rsid w:val="004C4F71"/>
    <w:rsid w:val="004C67B8"/>
    <w:rsid w:val="004D1541"/>
    <w:rsid w:val="004D1A8D"/>
    <w:rsid w:val="004D1B6A"/>
    <w:rsid w:val="004D1C4F"/>
    <w:rsid w:val="004D2218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188E"/>
    <w:rsid w:val="004F18BB"/>
    <w:rsid w:val="004F1BCB"/>
    <w:rsid w:val="004F2B35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1C41"/>
    <w:rsid w:val="00502064"/>
    <w:rsid w:val="00502981"/>
    <w:rsid w:val="0050298F"/>
    <w:rsid w:val="00502B62"/>
    <w:rsid w:val="00502CAB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93A"/>
    <w:rsid w:val="00506C69"/>
    <w:rsid w:val="005071D1"/>
    <w:rsid w:val="00510D42"/>
    <w:rsid w:val="00511076"/>
    <w:rsid w:val="00511377"/>
    <w:rsid w:val="005120D7"/>
    <w:rsid w:val="005123C4"/>
    <w:rsid w:val="00513BF0"/>
    <w:rsid w:val="00513D69"/>
    <w:rsid w:val="005143E0"/>
    <w:rsid w:val="00515E8B"/>
    <w:rsid w:val="00515F26"/>
    <w:rsid w:val="005160C2"/>
    <w:rsid w:val="00516110"/>
    <w:rsid w:val="00516729"/>
    <w:rsid w:val="00520119"/>
    <w:rsid w:val="00521497"/>
    <w:rsid w:val="005225A5"/>
    <w:rsid w:val="00523491"/>
    <w:rsid w:val="00523BFD"/>
    <w:rsid w:val="00524536"/>
    <w:rsid w:val="00524758"/>
    <w:rsid w:val="00524915"/>
    <w:rsid w:val="0052516F"/>
    <w:rsid w:val="00525B25"/>
    <w:rsid w:val="005268A5"/>
    <w:rsid w:val="00527715"/>
    <w:rsid w:val="00527CFB"/>
    <w:rsid w:val="00530249"/>
    <w:rsid w:val="005307F7"/>
    <w:rsid w:val="005308A5"/>
    <w:rsid w:val="00530BD9"/>
    <w:rsid w:val="0053111C"/>
    <w:rsid w:val="005317F7"/>
    <w:rsid w:val="00531C31"/>
    <w:rsid w:val="005328BE"/>
    <w:rsid w:val="00532985"/>
    <w:rsid w:val="00533826"/>
    <w:rsid w:val="005338ED"/>
    <w:rsid w:val="00534AAF"/>
    <w:rsid w:val="00534C8E"/>
    <w:rsid w:val="00535117"/>
    <w:rsid w:val="00536996"/>
    <w:rsid w:val="0053724A"/>
    <w:rsid w:val="00537B08"/>
    <w:rsid w:val="005400A8"/>
    <w:rsid w:val="0054017A"/>
    <w:rsid w:val="005405B0"/>
    <w:rsid w:val="00540829"/>
    <w:rsid w:val="0054082C"/>
    <w:rsid w:val="0054095B"/>
    <w:rsid w:val="005412AB"/>
    <w:rsid w:val="00542757"/>
    <w:rsid w:val="005433AC"/>
    <w:rsid w:val="00543D13"/>
    <w:rsid w:val="00543DC2"/>
    <w:rsid w:val="005455C3"/>
    <w:rsid w:val="005459DB"/>
    <w:rsid w:val="00546D63"/>
    <w:rsid w:val="0054700E"/>
    <w:rsid w:val="00547DFF"/>
    <w:rsid w:val="00550A40"/>
    <w:rsid w:val="00553661"/>
    <w:rsid w:val="00556034"/>
    <w:rsid w:val="0055718A"/>
    <w:rsid w:val="00560016"/>
    <w:rsid w:val="00560179"/>
    <w:rsid w:val="00560D24"/>
    <w:rsid w:val="0056149D"/>
    <w:rsid w:val="005614B4"/>
    <w:rsid w:val="005647E8"/>
    <w:rsid w:val="005649EE"/>
    <w:rsid w:val="00566C35"/>
    <w:rsid w:val="00567723"/>
    <w:rsid w:val="0057014B"/>
    <w:rsid w:val="00571A2E"/>
    <w:rsid w:val="00571BF5"/>
    <w:rsid w:val="00571FA3"/>
    <w:rsid w:val="0057214F"/>
    <w:rsid w:val="00573270"/>
    <w:rsid w:val="0057347B"/>
    <w:rsid w:val="00573740"/>
    <w:rsid w:val="005739A9"/>
    <w:rsid w:val="005750AB"/>
    <w:rsid w:val="005766F0"/>
    <w:rsid w:val="0057713B"/>
    <w:rsid w:val="00580BA3"/>
    <w:rsid w:val="00581341"/>
    <w:rsid w:val="00581805"/>
    <w:rsid w:val="00581B4A"/>
    <w:rsid w:val="00585589"/>
    <w:rsid w:val="005863E3"/>
    <w:rsid w:val="00586846"/>
    <w:rsid w:val="0058738C"/>
    <w:rsid w:val="00590080"/>
    <w:rsid w:val="00590320"/>
    <w:rsid w:val="00590D92"/>
    <w:rsid w:val="00591487"/>
    <w:rsid w:val="005917CD"/>
    <w:rsid w:val="00592BC1"/>
    <w:rsid w:val="005933BC"/>
    <w:rsid w:val="00593F0A"/>
    <w:rsid w:val="00594359"/>
    <w:rsid w:val="00595D85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FF7"/>
    <w:rsid w:val="005B32AB"/>
    <w:rsid w:val="005B400C"/>
    <w:rsid w:val="005B4AC3"/>
    <w:rsid w:val="005B4B01"/>
    <w:rsid w:val="005B5697"/>
    <w:rsid w:val="005B5A13"/>
    <w:rsid w:val="005B672F"/>
    <w:rsid w:val="005B675A"/>
    <w:rsid w:val="005C17D0"/>
    <w:rsid w:val="005C1DCF"/>
    <w:rsid w:val="005C20F5"/>
    <w:rsid w:val="005C3CFA"/>
    <w:rsid w:val="005C3F99"/>
    <w:rsid w:val="005C4B71"/>
    <w:rsid w:val="005C52A6"/>
    <w:rsid w:val="005C554A"/>
    <w:rsid w:val="005C5C6D"/>
    <w:rsid w:val="005C7ED2"/>
    <w:rsid w:val="005D134E"/>
    <w:rsid w:val="005D29A5"/>
    <w:rsid w:val="005D37F4"/>
    <w:rsid w:val="005D5B56"/>
    <w:rsid w:val="005D6775"/>
    <w:rsid w:val="005D691E"/>
    <w:rsid w:val="005D7F0F"/>
    <w:rsid w:val="005E0F41"/>
    <w:rsid w:val="005E1185"/>
    <w:rsid w:val="005E17CF"/>
    <w:rsid w:val="005E2A17"/>
    <w:rsid w:val="005E354B"/>
    <w:rsid w:val="005E41C2"/>
    <w:rsid w:val="005E4601"/>
    <w:rsid w:val="005E5843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A3F"/>
    <w:rsid w:val="005F3E81"/>
    <w:rsid w:val="005F5290"/>
    <w:rsid w:val="005F58B0"/>
    <w:rsid w:val="005F5EC2"/>
    <w:rsid w:val="005F693A"/>
    <w:rsid w:val="005F6982"/>
    <w:rsid w:val="005F6FE1"/>
    <w:rsid w:val="005F71A6"/>
    <w:rsid w:val="005F73C9"/>
    <w:rsid w:val="005F7B80"/>
    <w:rsid w:val="006001EC"/>
    <w:rsid w:val="00600D2F"/>
    <w:rsid w:val="00602124"/>
    <w:rsid w:val="00602AAC"/>
    <w:rsid w:val="00602FDF"/>
    <w:rsid w:val="0060317F"/>
    <w:rsid w:val="00603D42"/>
    <w:rsid w:val="00604733"/>
    <w:rsid w:val="00605A2D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7C5A"/>
    <w:rsid w:val="00617D9F"/>
    <w:rsid w:val="00620E0D"/>
    <w:rsid w:val="00621201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866"/>
    <w:rsid w:val="00634D0C"/>
    <w:rsid w:val="00634DF8"/>
    <w:rsid w:val="00635EF4"/>
    <w:rsid w:val="00636F5B"/>
    <w:rsid w:val="00637316"/>
    <w:rsid w:val="0063780F"/>
    <w:rsid w:val="00641B5E"/>
    <w:rsid w:val="00644DA8"/>
    <w:rsid w:val="0064564A"/>
    <w:rsid w:val="0064616E"/>
    <w:rsid w:val="0065307D"/>
    <w:rsid w:val="0065325A"/>
    <w:rsid w:val="0065401A"/>
    <w:rsid w:val="00655844"/>
    <w:rsid w:val="00655D5C"/>
    <w:rsid w:val="00655EC0"/>
    <w:rsid w:val="00656D14"/>
    <w:rsid w:val="006576DC"/>
    <w:rsid w:val="00660BC9"/>
    <w:rsid w:val="006638D8"/>
    <w:rsid w:val="00663C7B"/>
    <w:rsid w:val="00663E13"/>
    <w:rsid w:val="00663EFA"/>
    <w:rsid w:val="00664931"/>
    <w:rsid w:val="00666394"/>
    <w:rsid w:val="00666BD0"/>
    <w:rsid w:val="00666DE2"/>
    <w:rsid w:val="00667D2F"/>
    <w:rsid w:val="00670131"/>
    <w:rsid w:val="00670617"/>
    <w:rsid w:val="0067161D"/>
    <w:rsid w:val="00672B06"/>
    <w:rsid w:val="00672EFC"/>
    <w:rsid w:val="006737F9"/>
    <w:rsid w:val="00674083"/>
    <w:rsid w:val="00674D8A"/>
    <w:rsid w:val="00674EEA"/>
    <w:rsid w:val="00675FA4"/>
    <w:rsid w:val="00677214"/>
    <w:rsid w:val="006773DD"/>
    <w:rsid w:val="006774D4"/>
    <w:rsid w:val="00677A7A"/>
    <w:rsid w:val="00677D05"/>
    <w:rsid w:val="00677F6E"/>
    <w:rsid w:val="006810D0"/>
    <w:rsid w:val="00681659"/>
    <w:rsid w:val="00682BAB"/>
    <w:rsid w:val="0068323D"/>
    <w:rsid w:val="006832BF"/>
    <w:rsid w:val="00683E5A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65A5"/>
    <w:rsid w:val="0069684C"/>
    <w:rsid w:val="006A0457"/>
    <w:rsid w:val="006A06E0"/>
    <w:rsid w:val="006A0F33"/>
    <w:rsid w:val="006A22E3"/>
    <w:rsid w:val="006A241E"/>
    <w:rsid w:val="006A2F84"/>
    <w:rsid w:val="006A4B8C"/>
    <w:rsid w:val="006A5BC8"/>
    <w:rsid w:val="006A64E1"/>
    <w:rsid w:val="006A73EA"/>
    <w:rsid w:val="006A7B48"/>
    <w:rsid w:val="006A7C02"/>
    <w:rsid w:val="006A7C24"/>
    <w:rsid w:val="006A7EC3"/>
    <w:rsid w:val="006B065F"/>
    <w:rsid w:val="006B1E53"/>
    <w:rsid w:val="006B2154"/>
    <w:rsid w:val="006B264C"/>
    <w:rsid w:val="006B30CC"/>
    <w:rsid w:val="006B4045"/>
    <w:rsid w:val="006B6C9A"/>
    <w:rsid w:val="006B7BF3"/>
    <w:rsid w:val="006B7D61"/>
    <w:rsid w:val="006C0B40"/>
    <w:rsid w:val="006C0C7B"/>
    <w:rsid w:val="006C1339"/>
    <w:rsid w:val="006C1B12"/>
    <w:rsid w:val="006C20EA"/>
    <w:rsid w:val="006C2CFC"/>
    <w:rsid w:val="006C5067"/>
    <w:rsid w:val="006C626F"/>
    <w:rsid w:val="006C703C"/>
    <w:rsid w:val="006C7304"/>
    <w:rsid w:val="006C742F"/>
    <w:rsid w:val="006C7BA1"/>
    <w:rsid w:val="006C7E8D"/>
    <w:rsid w:val="006D0A9B"/>
    <w:rsid w:val="006D1E14"/>
    <w:rsid w:val="006D262F"/>
    <w:rsid w:val="006D28C1"/>
    <w:rsid w:val="006D2A7E"/>
    <w:rsid w:val="006D37BA"/>
    <w:rsid w:val="006D41B3"/>
    <w:rsid w:val="006D6659"/>
    <w:rsid w:val="006D6872"/>
    <w:rsid w:val="006D6931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779C"/>
    <w:rsid w:val="006E7E89"/>
    <w:rsid w:val="006F13E0"/>
    <w:rsid w:val="006F1689"/>
    <w:rsid w:val="006F1745"/>
    <w:rsid w:val="006F1CC1"/>
    <w:rsid w:val="006F1FC8"/>
    <w:rsid w:val="006F20E8"/>
    <w:rsid w:val="006F2FF9"/>
    <w:rsid w:val="006F334B"/>
    <w:rsid w:val="006F3909"/>
    <w:rsid w:val="006F4CD7"/>
    <w:rsid w:val="006F5448"/>
    <w:rsid w:val="006F6074"/>
    <w:rsid w:val="006F68DA"/>
    <w:rsid w:val="006F6E4C"/>
    <w:rsid w:val="006F7330"/>
    <w:rsid w:val="006F7C7A"/>
    <w:rsid w:val="006F7CDE"/>
    <w:rsid w:val="00700636"/>
    <w:rsid w:val="00700AED"/>
    <w:rsid w:val="00701A6D"/>
    <w:rsid w:val="00703435"/>
    <w:rsid w:val="007034E9"/>
    <w:rsid w:val="0070533D"/>
    <w:rsid w:val="00705716"/>
    <w:rsid w:val="00705EE4"/>
    <w:rsid w:val="00706367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45C7"/>
    <w:rsid w:val="00724A3E"/>
    <w:rsid w:val="00725A3E"/>
    <w:rsid w:val="00726540"/>
    <w:rsid w:val="00727084"/>
    <w:rsid w:val="00727B38"/>
    <w:rsid w:val="00730262"/>
    <w:rsid w:val="007325BB"/>
    <w:rsid w:val="00732BD4"/>
    <w:rsid w:val="00733A31"/>
    <w:rsid w:val="00733C94"/>
    <w:rsid w:val="00736AD1"/>
    <w:rsid w:val="00741057"/>
    <w:rsid w:val="0074106C"/>
    <w:rsid w:val="0074161F"/>
    <w:rsid w:val="007426D1"/>
    <w:rsid w:val="007438AC"/>
    <w:rsid w:val="00743C4C"/>
    <w:rsid w:val="00743D50"/>
    <w:rsid w:val="007446B5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514F"/>
    <w:rsid w:val="00755F79"/>
    <w:rsid w:val="007572C3"/>
    <w:rsid w:val="0076044A"/>
    <w:rsid w:val="007621F9"/>
    <w:rsid w:val="0076328E"/>
    <w:rsid w:val="00763397"/>
    <w:rsid w:val="00764C64"/>
    <w:rsid w:val="00766E6A"/>
    <w:rsid w:val="00766F02"/>
    <w:rsid w:val="0076795A"/>
    <w:rsid w:val="007700F8"/>
    <w:rsid w:val="007724EB"/>
    <w:rsid w:val="00772A7A"/>
    <w:rsid w:val="00773572"/>
    <w:rsid w:val="00773DF4"/>
    <w:rsid w:val="0077523A"/>
    <w:rsid w:val="00775973"/>
    <w:rsid w:val="00775A25"/>
    <w:rsid w:val="00775A6D"/>
    <w:rsid w:val="007763B6"/>
    <w:rsid w:val="00776612"/>
    <w:rsid w:val="00776A4A"/>
    <w:rsid w:val="0077765E"/>
    <w:rsid w:val="0077768F"/>
    <w:rsid w:val="0078000F"/>
    <w:rsid w:val="007811B2"/>
    <w:rsid w:val="007811C4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4AD"/>
    <w:rsid w:val="007946BF"/>
    <w:rsid w:val="00794F79"/>
    <w:rsid w:val="007952DE"/>
    <w:rsid w:val="00795559"/>
    <w:rsid w:val="0079573A"/>
    <w:rsid w:val="00796814"/>
    <w:rsid w:val="00796C52"/>
    <w:rsid w:val="00796FDC"/>
    <w:rsid w:val="007972AA"/>
    <w:rsid w:val="0079784F"/>
    <w:rsid w:val="007A2814"/>
    <w:rsid w:val="007A38BF"/>
    <w:rsid w:val="007A394F"/>
    <w:rsid w:val="007A3EB7"/>
    <w:rsid w:val="007A4236"/>
    <w:rsid w:val="007A495F"/>
    <w:rsid w:val="007A5004"/>
    <w:rsid w:val="007A5678"/>
    <w:rsid w:val="007A5884"/>
    <w:rsid w:val="007A592E"/>
    <w:rsid w:val="007A5EDB"/>
    <w:rsid w:val="007A5F5A"/>
    <w:rsid w:val="007A66F5"/>
    <w:rsid w:val="007A72B2"/>
    <w:rsid w:val="007B00FA"/>
    <w:rsid w:val="007B0567"/>
    <w:rsid w:val="007B09F3"/>
    <w:rsid w:val="007B0BE4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DA2"/>
    <w:rsid w:val="007C00F3"/>
    <w:rsid w:val="007C0706"/>
    <w:rsid w:val="007C0AFD"/>
    <w:rsid w:val="007C0B51"/>
    <w:rsid w:val="007C0F5B"/>
    <w:rsid w:val="007C2EB5"/>
    <w:rsid w:val="007C3827"/>
    <w:rsid w:val="007C39DD"/>
    <w:rsid w:val="007C44F2"/>
    <w:rsid w:val="007C5FB0"/>
    <w:rsid w:val="007D0A17"/>
    <w:rsid w:val="007D141F"/>
    <w:rsid w:val="007D1C58"/>
    <w:rsid w:val="007D1DA5"/>
    <w:rsid w:val="007D35BE"/>
    <w:rsid w:val="007D388C"/>
    <w:rsid w:val="007D39DD"/>
    <w:rsid w:val="007D39FD"/>
    <w:rsid w:val="007D3C51"/>
    <w:rsid w:val="007D4860"/>
    <w:rsid w:val="007D48FC"/>
    <w:rsid w:val="007D70CB"/>
    <w:rsid w:val="007D780E"/>
    <w:rsid w:val="007E140C"/>
    <w:rsid w:val="007E2800"/>
    <w:rsid w:val="007E33D7"/>
    <w:rsid w:val="007E4188"/>
    <w:rsid w:val="007E41B0"/>
    <w:rsid w:val="007E498E"/>
    <w:rsid w:val="007E4C21"/>
    <w:rsid w:val="007E5D49"/>
    <w:rsid w:val="007E7364"/>
    <w:rsid w:val="007E7C4A"/>
    <w:rsid w:val="007F0A8C"/>
    <w:rsid w:val="007F1D33"/>
    <w:rsid w:val="007F1D99"/>
    <w:rsid w:val="007F211C"/>
    <w:rsid w:val="007F227F"/>
    <w:rsid w:val="007F2EB4"/>
    <w:rsid w:val="007F3A2D"/>
    <w:rsid w:val="007F4489"/>
    <w:rsid w:val="007F453D"/>
    <w:rsid w:val="007F4729"/>
    <w:rsid w:val="007F4FFB"/>
    <w:rsid w:val="007F555A"/>
    <w:rsid w:val="007F6052"/>
    <w:rsid w:val="007F61C5"/>
    <w:rsid w:val="007F62F1"/>
    <w:rsid w:val="007F718C"/>
    <w:rsid w:val="008000C5"/>
    <w:rsid w:val="008001AD"/>
    <w:rsid w:val="00801479"/>
    <w:rsid w:val="00801CBE"/>
    <w:rsid w:val="00802473"/>
    <w:rsid w:val="008025DC"/>
    <w:rsid w:val="00803D83"/>
    <w:rsid w:val="0080405F"/>
    <w:rsid w:val="00804BA8"/>
    <w:rsid w:val="008068AD"/>
    <w:rsid w:val="00810F6C"/>
    <w:rsid w:val="008112B4"/>
    <w:rsid w:val="0081261F"/>
    <w:rsid w:val="00812C29"/>
    <w:rsid w:val="008131D7"/>
    <w:rsid w:val="0081367E"/>
    <w:rsid w:val="0081495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5855"/>
    <w:rsid w:val="00827357"/>
    <w:rsid w:val="0082756D"/>
    <w:rsid w:val="008277DB"/>
    <w:rsid w:val="0083189E"/>
    <w:rsid w:val="00832608"/>
    <w:rsid w:val="0083339F"/>
    <w:rsid w:val="00833DD6"/>
    <w:rsid w:val="00834435"/>
    <w:rsid w:val="00834F72"/>
    <w:rsid w:val="008355B1"/>
    <w:rsid w:val="00836208"/>
    <w:rsid w:val="00841492"/>
    <w:rsid w:val="008416C5"/>
    <w:rsid w:val="00841F59"/>
    <w:rsid w:val="00842B83"/>
    <w:rsid w:val="00844170"/>
    <w:rsid w:val="008442CB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366B"/>
    <w:rsid w:val="00853E40"/>
    <w:rsid w:val="008568D3"/>
    <w:rsid w:val="0085699D"/>
    <w:rsid w:val="008613B3"/>
    <w:rsid w:val="00861527"/>
    <w:rsid w:val="00861B2C"/>
    <w:rsid w:val="00862468"/>
    <w:rsid w:val="00862C00"/>
    <w:rsid w:val="00862D3C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12AA"/>
    <w:rsid w:val="00871677"/>
    <w:rsid w:val="00871E43"/>
    <w:rsid w:val="0087237D"/>
    <w:rsid w:val="008728A9"/>
    <w:rsid w:val="00874628"/>
    <w:rsid w:val="008768C1"/>
    <w:rsid w:val="0087758D"/>
    <w:rsid w:val="00877AE7"/>
    <w:rsid w:val="00880569"/>
    <w:rsid w:val="008805AA"/>
    <w:rsid w:val="00880D7A"/>
    <w:rsid w:val="008821DF"/>
    <w:rsid w:val="00882C0E"/>
    <w:rsid w:val="008834A2"/>
    <w:rsid w:val="00883C7A"/>
    <w:rsid w:val="00883CA9"/>
    <w:rsid w:val="00884717"/>
    <w:rsid w:val="00884795"/>
    <w:rsid w:val="0088487B"/>
    <w:rsid w:val="00886D25"/>
    <w:rsid w:val="00886F7D"/>
    <w:rsid w:val="00887EE4"/>
    <w:rsid w:val="008900CA"/>
    <w:rsid w:val="00893274"/>
    <w:rsid w:val="00893907"/>
    <w:rsid w:val="00893B79"/>
    <w:rsid w:val="00893D8E"/>
    <w:rsid w:val="00895AC0"/>
    <w:rsid w:val="00896BA0"/>
    <w:rsid w:val="00896C3F"/>
    <w:rsid w:val="00897B2C"/>
    <w:rsid w:val="008A1315"/>
    <w:rsid w:val="008A345D"/>
    <w:rsid w:val="008A3B02"/>
    <w:rsid w:val="008A40CC"/>
    <w:rsid w:val="008A5E05"/>
    <w:rsid w:val="008A62D7"/>
    <w:rsid w:val="008A69FF"/>
    <w:rsid w:val="008A6D6A"/>
    <w:rsid w:val="008A773D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C0059"/>
    <w:rsid w:val="008C078C"/>
    <w:rsid w:val="008C14B6"/>
    <w:rsid w:val="008C1EA7"/>
    <w:rsid w:val="008C4DDC"/>
    <w:rsid w:val="008C54FC"/>
    <w:rsid w:val="008C6B2A"/>
    <w:rsid w:val="008C7FFC"/>
    <w:rsid w:val="008D0169"/>
    <w:rsid w:val="008D1059"/>
    <w:rsid w:val="008D11B5"/>
    <w:rsid w:val="008D1D22"/>
    <w:rsid w:val="008D235D"/>
    <w:rsid w:val="008D3107"/>
    <w:rsid w:val="008D35EC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71C0"/>
    <w:rsid w:val="008D7C34"/>
    <w:rsid w:val="008D7E4D"/>
    <w:rsid w:val="008E15C4"/>
    <w:rsid w:val="008E1BA3"/>
    <w:rsid w:val="008E475D"/>
    <w:rsid w:val="008E5943"/>
    <w:rsid w:val="008E5FC0"/>
    <w:rsid w:val="008E615A"/>
    <w:rsid w:val="008E7052"/>
    <w:rsid w:val="008E7296"/>
    <w:rsid w:val="008F1D17"/>
    <w:rsid w:val="008F2CF5"/>
    <w:rsid w:val="008F351D"/>
    <w:rsid w:val="008F3ACE"/>
    <w:rsid w:val="008F40B9"/>
    <w:rsid w:val="008F4750"/>
    <w:rsid w:val="008F588C"/>
    <w:rsid w:val="008F6713"/>
    <w:rsid w:val="008F6ABA"/>
    <w:rsid w:val="008F6F67"/>
    <w:rsid w:val="008F7048"/>
    <w:rsid w:val="00902185"/>
    <w:rsid w:val="00902467"/>
    <w:rsid w:val="0090252C"/>
    <w:rsid w:val="00902C83"/>
    <w:rsid w:val="00903540"/>
    <w:rsid w:val="00903CCF"/>
    <w:rsid w:val="009042F5"/>
    <w:rsid w:val="009043F0"/>
    <w:rsid w:val="009046E1"/>
    <w:rsid w:val="009059EF"/>
    <w:rsid w:val="0090615A"/>
    <w:rsid w:val="00907172"/>
    <w:rsid w:val="00907355"/>
    <w:rsid w:val="009073F5"/>
    <w:rsid w:val="00910C8F"/>
    <w:rsid w:val="00911F1F"/>
    <w:rsid w:val="009121A8"/>
    <w:rsid w:val="009128FF"/>
    <w:rsid w:val="009145EA"/>
    <w:rsid w:val="00916CC7"/>
    <w:rsid w:val="00917156"/>
    <w:rsid w:val="00920A5C"/>
    <w:rsid w:val="00921A55"/>
    <w:rsid w:val="00922AC6"/>
    <w:rsid w:val="00922CF5"/>
    <w:rsid w:val="00922F20"/>
    <w:rsid w:val="009230DA"/>
    <w:rsid w:val="009247DD"/>
    <w:rsid w:val="00927CDC"/>
    <w:rsid w:val="00930193"/>
    <w:rsid w:val="00931F44"/>
    <w:rsid w:val="009331B8"/>
    <w:rsid w:val="009339F6"/>
    <w:rsid w:val="00933D8B"/>
    <w:rsid w:val="0093434E"/>
    <w:rsid w:val="0093462C"/>
    <w:rsid w:val="00934A15"/>
    <w:rsid w:val="009359DB"/>
    <w:rsid w:val="009360B8"/>
    <w:rsid w:val="00936140"/>
    <w:rsid w:val="00937116"/>
    <w:rsid w:val="00937301"/>
    <w:rsid w:val="00937521"/>
    <w:rsid w:val="00940670"/>
    <w:rsid w:val="009419DA"/>
    <w:rsid w:val="0094211E"/>
    <w:rsid w:val="00943208"/>
    <w:rsid w:val="00943DAE"/>
    <w:rsid w:val="00943FD6"/>
    <w:rsid w:val="00944C9F"/>
    <w:rsid w:val="0094564C"/>
    <w:rsid w:val="0094668B"/>
    <w:rsid w:val="009474BF"/>
    <w:rsid w:val="00947F8E"/>
    <w:rsid w:val="009505B3"/>
    <w:rsid w:val="00951F75"/>
    <w:rsid w:val="009532EA"/>
    <w:rsid w:val="00953672"/>
    <w:rsid w:val="00954628"/>
    <w:rsid w:val="009548C6"/>
    <w:rsid w:val="00954907"/>
    <w:rsid w:val="00954AC1"/>
    <w:rsid w:val="00954C0A"/>
    <w:rsid w:val="00954E80"/>
    <w:rsid w:val="009557D8"/>
    <w:rsid w:val="009562F2"/>
    <w:rsid w:val="0095703C"/>
    <w:rsid w:val="00957675"/>
    <w:rsid w:val="00960E29"/>
    <w:rsid w:val="00962C34"/>
    <w:rsid w:val="009637A6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447"/>
    <w:rsid w:val="009739FB"/>
    <w:rsid w:val="009739FD"/>
    <w:rsid w:val="00974783"/>
    <w:rsid w:val="00974817"/>
    <w:rsid w:val="00975727"/>
    <w:rsid w:val="00975913"/>
    <w:rsid w:val="00975AF3"/>
    <w:rsid w:val="00975FE2"/>
    <w:rsid w:val="0097641D"/>
    <w:rsid w:val="00976BB5"/>
    <w:rsid w:val="00977193"/>
    <w:rsid w:val="00980509"/>
    <w:rsid w:val="0098078E"/>
    <w:rsid w:val="009808DB"/>
    <w:rsid w:val="00980985"/>
    <w:rsid w:val="00980B1E"/>
    <w:rsid w:val="009812E4"/>
    <w:rsid w:val="00981E09"/>
    <w:rsid w:val="009825F4"/>
    <w:rsid w:val="0098352B"/>
    <w:rsid w:val="0098365F"/>
    <w:rsid w:val="0098378D"/>
    <w:rsid w:val="00983E1B"/>
    <w:rsid w:val="00983E78"/>
    <w:rsid w:val="00983FCF"/>
    <w:rsid w:val="009841CC"/>
    <w:rsid w:val="0098585E"/>
    <w:rsid w:val="00986047"/>
    <w:rsid w:val="009865B2"/>
    <w:rsid w:val="009867AB"/>
    <w:rsid w:val="00986C74"/>
    <w:rsid w:val="00986D64"/>
    <w:rsid w:val="00986E80"/>
    <w:rsid w:val="00990056"/>
    <w:rsid w:val="00990164"/>
    <w:rsid w:val="009912BD"/>
    <w:rsid w:val="00993382"/>
    <w:rsid w:val="00994DE5"/>
    <w:rsid w:val="009955CA"/>
    <w:rsid w:val="0099583A"/>
    <w:rsid w:val="0099584F"/>
    <w:rsid w:val="009972FB"/>
    <w:rsid w:val="009A006E"/>
    <w:rsid w:val="009A0B3C"/>
    <w:rsid w:val="009A1281"/>
    <w:rsid w:val="009A1683"/>
    <w:rsid w:val="009A2063"/>
    <w:rsid w:val="009A20D6"/>
    <w:rsid w:val="009A4047"/>
    <w:rsid w:val="009A5629"/>
    <w:rsid w:val="009A5F95"/>
    <w:rsid w:val="009A77DD"/>
    <w:rsid w:val="009A7FE8"/>
    <w:rsid w:val="009B23B5"/>
    <w:rsid w:val="009B25BC"/>
    <w:rsid w:val="009B304B"/>
    <w:rsid w:val="009B35AE"/>
    <w:rsid w:val="009B39DD"/>
    <w:rsid w:val="009B3A05"/>
    <w:rsid w:val="009B3CA7"/>
    <w:rsid w:val="009B500F"/>
    <w:rsid w:val="009B5191"/>
    <w:rsid w:val="009B5565"/>
    <w:rsid w:val="009B5672"/>
    <w:rsid w:val="009B5BBE"/>
    <w:rsid w:val="009B602B"/>
    <w:rsid w:val="009B6ABA"/>
    <w:rsid w:val="009B6DA1"/>
    <w:rsid w:val="009C00CB"/>
    <w:rsid w:val="009C119E"/>
    <w:rsid w:val="009C172F"/>
    <w:rsid w:val="009C2147"/>
    <w:rsid w:val="009C5095"/>
    <w:rsid w:val="009C6366"/>
    <w:rsid w:val="009C6577"/>
    <w:rsid w:val="009C6832"/>
    <w:rsid w:val="009C7208"/>
    <w:rsid w:val="009C78FB"/>
    <w:rsid w:val="009C7D72"/>
    <w:rsid w:val="009D2F55"/>
    <w:rsid w:val="009D3776"/>
    <w:rsid w:val="009D4399"/>
    <w:rsid w:val="009D4C75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AD5"/>
    <w:rsid w:val="009E6844"/>
    <w:rsid w:val="009E6B23"/>
    <w:rsid w:val="009E6DA6"/>
    <w:rsid w:val="009E7CDF"/>
    <w:rsid w:val="009F097B"/>
    <w:rsid w:val="009F0F5E"/>
    <w:rsid w:val="009F0FA9"/>
    <w:rsid w:val="009F1E6E"/>
    <w:rsid w:val="009F20ED"/>
    <w:rsid w:val="009F3024"/>
    <w:rsid w:val="009F38F7"/>
    <w:rsid w:val="009F4B25"/>
    <w:rsid w:val="009F4BC6"/>
    <w:rsid w:val="009F6A1F"/>
    <w:rsid w:val="009F72DD"/>
    <w:rsid w:val="009F7DF8"/>
    <w:rsid w:val="00A000C9"/>
    <w:rsid w:val="00A0174A"/>
    <w:rsid w:val="00A01DA2"/>
    <w:rsid w:val="00A02E24"/>
    <w:rsid w:val="00A03D7C"/>
    <w:rsid w:val="00A0404A"/>
    <w:rsid w:val="00A04A5F"/>
    <w:rsid w:val="00A04CC6"/>
    <w:rsid w:val="00A063C4"/>
    <w:rsid w:val="00A0769D"/>
    <w:rsid w:val="00A1094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36D6"/>
    <w:rsid w:val="00A23F2D"/>
    <w:rsid w:val="00A2403E"/>
    <w:rsid w:val="00A24566"/>
    <w:rsid w:val="00A248D1"/>
    <w:rsid w:val="00A262EC"/>
    <w:rsid w:val="00A27011"/>
    <w:rsid w:val="00A272BB"/>
    <w:rsid w:val="00A2772F"/>
    <w:rsid w:val="00A27DE5"/>
    <w:rsid w:val="00A305A8"/>
    <w:rsid w:val="00A31F43"/>
    <w:rsid w:val="00A32D11"/>
    <w:rsid w:val="00A3301F"/>
    <w:rsid w:val="00A33871"/>
    <w:rsid w:val="00A37548"/>
    <w:rsid w:val="00A37905"/>
    <w:rsid w:val="00A37982"/>
    <w:rsid w:val="00A40AB8"/>
    <w:rsid w:val="00A40BDF"/>
    <w:rsid w:val="00A40DA2"/>
    <w:rsid w:val="00A4352F"/>
    <w:rsid w:val="00A4548F"/>
    <w:rsid w:val="00A45598"/>
    <w:rsid w:val="00A457EA"/>
    <w:rsid w:val="00A47167"/>
    <w:rsid w:val="00A476DA"/>
    <w:rsid w:val="00A47EA2"/>
    <w:rsid w:val="00A501CE"/>
    <w:rsid w:val="00A5126A"/>
    <w:rsid w:val="00A512F1"/>
    <w:rsid w:val="00A5195A"/>
    <w:rsid w:val="00A52AA6"/>
    <w:rsid w:val="00A536FA"/>
    <w:rsid w:val="00A55E4C"/>
    <w:rsid w:val="00A56CD1"/>
    <w:rsid w:val="00A57369"/>
    <w:rsid w:val="00A576FD"/>
    <w:rsid w:val="00A57923"/>
    <w:rsid w:val="00A60B86"/>
    <w:rsid w:val="00A61198"/>
    <w:rsid w:val="00A61632"/>
    <w:rsid w:val="00A6250B"/>
    <w:rsid w:val="00A6399E"/>
    <w:rsid w:val="00A64523"/>
    <w:rsid w:val="00A668B9"/>
    <w:rsid w:val="00A66940"/>
    <w:rsid w:val="00A66E62"/>
    <w:rsid w:val="00A67AEE"/>
    <w:rsid w:val="00A67FCA"/>
    <w:rsid w:val="00A70544"/>
    <w:rsid w:val="00A70B7F"/>
    <w:rsid w:val="00A70D42"/>
    <w:rsid w:val="00A71043"/>
    <w:rsid w:val="00A73171"/>
    <w:rsid w:val="00A74B94"/>
    <w:rsid w:val="00A74E41"/>
    <w:rsid w:val="00A750C9"/>
    <w:rsid w:val="00A767A6"/>
    <w:rsid w:val="00A77CD6"/>
    <w:rsid w:val="00A806FE"/>
    <w:rsid w:val="00A81783"/>
    <w:rsid w:val="00A818F0"/>
    <w:rsid w:val="00A841B6"/>
    <w:rsid w:val="00A84828"/>
    <w:rsid w:val="00A84DD3"/>
    <w:rsid w:val="00A86E49"/>
    <w:rsid w:val="00A8780E"/>
    <w:rsid w:val="00A9297F"/>
    <w:rsid w:val="00A9390F"/>
    <w:rsid w:val="00AA0087"/>
    <w:rsid w:val="00AA15F4"/>
    <w:rsid w:val="00AA1B30"/>
    <w:rsid w:val="00AA1D5A"/>
    <w:rsid w:val="00AA4531"/>
    <w:rsid w:val="00AA4967"/>
    <w:rsid w:val="00AA4A2C"/>
    <w:rsid w:val="00AA4A59"/>
    <w:rsid w:val="00AA5D7E"/>
    <w:rsid w:val="00AA627D"/>
    <w:rsid w:val="00AA6B5D"/>
    <w:rsid w:val="00AA7E40"/>
    <w:rsid w:val="00AA7F04"/>
    <w:rsid w:val="00AB0462"/>
    <w:rsid w:val="00AB0635"/>
    <w:rsid w:val="00AB1D61"/>
    <w:rsid w:val="00AB2776"/>
    <w:rsid w:val="00AB4C70"/>
    <w:rsid w:val="00AB4DB1"/>
    <w:rsid w:val="00AB57D4"/>
    <w:rsid w:val="00AB6AFE"/>
    <w:rsid w:val="00AB70CD"/>
    <w:rsid w:val="00AC26EA"/>
    <w:rsid w:val="00AC2811"/>
    <w:rsid w:val="00AC2BDB"/>
    <w:rsid w:val="00AC5167"/>
    <w:rsid w:val="00AC547E"/>
    <w:rsid w:val="00AC68F5"/>
    <w:rsid w:val="00AC749B"/>
    <w:rsid w:val="00AC7663"/>
    <w:rsid w:val="00AC7A81"/>
    <w:rsid w:val="00AD2340"/>
    <w:rsid w:val="00AD2635"/>
    <w:rsid w:val="00AD28EC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A48"/>
    <w:rsid w:val="00AE7848"/>
    <w:rsid w:val="00AF04B6"/>
    <w:rsid w:val="00AF103F"/>
    <w:rsid w:val="00AF13FB"/>
    <w:rsid w:val="00AF16C7"/>
    <w:rsid w:val="00AF2001"/>
    <w:rsid w:val="00AF3879"/>
    <w:rsid w:val="00AF3F8E"/>
    <w:rsid w:val="00AF4978"/>
    <w:rsid w:val="00AF5D96"/>
    <w:rsid w:val="00AF6430"/>
    <w:rsid w:val="00AF64F2"/>
    <w:rsid w:val="00AF7F37"/>
    <w:rsid w:val="00B012F9"/>
    <w:rsid w:val="00B013E5"/>
    <w:rsid w:val="00B016EC"/>
    <w:rsid w:val="00B0294A"/>
    <w:rsid w:val="00B036D3"/>
    <w:rsid w:val="00B038B6"/>
    <w:rsid w:val="00B03D35"/>
    <w:rsid w:val="00B03FCD"/>
    <w:rsid w:val="00B06D5A"/>
    <w:rsid w:val="00B07153"/>
    <w:rsid w:val="00B07166"/>
    <w:rsid w:val="00B1021A"/>
    <w:rsid w:val="00B109BC"/>
    <w:rsid w:val="00B111FB"/>
    <w:rsid w:val="00B12011"/>
    <w:rsid w:val="00B12E73"/>
    <w:rsid w:val="00B13941"/>
    <w:rsid w:val="00B14921"/>
    <w:rsid w:val="00B15817"/>
    <w:rsid w:val="00B17AA7"/>
    <w:rsid w:val="00B2051D"/>
    <w:rsid w:val="00B20865"/>
    <w:rsid w:val="00B20E1F"/>
    <w:rsid w:val="00B21CDD"/>
    <w:rsid w:val="00B22B5E"/>
    <w:rsid w:val="00B2490C"/>
    <w:rsid w:val="00B25684"/>
    <w:rsid w:val="00B25D3D"/>
    <w:rsid w:val="00B2796D"/>
    <w:rsid w:val="00B27C5F"/>
    <w:rsid w:val="00B27E16"/>
    <w:rsid w:val="00B30C1B"/>
    <w:rsid w:val="00B30E2C"/>
    <w:rsid w:val="00B31612"/>
    <w:rsid w:val="00B31F1F"/>
    <w:rsid w:val="00B32C38"/>
    <w:rsid w:val="00B33AE9"/>
    <w:rsid w:val="00B35647"/>
    <w:rsid w:val="00B35759"/>
    <w:rsid w:val="00B35A00"/>
    <w:rsid w:val="00B37ADC"/>
    <w:rsid w:val="00B40B59"/>
    <w:rsid w:val="00B4189F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5684"/>
    <w:rsid w:val="00B573D4"/>
    <w:rsid w:val="00B62A71"/>
    <w:rsid w:val="00B641BE"/>
    <w:rsid w:val="00B652FA"/>
    <w:rsid w:val="00B6539E"/>
    <w:rsid w:val="00B662CD"/>
    <w:rsid w:val="00B669DC"/>
    <w:rsid w:val="00B676BE"/>
    <w:rsid w:val="00B679AE"/>
    <w:rsid w:val="00B67D84"/>
    <w:rsid w:val="00B71A46"/>
    <w:rsid w:val="00B724F9"/>
    <w:rsid w:val="00B72F5D"/>
    <w:rsid w:val="00B72F9A"/>
    <w:rsid w:val="00B7398B"/>
    <w:rsid w:val="00B74F48"/>
    <w:rsid w:val="00B7614E"/>
    <w:rsid w:val="00B76DB0"/>
    <w:rsid w:val="00B80425"/>
    <w:rsid w:val="00B81619"/>
    <w:rsid w:val="00B82D4F"/>
    <w:rsid w:val="00B83835"/>
    <w:rsid w:val="00B83F7F"/>
    <w:rsid w:val="00B84132"/>
    <w:rsid w:val="00B85EC7"/>
    <w:rsid w:val="00B863D1"/>
    <w:rsid w:val="00B86871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B92"/>
    <w:rsid w:val="00B97B5B"/>
    <w:rsid w:val="00BA0420"/>
    <w:rsid w:val="00BA0C4B"/>
    <w:rsid w:val="00BA1F57"/>
    <w:rsid w:val="00BA3A01"/>
    <w:rsid w:val="00BA5F70"/>
    <w:rsid w:val="00BA7392"/>
    <w:rsid w:val="00BA74FC"/>
    <w:rsid w:val="00BB0523"/>
    <w:rsid w:val="00BB080E"/>
    <w:rsid w:val="00BB0BCC"/>
    <w:rsid w:val="00BB20D8"/>
    <w:rsid w:val="00BB2E87"/>
    <w:rsid w:val="00BB4090"/>
    <w:rsid w:val="00BB5618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72C5"/>
    <w:rsid w:val="00BC796A"/>
    <w:rsid w:val="00BD0145"/>
    <w:rsid w:val="00BD184B"/>
    <w:rsid w:val="00BD1CF8"/>
    <w:rsid w:val="00BD20DD"/>
    <w:rsid w:val="00BD38B8"/>
    <w:rsid w:val="00BD4442"/>
    <w:rsid w:val="00BD4DEF"/>
    <w:rsid w:val="00BD6DCA"/>
    <w:rsid w:val="00BD714F"/>
    <w:rsid w:val="00BD75E4"/>
    <w:rsid w:val="00BE00FA"/>
    <w:rsid w:val="00BE2C0E"/>
    <w:rsid w:val="00BE37C2"/>
    <w:rsid w:val="00BE40F9"/>
    <w:rsid w:val="00BE60FE"/>
    <w:rsid w:val="00BE6484"/>
    <w:rsid w:val="00BE7865"/>
    <w:rsid w:val="00BF0422"/>
    <w:rsid w:val="00BF0730"/>
    <w:rsid w:val="00BF0812"/>
    <w:rsid w:val="00BF085B"/>
    <w:rsid w:val="00BF19FB"/>
    <w:rsid w:val="00BF203E"/>
    <w:rsid w:val="00BF43BA"/>
    <w:rsid w:val="00BF4B37"/>
    <w:rsid w:val="00BF631E"/>
    <w:rsid w:val="00BF64C0"/>
    <w:rsid w:val="00BF6EE1"/>
    <w:rsid w:val="00BF767E"/>
    <w:rsid w:val="00BF7932"/>
    <w:rsid w:val="00BF7967"/>
    <w:rsid w:val="00C002D7"/>
    <w:rsid w:val="00C01443"/>
    <w:rsid w:val="00C02AD4"/>
    <w:rsid w:val="00C037C0"/>
    <w:rsid w:val="00C043FD"/>
    <w:rsid w:val="00C04FBE"/>
    <w:rsid w:val="00C052CA"/>
    <w:rsid w:val="00C05842"/>
    <w:rsid w:val="00C10611"/>
    <w:rsid w:val="00C106C7"/>
    <w:rsid w:val="00C109F7"/>
    <w:rsid w:val="00C10EB2"/>
    <w:rsid w:val="00C13622"/>
    <w:rsid w:val="00C150D7"/>
    <w:rsid w:val="00C16FDB"/>
    <w:rsid w:val="00C17661"/>
    <w:rsid w:val="00C203AB"/>
    <w:rsid w:val="00C20FAD"/>
    <w:rsid w:val="00C21E54"/>
    <w:rsid w:val="00C23B2C"/>
    <w:rsid w:val="00C2442F"/>
    <w:rsid w:val="00C244BF"/>
    <w:rsid w:val="00C245EC"/>
    <w:rsid w:val="00C24894"/>
    <w:rsid w:val="00C32467"/>
    <w:rsid w:val="00C32C04"/>
    <w:rsid w:val="00C33961"/>
    <w:rsid w:val="00C33FB2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EAA"/>
    <w:rsid w:val="00C44737"/>
    <w:rsid w:val="00C4628D"/>
    <w:rsid w:val="00C4721D"/>
    <w:rsid w:val="00C47A75"/>
    <w:rsid w:val="00C50879"/>
    <w:rsid w:val="00C50FD2"/>
    <w:rsid w:val="00C51E0A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72B3"/>
    <w:rsid w:val="00C67BB6"/>
    <w:rsid w:val="00C70F24"/>
    <w:rsid w:val="00C71FFC"/>
    <w:rsid w:val="00C72B6C"/>
    <w:rsid w:val="00C739CB"/>
    <w:rsid w:val="00C758A6"/>
    <w:rsid w:val="00C75E74"/>
    <w:rsid w:val="00C76334"/>
    <w:rsid w:val="00C769BF"/>
    <w:rsid w:val="00C77107"/>
    <w:rsid w:val="00C771FA"/>
    <w:rsid w:val="00C777B3"/>
    <w:rsid w:val="00C810CE"/>
    <w:rsid w:val="00C81DEB"/>
    <w:rsid w:val="00C83FDC"/>
    <w:rsid w:val="00C84311"/>
    <w:rsid w:val="00C86F48"/>
    <w:rsid w:val="00C90E04"/>
    <w:rsid w:val="00C9271B"/>
    <w:rsid w:val="00C92D0C"/>
    <w:rsid w:val="00C92F36"/>
    <w:rsid w:val="00C93B3E"/>
    <w:rsid w:val="00C94F63"/>
    <w:rsid w:val="00C9567B"/>
    <w:rsid w:val="00C97396"/>
    <w:rsid w:val="00CA1A12"/>
    <w:rsid w:val="00CA39F5"/>
    <w:rsid w:val="00CA3A95"/>
    <w:rsid w:val="00CA3F69"/>
    <w:rsid w:val="00CA5A1B"/>
    <w:rsid w:val="00CA5A49"/>
    <w:rsid w:val="00CA5E5B"/>
    <w:rsid w:val="00CA6EF6"/>
    <w:rsid w:val="00CA7CF4"/>
    <w:rsid w:val="00CB1409"/>
    <w:rsid w:val="00CB1543"/>
    <w:rsid w:val="00CB1D3E"/>
    <w:rsid w:val="00CB1EA7"/>
    <w:rsid w:val="00CB2703"/>
    <w:rsid w:val="00CB3754"/>
    <w:rsid w:val="00CB3AB3"/>
    <w:rsid w:val="00CB3C0A"/>
    <w:rsid w:val="00CB3F8F"/>
    <w:rsid w:val="00CB4DC0"/>
    <w:rsid w:val="00CB52DA"/>
    <w:rsid w:val="00CB5D2D"/>
    <w:rsid w:val="00CB5F7B"/>
    <w:rsid w:val="00CB6ADA"/>
    <w:rsid w:val="00CB71E9"/>
    <w:rsid w:val="00CB7E15"/>
    <w:rsid w:val="00CC06CA"/>
    <w:rsid w:val="00CC09AF"/>
    <w:rsid w:val="00CC11FB"/>
    <w:rsid w:val="00CC20AA"/>
    <w:rsid w:val="00CC26A6"/>
    <w:rsid w:val="00CC2892"/>
    <w:rsid w:val="00CC2971"/>
    <w:rsid w:val="00CC2E3B"/>
    <w:rsid w:val="00CC43D6"/>
    <w:rsid w:val="00CC4C05"/>
    <w:rsid w:val="00CC4DEA"/>
    <w:rsid w:val="00CC520C"/>
    <w:rsid w:val="00CC52D7"/>
    <w:rsid w:val="00CC533E"/>
    <w:rsid w:val="00CC5F4F"/>
    <w:rsid w:val="00CC7B26"/>
    <w:rsid w:val="00CD0C52"/>
    <w:rsid w:val="00CD1A1A"/>
    <w:rsid w:val="00CD219B"/>
    <w:rsid w:val="00CD25FA"/>
    <w:rsid w:val="00CD2CC7"/>
    <w:rsid w:val="00CD344A"/>
    <w:rsid w:val="00CD407D"/>
    <w:rsid w:val="00CD45D2"/>
    <w:rsid w:val="00CD4ADB"/>
    <w:rsid w:val="00CD5DD5"/>
    <w:rsid w:val="00CD7171"/>
    <w:rsid w:val="00CD746B"/>
    <w:rsid w:val="00CD7DA8"/>
    <w:rsid w:val="00CE05AA"/>
    <w:rsid w:val="00CE08FC"/>
    <w:rsid w:val="00CE1F53"/>
    <w:rsid w:val="00CE2DE4"/>
    <w:rsid w:val="00CE676E"/>
    <w:rsid w:val="00CE711E"/>
    <w:rsid w:val="00CE774D"/>
    <w:rsid w:val="00CE7779"/>
    <w:rsid w:val="00CE7CC8"/>
    <w:rsid w:val="00CE7D8A"/>
    <w:rsid w:val="00CE7DF0"/>
    <w:rsid w:val="00CF1244"/>
    <w:rsid w:val="00CF2051"/>
    <w:rsid w:val="00CF2960"/>
    <w:rsid w:val="00CF41BF"/>
    <w:rsid w:val="00CF5688"/>
    <w:rsid w:val="00CF59AF"/>
    <w:rsid w:val="00CF5E20"/>
    <w:rsid w:val="00CF6160"/>
    <w:rsid w:val="00CF65FE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8D2"/>
    <w:rsid w:val="00D04E2E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38DE"/>
    <w:rsid w:val="00D13A61"/>
    <w:rsid w:val="00D148AB"/>
    <w:rsid w:val="00D15B6E"/>
    <w:rsid w:val="00D15F1B"/>
    <w:rsid w:val="00D16580"/>
    <w:rsid w:val="00D16F3B"/>
    <w:rsid w:val="00D17044"/>
    <w:rsid w:val="00D171D7"/>
    <w:rsid w:val="00D17E88"/>
    <w:rsid w:val="00D17EE2"/>
    <w:rsid w:val="00D201E1"/>
    <w:rsid w:val="00D20619"/>
    <w:rsid w:val="00D20873"/>
    <w:rsid w:val="00D21A56"/>
    <w:rsid w:val="00D22660"/>
    <w:rsid w:val="00D235E4"/>
    <w:rsid w:val="00D24CA5"/>
    <w:rsid w:val="00D2685B"/>
    <w:rsid w:val="00D2727A"/>
    <w:rsid w:val="00D2741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78A9"/>
    <w:rsid w:val="00D40A99"/>
    <w:rsid w:val="00D40DD7"/>
    <w:rsid w:val="00D414C7"/>
    <w:rsid w:val="00D4192D"/>
    <w:rsid w:val="00D42156"/>
    <w:rsid w:val="00D43261"/>
    <w:rsid w:val="00D432E5"/>
    <w:rsid w:val="00D44922"/>
    <w:rsid w:val="00D449EF"/>
    <w:rsid w:val="00D459FF"/>
    <w:rsid w:val="00D45D24"/>
    <w:rsid w:val="00D46AA4"/>
    <w:rsid w:val="00D47CBE"/>
    <w:rsid w:val="00D47F64"/>
    <w:rsid w:val="00D50A96"/>
    <w:rsid w:val="00D51C16"/>
    <w:rsid w:val="00D52329"/>
    <w:rsid w:val="00D526A5"/>
    <w:rsid w:val="00D52E7E"/>
    <w:rsid w:val="00D55314"/>
    <w:rsid w:val="00D5753C"/>
    <w:rsid w:val="00D57BDD"/>
    <w:rsid w:val="00D612E9"/>
    <w:rsid w:val="00D61931"/>
    <w:rsid w:val="00D619BD"/>
    <w:rsid w:val="00D63356"/>
    <w:rsid w:val="00D63BB6"/>
    <w:rsid w:val="00D64D0C"/>
    <w:rsid w:val="00D65067"/>
    <w:rsid w:val="00D65CDF"/>
    <w:rsid w:val="00D66007"/>
    <w:rsid w:val="00D670B8"/>
    <w:rsid w:val="00D6773F"/>
    <w:rsid w:val="00D70F9C"/>
    <w:rsid w:val="00D71C4B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80D5F"/>
    <w:rsid w:val="00D80F4E"/>
    <w:rsid w:val="00D82C1F"/>
    <w:rsid w:val="00D837BE"/>
    <w:rsid w:val="00D85801"/>
    <w:rsid w:val="00D86162"/>
    <w:rsid w:val="00D86840"/>
    <w:rsid w:val="00D90CB4"/>
    <w:rsid w:val="00D91363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A17"/>
    <w:rsid w:val="00DA1A58"/>
    <w:rsid w:val="00DA23F3"/>
    <w:rsid w:val="00DA2ACD"/>
    <w:rsid w:val="00DA2FE2"/>
    <w:rsid w:val="00DA3159"/>
    <w:rsid w:val="00DA3C90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EA2"/>
    <w:rsid w:val="00DC615E"/>
    <w:rsid w:val="00DC714D"/>
    <w:rsid w:val="00DC718D"/>
    <w:rsid w:val="00DC7254"/>
    <w:rsid w:val="00DC74E1"/>
    <w:rsid w:val="00DC7A59"/>
    <w:rsid w:val="00DD0A2B"/>
    <w:rsid w:val="00DD1F6E"/>
    <w:rsid w:val="00DD2A6C"/>
    <w:rsid w:val="00DD2DA0"/>
    <w:rsid w:val="00DD2F11"/>
    <w:rsid w:val="00DD349E"/>
    <w:rsid w:val="00DD414E"/>
    <w:rsid w:val="00DD4AAC"/>
    <w:rsid w:val="00DD54E7"/>
    <w:rsid w:val="00DD6049"/>
    <w:rsid w:val="00DD6935"/>
    <w:rsid w:val="00DD6A19"/>
    <w:rsid w:val="00DE019D"/>
    <w:rsid w:val="00DE0781"/>
    <w:rsid w:val="00DE22E7"/>
    <w:rsid w:val="00DE2C35"/>
    <w:rsid w:val="00DE3C53"/>
    <w:rsid w:val="00DE3EEB"/>
    <w:rsid w:val="00DE6B4E"/>
    <w:rsid w:val="00DE72D0"/>
    <w:rsid w:val="00DF064C"/>
    <w:rsid w:val="00DF08B0"/>
    <w:rsid w:val="00DF1DD6"/>
    <w:rsid w:val="00DF2A46"/>
    <w:rsid w:val="00DF3650"/>
    <w:rsid w:val="00DF3E4A"/>
    <w:rsid w:val="00DF6845"/>
    <w:rsid w:val="00DF7524"/>
    <w:rsid w:val="00DF7B93"/>
    <w:rsid w:val="00E0099D"/>
    <w:rsid w:val="00E00D2B"/>
    <w:rsid w:val="00E02369"/>
    <w:rsid w:val="00E037A0"/>
    <w:rsid w:val="00E04686"/>
    <w:rsid w:val="00E05215"/>
    <w:rsid w:val="00E0583A"/>
    <w:rsid w:val="00E05ECD"/>
    <w:rsid w:val="00E06555"/>
    <w:rsid w:val="00E07EC8"/>
    <w:rsid w:val="00E10476"/>
    <w:rsid w:val="00E115EE"/>
    <w:rsid w:val="00E11A62"/>
    <w:rsid w:val="00E12409"/>
    <w:rsid w:val="00E13261"/>
    <w:rsid w:val="00E144AF"/>
    <w:rsid w:val="00E14D4C"/>
    <w:rsid w:val="00E164A3"/>
    <w:rsid w:val="00E16D0C"/>
    <w:rsid w:val="00E177EB"/>
    <w:rsid w:val="00E17AB3"/>
    <w:rsid w:val="00E205AF"/>
    <w:rsid w:val="00E2067B"/>
    <w:rsid w:val="00E20912"/>
    <w:rsid w:val="00E20CF9"/>
    <w:rsid w:val="00E2206F"/>
    <w:rsid w:val="00E226B8"/>
    <w:rsid w:val="00E23AFB"/>
    <w:rsid w:val="00E243F4"/>
    <w:rsid w:val="00E257D0"/>
    <w:rsid w:val="00E266D2"/>
    <w:rsid w:val="00E26F81"/>
    <w:rsid w:val="00E276D6"/>
    <w:rsid w:val="00E30B41"/>
    <w:rsid w:val="00E31918"/>
    <w:rsid w:val="00E32155"/>
    <w:rsid w:val="00E32393"/>
    <w:rsid w:val="00E32801"/>
    <w:rsid w:val="00E337F3"/>
    <w:rsid w:val="00E343B8"/>
    <w:rsid w:val="00E3497B"/>
    <w:rsid w:val="00E354ED"/>
    <w:rsid w:val="00E3659A"/>
    <w:rsid w:val="00E37632"/>
    <w:rsid w:val="00E4074B"/>
    <w:rsid w:val="00E412CE"/>
    <w:rsid w:val="00E415A8"/>
    <w:rsid w:val="00E4245F"/>
    <w:rsid w:val="00E430E6"/>
    <w:rsid w:val="00E43FB7"/>
    <w:rsid w:val="00E451B2"/>
    <w:rsid w:val="00E4525F"/>
    <w:rsid w:val="00E452C9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9D0"/>
    <w:rsid w:val="00E52EB2"/>
    <w:rsid w:val="00E54AB8"/>
    <w:rsid w:val="00E562A6"/>
    <w:rsid w:val="00E56562"/>
    <w:rsid w:val="00E56A56"/>
    <w:rsid w:val="00E56A93"/>
    <w:rsid w:val="00E57431"/>
    <w:rsid w:val="00E57D16"/>
    <w:rsid w:val="00E614AD"/>
    <w:rsid w:val="00E62463"/>
    <w:rsid w:val="00E62E85"/>
    <w:rsid w:val="00E62E97"/>
    <w:rsid w:val="00E63023"/>
    <w:rsid w:val="00E6428F"/>
    <w:rsid w:val="00E64961"/>
    <w:rsid w:val="00E65137"/>
    <w:rsid w:val="00E65566"/>
    <w:rsid w:val="00E70AEB"/>
    <w:rsid w:val="00E70E45"/>
    <w:rsid w:val="00E70F2A"/>
    <w:rsid w:val="00E71ABA"/>
    <w:rsid w:val="00E735A4"/>
    <w:rsid w:val="00E7484A"/>
    <w:rsid w:val="00E76664"/>
    <w:rsid w:val="00E76B15"/>
    <w:rsid w:val="00E76D57"/>
    <w:rsid w:val="00E76F61"/>
    <w:rsid w:val="00E82772"/>
    <w:rsid w:val="00E83A57"/>
    <w:rsid w:val="00E84A86"/>
    <w:rsid w:val="00E84DE5"/>
    <w:rsid w:val="00E853C9"/>
    <w:rsid w:val="00E8631A"/>
    <w:rsid w:val="00E86988"/>
    <w:rsid w:val="00E86A07"/>
    <w:rsid w:val="00E876D2"/>
    <w:rsid w:val="00E8781F"/>
    <w:rsid w:val="00E87C12"/>
    <w:rsid w:val="00E87CB2"/>
    <w:rsid w:val="00E912AE"/>
    <w:rsid w:val="00E919B5"/>
    <w:rsid w:val="00E919E6"/>
    <w:rsid w:val="00E940A0"/>
    <w:rsid w:val="00E951EE"/>
    <w:rsid w:val="00E95254"/>
    <w:rsid w:val="00E964CF"/>
    <w:rsid w:val="00E96F31"/>
    <w:rsid w:val="00E973FD"/>
    <w:rsid w:val="00E97976"/>
    <w:rsid w:val="00E97CEC"/>
    <w:rsid w:val="00EA3563"/>
    <w:rsid w:val="00EA39BC"/>
    <w:rsid w:val="00EA3A46"/>
    <w:rsid w:val="00EA4D0B"/>
    <w:rsid w:val="00EA5898"/>
    <w:rsid w:val="00EA74A4"/>
    <w:rsid w:val="00EA7507"/>
    <w:rsid w:val="00EA7550"/>
    <w:rsid w:val="00EA7DC3"/>
    <w:rsid w:val="00EA7E21"/>
    <w:rsid w:val="00EB1E3B"/>
    <w:rsid w:val="00EB20B0"/>
    <w:rsid w:val="00EB23E4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6AB"/>
    <w:rsid w:val="00EC1F99"/>
    <w:rsid w:val="00EC3D5D"/>
    <w:rsid w:val="00EC49A7"/>
    <w:rsid w:val="00EC4C13"/>
    <w:rsid w:val="00EC57E7"/>
    <w:rsid w:val="00EC6D85"/>
    <w:rsid w:val="00EC7259"/>
    <w:rsid w:val="00EC72EA"/>
    <w:rsid w:val="00EC7727"/>
    <w:rsid w:val="00EC7CA8"/>
    <w:rsid w:val="00ED1880"/>
    <w:rsid w:val="00ED1B28"/>
    <w:rsid w:val="00ED3A8C"/>
    <w:rsid w:val="00ED4AA2"/>
    <w:rsid w:val="00ED5375"/>
    <w:rsid w:val="00ED65B8"/>
    <w:rsid w:val="00ED6622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14DD"/>
    <w:rsid w:val="00EF219E"/>
    <w:rsid w:val="00EF29B1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79D5"/>
    <w:rsid w:val="00EF7B2F"/>
    <w:rsid w:val="00F012D0"/>
    <w:rsid w:val="00F014FA"/>
    <w:rsid w:val="00F01D61"/>
    <w:rsid w:val="00F01F8D"/>
    <w:rsid w:val="00F02004"/>
    <w:rsid w:val="00F02597"/>
    <w:rsid w:val="00F02C64"/>
    <w:rsid w:val="00F02EF6"/>
    <w:rsid w:val="00F041CE"/>
    <w:rsid w:val="00F04D59"/>
    <w:rsid w:val="00F05325"/>
    <w:rsid w:val="00F05568"/>
    <w:rsid w:val="00F05D56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F40"/>
    <w:rsid w:val="00F204D2"/>
    <w:rsid w:val="00F20882"/>
    <w:rsid w:val="00F20D57"/>
    <w:rsid w:val="00F2149F"/>
    <w:rsid w:val="00F215DE"/>
    <w:rsid w:val="00F2167F"/>
    <w:rsid w:val="00F219B1"/>
    <w:rsid w:val="00F2265D"/>
    <w:rsid w:val="00F22D69"/>
    <w:rsid w:val="00F22E41"/>
    <w:rsid w:val="00F257C4"/>
    <w:rsid w:val="00F27510"/>
    <w:rsid w:val="00F27532"/>
    <w:rsid w:val="00F309F8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17"/>
    <w:rsid w:val="00F372E1"/>
    <w:rsid w:val="00F373C0"/>
    <w:rsid w:val="00F3788D"/>
    <w:rsid w:val="00F4031D"/>
    <w:rsid w:val="00F406B9"/>
    <w:rsid w:val="00F412DF"/>
    <w:rsid w:val="00F4156E"/>
    <w:rsid w:val="00F418AC"/>
    <w:rsid w:val="00F430E8"/>
    <w:rsid w:val="00F43C55"/>
    <w:rsid w:val="00F442B4"/>
    <w:rsid w:val="00F446EA"/>
    <w:rsid w:val="00F44C80"/>
    <w:rsid w:val="00F455D8"/>
    <w:rsid w:val="00F4613A"/>
    <w:rsid w:val="00F47636"/>
    <w:rsid w:val="00F47A0B"/>
    <w:rsid w:val="00F52178"/>
    <w:rsid w:val="00F52AB1"/>
    <w:rsid w:val="00F53317"/>
    <w:rsid w:val="00F5355B"/>
    <w:rsid w:val="00F5384C"/>
    <w:rsid w:val="00F5404C"/>
    <w:rsid w:val="00F54275"/>
    <w:rsid w:val="00F5427C"/>
    <w:rsid w:val="00F555F0"/>
    <w:rsid w:val="00F563B9"/>
    <w:rsid w:val="00F566C2"/>
    <w:rsid w:val="00F60BE7"/>
    <w:rsid w:val="00F6119F"/>
    <w:rsid w:val="00F61320"/>
    <w:rsid w:val="00F61A88"/>
    <w:rsid w:val="00F63220"/>
    <w:rsid w:val="00F634FD"/>
    <w:rsid w:val="00F636CC"/>
    <w:rsid w:val="00F63984"/>
    <w:rsid w:val="00F63A6B"/>
    <w:rsid w:val="00F63FF2"/>
    <w:rsid w:val="00F64FCD"/>
    <w:rsid w:val="00F651B1"/>
    <w:rsid w:val="00F71190"/>
    <w:rsid w:val="00F711F2"/>
    <w:rsid w:val="00F713AC"/>
    <w:rsid w:val="00F72F08"/>
    <w:rsid w:val="00F74D65"/>
    <w:rsid w:val="00F77511"/>
    <w:rsid w:val="00F7760D"/>
    <w:rsid w:val="00F800B8"/>
    <w:rsid w:val="00F80709"/>
    <w:rsid w:val="00F80BDD"/>
    <w:rsid w:val="00F80E92"/>
    <w:rsid w:val="00F8153E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5141"/>
    <w:rsid w:val="00F9575A"/>
    <w:rsid w:val="00F9604F"/>
    <w:rsid w:val="00F96350"/>
    <w:rsid w:val="00F96C83"/>
    <w:rsid w:val="00F97D4D"/>
    <w:rsid w:val="00FA0364"/>
    <w:rsid w:val="00FA0A88"/>
    <w:rsid w:val="00FA14F5"/>
    <w:rsid w:val="00FA2B1B"/>
    <w:rsid w:val="00FA2C97"/>
    <w:rsid w:val="00FA2DED"/>
    <w:rsid w:val="00FA363E"/>
    <w:rsid w:val="00FA6294"/>
    <w:rsid w:val="00FA6425"/>
    <w:rsid w:val="00FA6DE3"/>
    <w:rsid w:val="00FB1C30"/>
    <w:rsid w:val="00FB2122"/>
    <w:rsid w:val="00FB3199"/>
    <w:rsid w:val="00FB3873"/>
    <w:rsid w:val="00FB3B6A"/>
    <w:rsid w:val="00FB4BA8"/>
    <w:rsid w:val="00FB4D7E"/>
    <w:rsid w:val="00FB526D"/>
    <w:rsid w:val="00FB58D3"/>
    <w:rsid w:val="00FB5C1F"/>
    <w:rsid w:val="00FB720F"/>
    <w:rsid w:val="00FB743A"/>
    <w:rsid w:val="00FB749A"/>
    <w:rsid w:val="00FC04FF"/>
    <w:rsid w:val="00FC0D16"/>
    <w:rsid w:val="00FC0F55"/>
    <w:rsid w:val="00FC5788"/>
    <w:rsid w:val="00FC5B6E"/>
    <w:rsid w:val="00FC7236"/>
    <w:rsid w:val="00FC7C0E"/>
    <w:rsid w:val="00FD019D"/>
    <w:rsid w:val="00FD036B"/>
    <w:rsid w:val="00FD11CF"/>
    <w:rsid w:val="00FD1325"/>
    <w:rsid w:val="00FD2CF3"/>
    <w:rsid w:val="00FD39F8"/>
    <w:rsid w:val="00FD4D1A"/>
    <w:rsid w:val="00FD518E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AE2"/>
    <w:rsid w:val="00FE2B97"/>
    <w:rsid w:val="00FE3378"/>
    <w:rsid w:val="00FE37F4"/>
    <w:rsid w:val="00FE390F"/>
    <w:rsid w:val="00FE4BB6"/>
    <w:rsid w:val="00FE543C"/>
    <w:rsid w:val="00FE5C6F"/>
    <w:rsid w:val="00FE6870"/>
    <w:rsid w:val="00FE7EF6"/>
    <w:rsid w:val="00FF1524"/>
    <w:rsid w:val="00FF1632"/>
    <w:rsid w:val="00FF18FB"/>
    <w:rsid w:val="00FF1A65"/>
    <w:rsid w:val="00FF48B6"/>
    <w:rsid w:val="00FF48FE"/>
    <w:rsid w:val="00FF49FE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internet.garant.ru/" TargetMode="External"/><Relationship Id="rId39" Type="http://schemas.openxmlformats.org/officeDocument/2006/relationships/image" Target="media/image7.wmf"/><Relationship Id="rId21" Type="http://schemas.openxmlformats.org/officeDocument/2006/relationships/header" Target="header3.xml"/><Relationship Id="rId34" Type="http://schemas.openxmlformats.org/officeDocument/2006/relationships/control" Target="activeX/activeX4.xml"/><Relationship Id="rId42" Type="http://schemas.openxmlformats.org/officeDocument/2006/relationships/control" Target="activeX/activeX8.xml"/><Relationship Id="rId47" Type="http://schemas.openxmlformats.org/officeDocument/2006/relationships/image" Target="media/image11.wmf"/><Relationship Id="rId50" Type="http://schemas.openxmlformats.org/officeDocument/2006/relationships/control" Target="activeX/activeX12.xml"/><Relationship Id="rId55" Type="http://schemas.openxmlformats.org/officeDocument/2006/relationships/image" Target="media/image15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" Type="http://schemas.openxmlformats.org/officeDocument/2006/relationships/footer" Target="footer1.xml"/><Relationship Id="rId29" Type="http://schemas.openxmlformats.org/officeDocument/2006/relationships/image" Target="media/image2.wmf"/><Relationship Id="rId41" Type="http://schemas.openxmlformats.org/officeDocument/2006/relationships/image" Target="media/image8.wmf"/><Relationship Id="rId54" Type="http://schemas.openxmlformats.org/officeDocument/2006/relationships/control" Target="activeX/activeX1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2" Type="http://schemas.openxmlformats.org/officeDocument/2006/relationships/control" Target="activeX/activeX3.xml"/><Relationship Id="rId37" Type="http://schemas.openxmlformats.org/officeDocument/2006/relationships/image" Target="media/image6.wmf"/><Relationship Id="rId40" Type="http://schemas.openxmlformats.org/officeDocument/2006/relationships/control" Target="activeX/activeX7.xml"/><Relationship Id="rId45" Type="http://schemas.openxmlformats.org/officeDocument/2006/relationships/image" Target="media/image10.wmf"/><Relationship Id="rId53" Type="http://schemas.openxmlformats.org/officeDocument/2006/relationships/image" Target="media/image14.wmf"/><Relationship Id="rId58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2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8" Type="http://schemas.openxmlformats.org/officeDocument/2006/relationships/control" Target="activeX/activeX1.xml"/><Relationship Id="rId36" Type="http://schemas.openxmlformats.org/officeDocument/2006/relationships/control" Target="activeX/activeX5.xml"/><Relationship Id="rId49" Type="http://schemas.openxmlformats.org/officeDocument/2006/relationships/image" Target="media/image12.wmf"/><Relationship Id="rId57" Type="http://schemas.openxmlformats.org/officeDocument/2006/relationships/header" Target="header5.xml"/><Relationship Id="rId61" Type="http://schemas.openxmlformats.org/officeDocument/2006/relationships/header" Target="header8.xml"/><Relationship Id="rId10" Type="http://schemas.openxmlformats.org/officeDocument/2006/relationships/hyperlink" Target="consultantplus://offline/ref=A1580718BF1C35CE79823A5F2E8AE95359DD1D828D855B9D0BA659676086ACC17D0D850F21255E46289FAEFFCDu9CCH" TargetMode="External"/><Relationship Id="rId19" Type="http://schemas.openxmlformats.org/officeDocument/2006/relationships/header" Target="header2.xml"/><Relationship Id="rId31" Type="http://schemas.openxmlformats.org/officeDocument/2006/relationships/image" Target="media/image3.wmf"/><Relationship Id="rId44" Type="http://schemas.openxmlformats.org/officeDocument/2006/relationships/control" Target="activeX/activeX9.xml"/><Relationship Id="rId52" Type="http://schemas.openxmlformats.org/officeDocument/2006/relationships/control" Target="activeX/activeX13.xml"/><Relationship Id="rId60" Type="http://schemas.openxmlformats.org/officeDocument/2006/relationships/hyperlink" Target="consultantplus://offline/ref=6D37F75D604EE6CAFE594333EB278DC21A7578879C33FD3968F9366FC37C3587759D857F8004397238C28B6B0F57i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2" Type="http://schemas.openxmlformats.org/officeDocument/2006/relationships/hyperlink" Target="consultantplus://offline/ref=2071D50FBA9CF4122F4D313F288CBF99A1C699BFE0AAD9779AC380E07E59AA14425DEFE6J3c2G" TargetMode="External"/><Relationship Id="rId27" Type="http://schemas.openxmlformats.org/officeDocument/2006/relationships/image" Target="media/image1.wmf"/><Relationship Id="rId30" Type="http://schemas.openxmlformats.org/officeDocument/2006/relationships/control" Target="activeX/activeX2.xml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control" Target="activeX/activeX11.xml"/><Relationship Id="rId56" Type="http://schemas.openxmlformats.org/officeDocument/2006/relationships/control" Target="activeX/activeX15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13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BBA506F93F8DEDB9289881B6023CCAF9A372947DE9F1208984D4CA4E003FCFFBCF442614A556BB4C759BA3V4Q7J" TargetMode="External"/><Relationship Id="rId1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5" Type="http://schemas.openxmlformats.org/officeDocument/2006/relationships/header" Target="header4.xml"/><Relationship Id="rId33" Type="http://schemas.openxmlformats.org/officeDocument/2006/relationships/image" Target="media/image4.wmf"/><Relationship Id="rId38" Type="http://schemas.openxmlformats.org/officeDocument/2006/relationships/control" Target="activeX/activeX6.xml"/><Relationship Id="rId46" Type="http://schemas.openxmlformats.org/officeDocument/2006/relationships/control" Target="activeX/activeX10.xml"/><Relationship Id="rId59" Type="http://schemas.openxmlformats.org/officeDocument/2006/relationships/header" Target="header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2125-5C81-4149-9F55-D000B30C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33</Pages>
  <Words>6968</Words>
  <Characters>56621</Characters>
  <Application>Microsoft Office Word</Application>
  <DocSecurity>0</DocSecurity>
  <Lines>471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1752</cp:revision>
  <cp:lastPrinted>2023-02-21T06:51:00Z</cp:lastPrinted>
  <dcterms:created xsi:type="dcterms:W3CDTF">2021-02-01T01:19:00Z</dcterms:created>
  <dcterms:modified xsi:type="dcterms:W3CDTF">2023-02-22T03:27:00Z</dcterms:modified>
</cp:coreProperties>
</file>