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8D" w:rsidRDefault="00C02A8D">
      <w:pPr>
        <w:pStyle w:val="ConsPlusTitlePage"/>
      </w:pPr>
      <w:r>
        <w:t xml:space="preserve">Документ предоставлен </w:t>
      </w:r>
      <w:hyperlink r:id="rId4" w:history="1">
        <w:r>
          <w:rPr>
            <w:color w:val="0000FF"/>
          </w:rPr>
          <w:t>КонсультантПлюс</w:t>
        </w:r>
      </w:hyperlink>
      <w:r>
        <w:br/>
      </w:r>
    </w:p>
    <w:p w:rsidR="00C02A8D" w:rsidRDefault="00C02A8D">
      <w:pPr>
        <w:pStyle w:val="ConsPlusNormal"/>
      </w:pPr>
    </w:p>
    <w:p w:rsidR="00C02A8D" w:rsidRDefault="00C02A8D">
      <w:pPr>
        <w:pStyle w:val="ConsPlusTitle"/>
        <w:jc w:val="center"/>
      </w:pPr>
      <w:r>
        <w:t>ПРАВИТЕЛЬСТВО КРАСНОЯРСКОГО КРАЯ</w:t>
      </w:r>
    </w:p>
    <w:p w:rsidR="00C02A8D" w:rsidRDefault="00C02A8D">
      <w:pPr>
        <w:pStyle w:val="ConsPlusTitle"/>
        <w:jc w:val="center"/>
      </w:pPr>
    </w:p>
    <w:p w:rsidR="00C02A8D" w:rsidRDefault="00C02A8D">
      <w:pPr>
        <w:pStyle w:val="ConsPlusTitle"/>
        <w:jc w:val="center"/>
      </w:pPr>
      <w:r>
        <w:t>ПОСТАНОВЛЕНИЕ</w:t>
      </w:r>
    </w:p>
    <w:p w:rsidR="00C02A8D" w:rsidRDefault="00C02A8D">
      <w:pPr>
        <w:pStyle w:val="ConsPlusTitle"/>
        <w:jc w:val="center"/>
      </w:pPr>
      <w:r>
        <w:t>от 29 октября 2014 г. N 511-п</w:t>
      </w:r>
    </w:p>
    <w:p w:rsidR="00C02A8D" w:rsidRDefault="00C02A8D">
      <w:pPr>
        <w:pStyle w:val="ConsPlusTitle"/>
        <w:jc w:val="center"/>
      </w:pPr>
    </w:p>
    <w:p w:rsidR="00C02A8D" w:rsidRDefault="00C02A8D">
      <w:pPr>
        <w:pStyle w:val="ConsPlusTitle"/>
        <w:jc w:val="center"/>
      </w:pPr>
      <w:r>
        <w:t>ОБ УТВЕРЖДЕНИИ ПОРЯДКА ФОРМИРОВАНИЯ И УТВЕРЖДЕНИЯ</w:t>
      </w:r>
    </w:p>
    <w:p w:rsidR="00C02A8D" w:rsidRDefault="00C02A8D">
      <w:pPr>
        <w:pStyle w:val="ConsPlusTitle"/>
        <w:jc w:val="center"/>
      </w:pPr>
      <w:r>
        <w:t>КРАТКОСРОЧНЫХ ПЛАНОВ РЕАЛИЗАЦИИ РЕГИОНАЛЬНОЙ ПРОГРАММЫ</w:t>
      </w:r>
    </w:p>
    <w:p w:rsidR="00C02A8D" w:rsidRDefault="00C02A8D">
      <w:pPr>
        <w:pStyle w:val="ConsPlusTitle"/>
        <w:jc w:val="center"/>
      </w:pPr>
      <w:r>
        <w:t>КАПИТАЛЬНОГО РЕМОНТА ОБЩЕГО ИМУЩЕСТВА</w:t>
      </w:r>
    </w:p>
    <w:p w:rsidR="00C02A8D" w:rsidRDefault="00C02A8D">
      <w:pPr>
        <w:pStyle w:val="ConsPlusTitle"/>
        <w:jc w:val="center"/>
      </w:pPr>
      <w:r>
        <w:t>В МНОГОКВАРТИРНЫХ ДОМАХ</w:t>
      </w:r>
    </w:p>
    <w:p w:rsidR="00C02A8D" w:rsidRDefault="00C02A8D">
      <w:pPr>
        <w:pStyle w:val="ConsPlusNormal"/>
        <w:jc w:val="center"/>
      </w:pPr>
      <w:r>
        <w:t>Список изменяющих документов</w:t>
      </w:r>
    </w:p>
    <w:p w:rsidR="00C02A8D" w:rsidRDefault="00C02A8D">
      <w:pPr>
        <w:pStyle w:val="ConsPlusNormal"/>
        <w:jc w:val="center"/>
      </w:pPr>
      <w:r>
        <w:t>(в ред. Постановлений Правительства Красноярского края</w:t>
      </w:r>
    </w:p>
    <w:p w:rsidR="00C02A8D" w:rsidRDefault="00C02A8D">
      <w:pPr>
        <w:pStyle w:val="ConsPlusNormal"/>
        <w:jc w:val="center"/>
      </w:pPr>
      <w:r>
        <w:t xml:space="preserve">от 17.03.2015 </w:t>
      </w:r>
      <w:hyperlink r:id="rId5" w:history="1">
        <w:r>
          <w:rPr>
            <w:color w:val="0000FF"/>
          </w:rPr>
          <w:t>N 94-п</w:t>
        </w:r>
      </w:hyperlink>
      <w:r>
        <w:t xml:space="preserve">, от 25.06.2015 </w:t>
      </w:r>
      <w:hyperlink r:id="rId6" w:history="1">
        <w:r>
          <w:rPr>
            <w:color w:val="0000FF"/>
          </w:rPr>
          <w:t>N 313-п</w:t>
        </w:r>
      </w:hyperlink>
      <w:r>
        <w:t>)</w:t>
      </w:r>
    </w:p>
    <w:p w:rsidR="00C02A8D" w:rsidRDefault="00C02A8D">
      <w:pPr>
        <w:pStyle w:val="ConsPlusNormal"/>
        <w:jc w:val="center"/>
      </w:pPr>
    </w:p>
    <w:p w:rsidR="00C02A8D" w:rsidRDefault="00C02A8D">
      <w:pPr>
        <w:pStyle w:val="ConsPlusNormal"/>
        <w:ind w:firstLine="540"/>
        <w:jc w:val="both"/>
      </w:pPr>
      <w:r>
        <w:t xml:space="preserve">В соответствии с Жилищным </w:t>
      </w:r>
      <w:hyperlink r:id="rId7" w:history="1">
        <w:r>
          <w:rPr>
            <w:color w:val="0000FF"/>
          </w:rPr>
          <w:t>кодексом</w:t>
        </w:r>
      </w:hyperlink>
      <w:r>
        <w:t xml:space="preserve"> Российской Федерации, </w:t>
      </w:r>
      <w:hyperlink r:id="rId8" w:history="1">
        <w:r>
          <w:rPr>
            <w:color w:val="0000FF"/>
          </w:rPr>
          <w:t>статьей 103</w:t>
        </w:r>
      </w:hyperlink>
      <w:r>
        <w:t xml:space="preserve"> Устава Красноярского края, </w:t>
      </w:r>
      <w:hyperlink r:id="rId9" w:history="1">
        <w:r>
          <w:rPr>
            <w:color w:val="0000FF"/>
          </w:rPr>
          <w:t>статьей 12</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постановляю:</w:t>
      </w:r>
    </w:p>
    <w:p w:rsidR="00C02A8D" w:rsidRDefault="00C02A8D">
      <w:pPr>
        <w:pStyle w:val="ConsPlusNormal"/>
        <w:ind w:firstLine="540"/>
        <w:jc w:val="both"/>
      </w:pPr>
      <w:r>
        <w:t xml:space="preserve">1. Утвердить </w:t>
      </w:r>
      <w:hyperlink w:anchor="P34" w:history="1">
        <w:r>
          <w:rPr>
            <w:color w:val="0000FF"/>
          </w:rPr>
          <w:t>Порядок</w:t>
        </w:r>
      </w:hyperlink>
      <w:r>
        <w:t xml:space="preserve"> формирования и утверждения краткосрочных планов реализации региональной программы капитального ремонта общего имущества в многоквартирных домах согласно приложению.</w:t>
      </w:r>
    </w:p>
    <w:p w:rsidR="00C02A8D" w:rsidRDefault="00C02A8D">
      <w:pPr>
        <w:pStyle w:val="ConsPlusNormal"/>
        <w:ind w:firstLine="540"/>
        <w:jc w:val="both"/>
      </w:pPr>
      <w:r>
        <w:t>2. Опубликовать Постановление в "Ведомостях высших органов государственной власти Красноярского края" и на "Официальном интернет-портале правовой информации Красноярского края" (www.zakon.krskstate.ru).</w:t>
      </w:r>
    </w:p>
    <w:p w:rsidR="00C02A8D" w:rsidRDefault="00C02A8D">
      <w:pPr>
        <w:pStyle w:val="ConsPlusNormal"/>
        <w:ind w:firstLine="540"/>
        <w:jc w:val="both"/>
      </w:pPr>
      <w:r>
        <w:t>3. Постановление вступает в силу в день, следующий за днем его официального опубликования.</w:t>
      </w:r>
    </w:p>
    <w:p w:rsidR="00C02A8D" w:rsidRDefault="00C02A8D">
      <w:pPr>
        <w:pStyle w:val="ConsPlusNormal"/>
        <w:ind w:firstLine="540"/>
        <w:jc w:val="both"/>
      </w:pPr>
    </w:p>
    <w:p w:rsidR="00C02A8D" w:rsidRDefault="00C02A8D">
      <w:pPr>
        <w:pStyle w:val="ConsPlusNormal"/>
        <w:jc w:val="right"/>
      </w:pPr>
      <w:r>
        <w:t>Первый заместитель</w:t>
      </w:r>
    </w:p>
    <w:p w:rsidR="00C02A8D" w:rsidRDefault="00C02A8D">
      <w:pPr>
        <w:pStyle w:val="ConsPlusNormal"/>
        <w:jc w:val="right"/>
      </w:pPr>
      <w:r>
        <w:t>Губернатора края -</w:t>
      </w:r>
    </w:p>
    <w:p w:rsidR="00C02A8D" w:rsidRDefault="00C02A8D">
      <w:pPr>
        <w:pStyle w:val="ConsPlusNormal"/>
        <w:jc w:val="right"/>
      </w:pPr>
      <w:r>
        <w:t>председатель</w:t>
      </w:r>
    </w:p>
    <w:p w:rsidR="00C02A8D" w:rsidRDefault="00C02A8D">
      <w:pPr>
        <w:pStyle w:val="ConsPlusNormal"/>
        <w:jc w:val="right"/>
      </w:pPr>
      <w:r>
        <w:t>Правительства края</w:t>
      </w:r>
    </w:p>
    <w:p w:rsidR="00C02A8D" w:rsidRDefault="00C02A8D">
      <w:pPr>
        <w:pStyle w:val="ConsPlusNormal"/>
        <w:jc w:val="right"/>
      </w:pPr>
      <w:r>
        <w:t>В.П.ТОМЕНКО</w:t>
      </w:r>
    </w:p>
    <w:p w:rsidR="00C02A8D" w:rsidRDefault="00C02A8D">
      <w:pPr>
        <w:pStyle w:val="ConsPlusNormal"/>
        <w:jc w:val="right"/>
      </w:pPr>
    </w:p>
    <w:p w:rsidR="00C02A8D" w:rsidRDefault="00C02A8D">
      <w:pPr>
        <w:pStyle w:val="ConsPlusNormal"/>
        <w:jc w:val="right"/>
      </w:pPr>
    </w:p>
    <w:p w:rsidR="00C02A8D" w:rsidRDefault="00C02A8D">
      <w:pPr>
        <w:pStyle w:val="ConsPlusNormal"/>
        <w:jc w:val="right"/>
      </w:pPr>
    </w:p>
    <w:p w:rsidR="00C02A8D" w:rsidRDefault="00C02A8D">
      <w:pPr>
        <w:pStyle w:val="ConsPlusNormal"/>
        <w:jc w:val="right"/>
      </w:pPr>
    </w:p>
    <w:p w:rsidR="00C02A8D" w:rsidRDefault="00C02A8D">
      <w:pPr>
        <w:pStyle w:val="ConsPlusNormal"/>
        <w:jc w:val="right"/>
      </w:pPr>
    </w:p>
    <w:p w:rsidR="00C02A8D" w:rsidRDefault="00C02A8D">
      <w:pPr>
        <w:pStyle w:val="ConsPlusNormal"/>
        <w:jc w:val="right"/>
      </w:pPr>
      <w:r>
        <w:t>Приложение</w:t>
      </w:r>
    </w:p>
    <w:p w:rsidR="00C02A8D" w:rsidRDefault="00C02A8D">
      <w:pPr>
        <w:pStyle w:val="ConsPlusNormal"/>
        <w:jc w:val="right"/>
      </w:pPr>
      <w:r>
        <w:t>к Постановлению</w:t>
      </w:r>
    </w:p>
    <w:p w:rsidR="00C02A8D" w:rsidRDefault="00C02A8D">
      <w:pPr>
        <w:pStyle w:val="ConsPlusNormal"/>
        <w:jc w:val="right"/>
      </w:pPr>
      <w:r>
        <w:t>Правительства Красноярского края</w:t>
      </w:r>
    </w:p>
    <w:p w:rsidR="00C02A8D" w:rsidRDefault="00C02A8D">
      <w:pPr>
        <w:pStyle w:val="ConsPlusNormal"/>
        <w:jc w:val="right"/>
      </w:pPr>
      <w:r>
        <w:t>от 29 октября 2014 г. N 511-п</w:t>
      </w:r>
    </w:p>
    <w:p w:rsidR="00C02A8D" w:rsidRDefault="00C02A8D">
      <w:pPr>
        <w:pStyle w:val="ConsPlusNormal"/>
        <w:ind w:firstLine="540"/>
        <w:jc w:val="both"/>
      </w:pPr>
    </w:p>
    <w:p w:rsidR="00C02A8D" w:rsidRDefault="00C02A8D">
      <w:pPr>
        <w:pStyle w:val="ConsPlusTitle"/>
        <w:jc w:val="center"/>
      </w:pPr>
      <w:bookmarkStart w:id="0" w:name="P34"/>
      <w:bookmarkEnd w:id="0"/>
      <w:r>
        <w:t>ПОРЯДОК</w:t>
      </w:r>
    </w:p>
    <w:p w:rsidR="00C02A8D" w:rsidRDefault="00C02A8D">
      <w:pPr>
        <w:pStyle w:val="ConsPlusTitle"/>
        <w:jc w:val="center"/>
      </w:pPr>
      <w:r>
        <w:t>ФОРМИРОВАНИЯ И УТВЕРЖДЕНИЯ КРАТКОСРОЧНЫХ ПЛАНОВ РЕАЛИЗАЦИИ</w:t>
      </w:r>
    </w:p>
    <w:p w:rsidR="00C02A8D" w:rsidRDefault="00C02A8D">
      <w:pPr>
        <w:pStyle w:val="ConsPlusTitle"/>
        <w:jc w:val="center"/>
      </w:pPr>
      <w:r>
        <w:t>РЕГИОНАЛЬНОЙ ПРОГРАММЫ КАПИТАЛЬНОГО РЕМОНТА ОБЩЕГО</w:t>
      </w:r>
    </w:p>
    <w:p w:rsidR="00C02A8D" w:rsidRDefault="00C02A8D">
      <w:pPr>
        <w:pStyle w:val="ConsPlusTitle"/>
        <w:jc w:val="center"/>
      </w:pPr>
      <w:r>
        <w:t>ИМУЩЕСТВА В МНОГОКВАРТИРНЫХ ДОМАХ</w:t>
      </w:r>
    </w:p>
    <w:p w:rsidR="00C02A8D" w:rsidRDefault="00C02A8D">
      <w:pPr>
        <w:pStyle w:val="ConsPlusNormal"/>
        <w:jc w:val="center"/>
      </w:pPr>
      <w:r>
        <w:t>Список изменяющих документов</w:t>
      </w:r>
    </w:p>
    <w:p w:rsidR="00C02A8D" w:rsidRDefault="00C02A8D">
      <w:pPr>
        <w:pStyle w:val="ConsPlusNormal"/>
        <w:jc w:val="center"/>
      </w:pPr>
      <w:r>
        <w:t>(в ред. Постановлений Правительства Красноярского края</w:t>
      </w:r>
    </w:p>
    <w:p w:rsidR="00C02A8D" w:rsidRDefault="00C02A8D">
      <w:pPr>
        <w:pStyle w:val="ConsPlusNormal"/>
        <w:jc w:val="center"/>
      </w:pPr>
      <w:r>
        <w:t xml:space="preserve">от 17.03.2015 </w:t>
      </w:r>
      <w:hyperlink r:id="rId10" w:history="1">
        <w:r>
          <w:rPr>
            <w:color w:val="0000FF"/>
          </w:rPr>
          <w:t>N 94-п</w:t>
        </w:r>
      </w:hyperlink>
      <w:r>
        <w:t xml:space="preserve">, от 25.06.2015 </w:t>
      </w:r>
      <w:hyperlink r:id="rId11" w:history="1">
        <w:r>
          <w:rPr>
            <w:color w:val="0000FF"/>
          </w:rPr>
          <w:t>N 313-п</w:t>
        </w:r>
      </w:hyperlink>
      <w:r>
        <w:t>)</w:t>
      </w:r>
    </w:p>
    <w:p w:rsidR="00C02A8D" w:rsidRDefault="00C02A8D">
      <w:pPr>
        <w:pStyle w:val="ConsPlusNormal"/>
        <w:ind w:firstLine="540"/>
        <w:jc w:val="both"/>
      </w:pPr>
    </w:p>
    <w:p w:rsidR="00C02A8D" w:rsidRDefault="00C02A8D">
      <w:pPr>
        <w:pStyle w:val="ConsPlusNormal"/>
        <w:jc w:val="center"/>
      </w:pPr>
      <w:r>
        <w:t>1. ОБЩИЕ ПОЛОЖЕНИЯ</w:t>
      </w:r>
    </w:p>
    <w:p w:rsidR="00C02A8D" w:rsidRDefault="00C02A8D">
      <w:pPr>
        <w:pStyle w:val="ConsPlusNormal"/>
        <w:ind w:firstLine="540"/>
        <w:jc w:val="both"/>
      </w:pPr>
    </w:p>
    <w:p w:rsidR="00C02A8D" w:rsidRDefault="00C02A8D">
      <w:pPr>
        <w:pStyle w:val="ConsPlusNormal"/>
        <w:ind w:firstLine="540"/>
        <w:jc w:val="both"/>
      </w:pPr>
      <w:r>
        <w:t>1.1. Настоящий Порядок формирования и утверждения краткосрочных планов реализации региональной программы капитального ремонта общего имущества в многоквартирных домах (далее - Порядок) устанавливает процедуру разработки и утверждения Правительством Красноярского края и органами местного самоуправления краткосрочных планов реализации региональной программы капитального ремонта общего имущества в многоквартирных домах (далее - краткосрочные планы, региональная программа), а также внесения изменений в краткосрочные планы.</w:t>
      </w:r>
    </w:p>
    <w:p w:rsidR="00C02A8D" w:rsidRDefault="00C02A8D">
      <w:pPr>
        <w:pStyle w:val="ConsPlusNormal"/>
        <w:jc w:val="both"/>
      </w:pPr>
      <w:r>
        <w:t xml:space="preserve">(в ред. </w:t>
      </w:r>
      <w:hyperlink r:id="rId12" w:history="1">
        <w:r>
          <w:rPr>
            <w:color w:val="0000FF"/>
          </w:rPr>
          <w:t>Постановления</w:t>
        </w:r>
      </w:hyperlink>
      <w:r>
        <w:t xml:space="preserve"> Правительства Красноярского края от 25.06.2015 N 313-п)</w:t>
      </w:r>
    </w:p>
    <w:p w:rsidR="00C02A8D" w:rsidRDefault="00C02A8D">
      <w:pPr>
        <w:pStyle w:val="ConsPlusNormal"/>
        <w:ind w:firstLine="540"/>
        <w:jc w:val="both"/>
      </w:pPr>
      <w:r>
        <w:t xml:space="preserve">1.2. Понятия и термины, предусмотренные в настоящем Порядке, используются в значениях, определенных Жилищным </w:t>
      </w:r>
      <w:hyperlink r:id="rId13" w:history="1">
        <w:r>
          <w:rPr>
            <w:color w:val="0000FF"/>
          </w:rPr>
          <w:t>кодексом</w:t>
        </w:r>
      </w:hyperlink>
      <w:r>
        <w:t xml:space="preserve"> Российской Федерации (далее - Жилищный кодекс РФ) и иными нормативными правовыми актами Российской Федерации, регулирующими правоотношения по организации и проведению капитального ремонта общего имущества в многоквартирных домах.</w:t>
      </w:r>
    </w:p>
    <w:p w:rsidR="00C02A8D" w:rsidRDefault="00C02A8D">
      <w:pPr>
        <w:pStyle w:val="ConsPlusNormal"/>
        <w:ind w:firstLine="540"/>
        <w:jc w:val="both"/>
      </w:pPr>
      <w:r>
        <w:t>1.3. Разработка краткосрочных планов направлена на конкретизацию сроков проведения капитального ремонта общего имущества в многоквартирных домах, уточнение планируемых видов услуг и (или) работ по капитальному ремонту общего имущества в многоквартирных домах, определение видов и объемов государственной поддержки, муниципальной поддержки капитального ремонта общего имущества в многоквартирных домах.</w:t>
      </w:r>
    </w:p>
    <w:p w:rsidR="00C02A8D" w:rsidRDefault="00C02A8D">
      <w:pPr>
        <w:pStyle w:val="ConsPlusNormal"/>
        <w:ind w:firstLine="540"/>
        <w:jc w:val="both"/>
      </w:pPr>
      <w:r>
        <w:t>1.4. Краткосрочные планы утверждаются сроком на один год.</w:t>
      </w:r>
    </w:p>
    <w:p w:rsidR="00C02A8D" w:rsidRDefault="00C02A8D">
      <w:pPr>
        <w:pStyle w:val="ConsPlusNormal"/>
        <w:jc w:val="both"/>
      </w:pPr>
      <w:r>
        <w:t xml:space="preserve">(п. 1.4 в ред. </w:t>
      </w:r>
      <w:hyperlink r:id="rId14" w:history="1">
        <w:r>
          <w:rPr>
            <w:color w:val="0000FF"/>
          </w:rPr>
          <w:t>Постановления</w:t>
        </w:r>
      </w:hyperlink>
      <w:r>
        <w:t xml:space="preserve"> Правительства Красноярского края от 17.03.2015 N 94-п)</w:t>
      </w:r>
    </w:p>
    <w:p w:rsidR="00C02A8D" w:rsidRDefault="00C02A8D">
      <w:pPr>
        <w:pStyle w:val="ConsPlusNormal"/>
        <w:ind w:firstLine="540"/>
        <w:jc w:val="both"/>
      </w:pPr>
      <w:r>
        <w:t>1.5. Краткосрочные планы утверждаются с учетом установленного на очередной год реализации региональной программы необходимого размера взноса на капитальный ремонт общего имущества в многоквартирных домах, средств государственной поддержки, средств муниципальной поддержки капитального ремонта общего имущества в многоквартирном доме (в случае, если указанные средства предусмотрены в краевом бюджете, в местных бюджетах), средств государственной корпорации - Фонда содействия реформированию жилищно-коммунального хозяйства.</w:t>
      </w:r>
    </w:p>
    <w:p w:rsidR="00C02A8D" w:rsidRDefault="00C02A8D">
      <w:pPr>
        <w:pStyle w:val="ConsPlusNormal"/>
        <w:ind w:firstLine="540"/>
        <w:jc w:val="both"/>
      </w:pPr>
    </w:p>
    <w:p w:rsidR="00C02A8D" w:rsidRDefault="00C02A8D">
      <w:pPr>
        <w:pStyle w:val="ConsPlusNormal"/>
        <w:jc w:val="center"/>
      </w:pPr>
      <w:bookmarkStart w:id="1" w:name="P52"/>
      <w:bookmarkEnd w:id="1"/>
      <w:r>
        <w:t>2. ПОРЯДОК РАЗРАБОТКИ И УТВЕРЖДЕНИЯ КРАТКОСРОЧНЫХ ПЛАНОВ</w:t>
      </w:r>
    </w:p>
    <w:p w:rsidR="00C02A8D" w:rsidRDefault="00C02A8D">
      <w:pPr>
        <w:pStyle w:val="ConsPlusNormal"/>
        <w:ind w:firstLine="540"/>
        <w:jc w:val="both"/>
      </w:pPr>
    </w:p>
    <w:p w:rsidR="00C02A8D" w:rsidRDefault="00C02A8D">
      <w:pPr>
        <w:pStyle w:val="ConsPlusNormal"/>
        <w:ind w:firstLine="540"/>
        <w:jc w:val="both"/>
      </w:pPr>
      <w:r>
        <w:t>2.1. Подготовка и утверждение краткосрочных планов включают в себя следующие этапы:</w:t>
      </w:r>
    </w:p>
    <w:p w:rsidR="00C02A8D" w:rsidRDefault="00C02A8D">
      <w:pPr>
        <w:pStyle w:val="ConsPlusNormal"/>
        <w:ind w:firstLine="540"/>
        <w:jc w:val="both"/>
      </w:pPr>
      <w:r>
        <w:t>разработка проектов краткосрочных планов и их утверждение органами местного самоуправления;</w:t>
      </w:r>
    </w:p>
    <w:p w:rsidR="00C02A8D" w:rsidRDefault="00C02A8D">
      <w:pPr>
        <w:pStyle w:val="ConsPlusNormal"/>
        <w:ind w:firstLine="540"/>
        <w:jc w:val="both"/>
      </w:pPr>
      <w:r>
        <w:t>разработка проекта краткосрочного плана и его утверждение Правительством Красноярского края.</w:t>
      </w:r>
    </w:p>
    <w:p w:rsidR="00C02A8D" w:rsidRDefault="00C02A8D">
      <w:pPr>
        <w:pStyle w:val="ConsPlusNormal"/>
        <w:ind w:firstLine="540"/>
        <w:jc w:val="both"/>
      </w:pPr>
      <w:r>
        <w:t>2.2. Органы местного самоуправления разрабатывают и утверждают краткосрочные планы на очередной год до 1 июля текущего года, за исключением краткосрочных планов на 2015 год, и в течение 5 рабочих дней со дня утверждения направляют утвержденные краткосрочные планы в министерство строительства и жилищно-коммунального хозяйства Красноярского края (далее - министерство).</w:t>
      </w:r>
    </w:p>
    <w:p w:rsidR="00C02A8D" w:rsidRDefault="00C02A8D">
      <w:pPr>
        <w:pStyle w:val="ConsPlusNormal"/>
        <w:ind w:firstLine="540"/>
        <w:jc w:val="both"/>
      </w:pPr>
      <w:r>
        <w:t>Краткосрочные планы на 2015 год разрабатываются и утверждаются органами местного самоуправления в срок до 20 марта 2015 года и в течение 5 рабочих дней со дня их утверждения направляются в министерство.</w:t>
      </w:r>
    </w:p>
    <w:p w:rsidR="00C02A8D" w:rsidRDefault="00C02A8D">
      <w:pPr>
        <w:pStyle w:val="ConsPlusNormal"/>
        <w:jc w:val="both"/>
      </w:pPr>
      <w:r>
        <w:t xml:space="preserve">(п. 2.2 в ред. </w:t>
      </w:r>
      <w:hyperlink r:id="rId15" w:history="1">
        <w:r>
          <w:rPr>
            <w:color w:val="0000FF"/>
          </w:rPr>
          <w:t>Постановления</w:t>
        </w:r>
      </w:hyperlink>
      <w:r>
        <w:t xml:space="preserve"> Правительства Красноярского края от 17.03.2015 N 94-п)</w:t>
      </w:r>
    </w:p>
    <w:p w:rsidR="00C02A8D" w:rsidRDefault="00C02A8D">
      <w:pPr>
        <w:pStyle w:val="ConsPlusNormal"/>
        <w:ind w:firstLine="540"/>
        <w:jc w:val="both"/>
      </w:pPr>
      <w:r>
        <w:t>2.3. Министерство с учетом краткосрочных планов, утвержденных органами местного самоуправления, разрабатывает краткосрочный план и в течение 15 рабочих дней со дня получения от органов местного самоуправления направляет его на утверждение в Правительство Красноярского края.</w:t>
      </w:r>
    </w:p>
    <w:p w:rsidR="00C02A8D" w:rsidRDefault="00C02A8D">
      <w:pPr>
        <w:pStyle w:val="ConsPlusNormal"/>
        <w:ind w:firstLine="540"/>
        <w:jc w:val="both"/>
      </w:pPr>
      <w:r>
        <w:t>Утвержденный Правительством Красноярского края краткосрочный план подлежит размещению на официальном сайте регионального оператора в сети Интернет в течение 10 рабочих дней со дня его официального утверждения.</w:t>
      </w:r>
    </w:p>
    <w:p w:rsidR="00C02A8D" w:rsidRDefault="00C02A8D">
      <w:pPr>
        <w:pStyle w:val="ConsPlusNormal"/>
        <w:ind w:firstLine="540"/>
        <w:jc w:val="both"/>
      </w:pPr>
      <w:r>
        <w:t>2.4. Краткосрочные планы должны содержать следующую информацию:</w:t>
      </w:r>
    </w:p>
    <w:p w:rsidR="00C02A8D" w:rsidRDefault="00C02A8D">
      <w:pPr>
        <w:pStyle w:val="ConsPlusNormal"/>
        <w:ind w:firstLine="540"/>
        <w:jc w:val="both"/>
      </w:pPr>
      <w:r>
        <w:t>1) перечень многоквартирных домов, проведение капитального ремонта общего имущества в которых запланировано на очередной год реализации региональной программы;</w:t>
      </w:r>
    </w:p>
    <w:p w:rsidR="00C02A8D" w:rsidRDefault="00C02A8D">
      <w:pPr>
        <w:pStyle w:val="ConsPlusNormal"/>
        <w:ind w:firstLine="540"/>
        <w:jc w:val="both"/>
      </w:pPr>
      <w:r>
        <w:t>2) перечень услуг и (или) работ по капитальному ремонту общего имущества в многоквартирном доме, включенном в краткосрочный план, планируемая стоимость таких услуг и (или) работ;</w:t>
      </w:r>
    </w:p>
    <w:p w:rsidR="00C02A8D" w:rsidRDefault="00C02A8D">
      <w:pPr>
        <w:pStyle w:val="ConsPlusNormal"/>
        <w:ind w:firstLine="540"/>
        <w:jc w:val="both"/>
      </w:pPr>
      <w:r>
        <w:t>3) объем и источники финансирования услуг и (или) работ по капитальному ремонту общего имущества в многоквартирном доме, осуществляемых в рамках краткосрочного плана, в том числе средства государственной поддержки, средства муниципальной поддержки капитального ремонта общего имущества в многоквартирном доме (в случае, если указанные средства предусмотрены в краевом бюджете, в местных бюджетах), средства государственной корпорации - Фонда содействия реформированию жилищно-коммунального хозяйства.</w:t>
      </w:r>
    </w:p>
    <w:p w:rsidR="00C02A8D" w:rsidRDefault="00C02A8D">
      <w:pPr>
        <w:pStyle w:val="ConsPlusNormal"/>
        <w:ind w:firstLine="540"/>
        <w:jc w:val="both"/>
      </w:pPr>
      <w:r>
        <w:t xml:space="preserve">2.5. Органы местного самоуправления и министерство разрабатывают краткосрочные </w:t>
      </w:r>
      <w:hyperlink w:anchor="P183" w:history="1">
        <w:r>
          <w:rPr>
            <w:color w:val="0000FF"/>
          </w:rPr>
          <w:t>планы</w:t>
        </w:r>
      </w:hyperlink>
      <w:r>
        <w:t xml:space="preserve"> на основе региональной программы по формам согласно приложению N 1 к настоящему Порядку.</w:t>
      </w:r>
    </w:p>
    <w:p w:rsidR="00C02A8D" w:rsidRDefault="00C02A8D">
      <w:pPr>
        <w:pStyle w:val="ConsPlusNormal"/>
        <w:ind w:firstLine="540"/>
        <w:jc w:val="both"/>
      </w:pPr>
      <w:r>
        <w:t>2.6. Краткосрочный план должен включать в себя многоквартирные дома и работы по капитальному ремонту в таких многоквартирных домах, которые включены в соответствующий период реализации региональной программы, во временных рамках которого разрабатывается краткосрочный план.</w:t>
      </w:r>
    </w:p>
    <w:p w:rsidR="00C02A8D" w:rsidRDefault="00C02A8D">
      <w:pPr>
        <w:pStyle w:val="ConsPlusNormal"/>
        <w:ind w:firstLine="540"/>
        <w:jc w:val="both"/>
      </w:pPr>
      <w:r>
        <w:t>2.7. В краткосрочный план включаются многоквартирные дома, имеющие уровень сбора взносов на капитальный ремонт общего имущества в многоквартирных домах за предыдущий год не менее 80%, за исключением краткосрочных планов на 2015, 2016 годы.</w:t>
      </w:r>
    </w:p>
    <w:p w:rsidR="00C02A8D" w:rsidRDefault="00C02A8D">
      <w:pPr>
        <w:pStyle w:val="ConsPlusNormal"/>
        <w:ind w:firstLine="540"/>
        <w:jc w:val="both"/>
      </w:pPr>
      <w:r>
        <w:t>При формировании краткосрочных планов на 2015 год в краткосрочные планы включаются многоквартирные дома, имеющие уровень сбора платы за жилое помещение и коммунальные услуги за 2013 год не менее 80%.</w:t>
      </w:r>
    </w:p>
    <w:p w:rsidR="00C02A8D" w:rsidRDefault="00C02A8D">
      <w:pPr>
        <w:pStyle w:val="ConsPlusNormal"/>
        <w:ind w:firstLine="540"/>
        <w:jc w:val="both"/>
      </w:pPr>
      <w:r>
        <w:t>При отсутствии информации об уровне сбора платы за жилое помещение и коммунальные услуги многоквартирный дом в краткосрочный план на 2015 год не включается.</w:t>
      </w:r>
    </w:p>
    <w:p w:rsidR="00C02A8D" w:rsidRDefault="00C02A8D">
      <w:pPr>
        <w:pStyle w:val="ConsPlusNormal"/>
        <w:ind w:firstLine="540"/>
        <w:jc w:val="both"/>
      </w:pPr>
      <w:r>
        <w:t>При формировании краткосрочных планов на 2016 год в краткосрочные планы включаются многоквартирные дома, имеющие уровень сбора взносов на капитальный ремонт за первый квартал 2015 года не менее 80%.</w:t>
      </w:r>
    </w:p>
    <w:p w:rsidR="00C02A8D" w:rsidRDefault="00C02A8D">
      <w:pPr>
        <w:pStyle w:val="ConsPlusNormal"/>
        <w:ind w:firstLine="540"/>
        <w:jc w:val="both"/>
      </w:pPr>
      <w:r>
        <w:t xml:space="preserve">Положения настоящего пункта не применяются в отношении многоквартирных домов, формирующих фонды капитального ремонта на специальном счете в соответствии с </w:t>
      </w:r>
      <w:hyperlink r:id="rId16" w:history="1">
        <w:r>
          <w:rPr>
            <w:color w:val="0000FF"/>
          </w:rPr>
          <w:t>пунктом 1 части 3 статьи 170</w:t>
        </w:r>
      </w:hyperlink>
      <w:r>
        <w:t xml:space="preserve"> Жилищного кодекса Российской Федерации.</w:t>
      </w:r>
    </w:p>
    <w:p w:rsidR="00C02A8D" w:rsidRDefault="00C02A8D">
      <w:pPr>
        <w:pStyle w:val="ConsPlusNormal"/>
        <w:jc w:val="both"/>
      </w:pPr>
      <w:r>
        <w:t xml:space="preserve">(п. 2.7 в ред. </w:t>
      </w:r>
      <w:hyperlink r:id="rId17" w:history="1">
        <w:r>
          <w:rPr>
            <w:color w:val="0000FF"/>
          </w:rPr>
          <w:t>Постановления</w:t>
        </w:r>
      </w:hyperlink>
      <w:r>
        <w:t xml:space="preserve"> Правительства Красноярского края от 25.06.2015 N 313-п)</w:t>
      </w:r>
    </w:p>
    <w:p w:rsidR="00C02A8D" w:rsidRDefault="00C02A8D">
      <w:pPr>
        <w:pStyle w:val="ConsPlusNormal"/>
        <w:ind w:firstLine="540"/>
        <w:jc w:val="both"/>
      </w:pPr>
      <w:r>
        <w:t>2.8. Краткосрочный план разрабатывается в пределах лимита финансовых средств по муниципальному образованию. Лимит финансовых средств по муниципальному образованию на очередной год определяется по формуле:</w:t>
      </w:r>
    </w:p>
    <w:p w:rsidR="00C02A8D" w:rsidRDefault="00C02A8D">
      <w:pPr>
        <w:pStyle w:val="ConsPlusNormal"/>
        <w:jc w:val="center"/>
      </w:pPr>
    </w:p>
    <w:p w:rsidR="00C02A8D" w:rsidRDefault="00C02A8D">
      <w:pPr>
        <w:pStyle w:val="ConsPlusNormal"/>
        <w:jc w:val="center"/>
      </w:pPr>
      <w:r w:rsidRPr="00DA1F90">
        <w:rPr>
          <w:position w:val="-16"/>
        </w:rPr>
        <w:pict>
          <v:shape id="_x0000_i1025" style="width:141.75pt;height:24.75pt" coordsize="" o:spt="100" adj="0,,0" path="" filled="f" stroked="f">
            <v:stroke joinstyle="miter"/>
            <v:imagedata r:id="rId18" o:title="base_23675_138584_3"/>
            <v:formulas/>
            <v:path o:connecttype="segments"/>
          </v:shape>
        </w:pict>
      </w:r>
      <w:r>
        <w:t>; (1)</w:t>
      </w:r>
    </w:p>
    <w:p w:rsidR="00C02A8D" w:rsidRDefault="00C02A8D">
      <w:pPr>
        <w:pStyle w:val="ConsPlusNormal"/>
        <w:jc w:val="center"/>
      </w:pPr>
    </w:p>
    <w:p w:rsidR="00C02A8D" w:rsidRDefault="00C02A8D">
      <w:pPr>
        <w:pStyle w:val="ConsPlusNormal"/>
        <w:ind w:firstLine="540"/>
        <w:jc w:val="both"/>
      </w:pPr>
      <w:r>
        <w:t>где:</w:t>
      </w:r>
    </w:p>
    <w:p w:rsidR="00C02A8D" w:rsidRDefault="00C02A8D">
      <w:pPr>
        <w:pStyle w:val="ConsPlusNormal"/>
        <w:ind w:firstLine="540"/>
        <w:jc w:val="both"/>
      </w:pPr>
      <w:r>
        <w:t>Ломс - лимит финансовых средств по муниципальному образованию, руб.;</w:t>
      </w:r>
    </w:p>
    <w:p w:rsidR="00C02A8D" w:rsidRDefault="00C02A8D">
      <w:pPr>
        <w:pStyle w:val="ConsPlusNormal"/>
        <w:ind w:firstLine="540"/>
        <w:jc w:val="both"/>
      </w:pPr>
      <w:r>
        <w:t>Лс.ч - лимит финансовых средств по специальному счету на очередной год, руб.;</w:t>
      </w:r>
    </w:p>
    <w:p w:rsidR="00C02A8D" w:rsidRDefault="00C02A8D">
      <w:pPr>
        <w:pStyle w:val="ConsPlusNormal"/>
        <w:ind w:firstLine="540"/>
        <w:jc w:val="both"/>
      </w:pPr>
      <w:r>
        <w:t>Ло.с. - лимит финансовых средств на очередной год по счету регионального оператора по муниципальному образованию, руб.;</w:t>
      </w:r>
    </w:p>
    <w:p w:rsidR="00C02A8D" w:rsidRDefault="00C02A8D">
      <w:pPr>
        <w:pStyle w:val="ConsPlusNormal"/>
        <w:ind w:firstLine="540"/>
        <w:jc w:val="both"/>
      </w:pPr>
      <w:r>
        <w:t>n - количество многоквартирных домов, формирующих фонд капитального ремонта на специальных счетах в муниципальном образовании.</w:t>
      </w:r>
    </w:p>
    <w:p w:rsidR="00C02A8D" w:rsidRDefault="00C02A8D">
      <w:pPr>
        <w:pStyle w:val="ConsPlusNormal"/>
        <w:ind w:firstLine="540"/>
        <w:jc w:val="both"/>
      </w:pPr>
      <w:r>
        <w:t>2.9. Формирование краткосрочного плана в отношении многоквартирных домов, формирующих фонд капитального ремонта на специальных счетах, осуществляется в следующем порядке.</w:t>
      </w:r>
    </w:p>
    <w:p w:rsidR="00C02A8D" w:rsidRDefault="00C02A8D">
      <w:pPr>
        <w:pStyle w:val="ConsPlusNormal"/>
        <w:ind w:firstLine="540"/>
        <w:jc w:val="both"/>
      </w:pPr>
      <w:r>
        <w:t>2.9.1. По каждому дому определяется лимит финансовых средств на очередной год по следующей формуле:</w:t>
      </w:r>
    </w:p>
    <w:p w:rsidR="00C02A8D" w:rsidRDefault="00C02A8D">
      <w:pPr>
        <w:pStyle w:val="ConsPlusNormal"/>
        <w:jc w:val="center"/>
      </w:pPr>
    </w:p>
    <w:p w:rsidR="00C02A8D" w:rsidRDefault="00C02A8D">
      <w:pPr>
        <w:pStyle w:val="ConsPlusNormal"/>
        <w:jc w:val="center"/>
      </w:pPr>
      <w:r>
        <w:t>Лс.ч = Фкр.п.г. + Вт.г. x Sмкд x Мт.г. x Кс - Рт.г. + Бс, (2)</w:t>
      </w:r>
    </w:p>
    <w:p w:rsidR="00C02A8D" w:rsidRDefault="00C02A8D">
      <w:pPr>
        <w:pStyle w:val="ConsPlusNormal"/>
        <w:jc w:val="center"/>
      </w:pPr>
    </w:p>
    <w:p w:rsidR="00C02A8D" w:rsidRDefault="00C02A8D">
      <w:pPr>
        <w:pStyle w:val="ConsPlusNormal"/>
        <w:ind w:firstLine="540"/>
        <w:jc w:val="both"/>
      </w:pPr>
      <w:r>
        <w:t>где:</w:t>
      </w:r>
    </w:p>
    <w:p w:rsidR="00C02A8D" w:rsidRDefault="00C02A8D">
      <w:pPr>
        <w:pStyle w:val="ConsPlusNormal"/>
        <w:ind w:firstLine="540"/>
        <w:jc w:val="both"/>
      </w:pPr>
      <w:r>
        <w:t>Лс.ч - лимит финансовых средств по специальному счету на очередной год, руб.;</w:t>
      </w:r>
    </w:p>
    <w:p w:rsidR="00C02A8D" w:rsidRDefault="00C02A8D">
      <w:pPr>
        <w:pStyle w:val="ConsPlusNormal"/>
        <w:ind w:firstLine="540"/>
        <w:jc w:val="both"/>
      </w:pPr>
      <w:r>
        <w:t>Фкр.п. г. - фонд капитального ремонта по состоянию на 1 января текущего года, руб. При определении лимитов на 2015 год показатель не применяется;</w:t>
      </w:r>
    </w:p>
    <w:p w:rsidR="00C02A8D" w:rsidRDefault="00C02A8D">
      <w:pPr>
        <w:pStyle w:val="ConsPlusNormal"/>
        <w:ind w:firstLine="540"/>
        <w:jc w:val="both"/>
      </w:pPr>
      <w:r>
        <w:t>Вт.г. - минимальный размер взноса на капитальный ремонт общего имущества в текущем году в соответствующем многоквартирном доме, руб./кв. м;</w:t>
      </w:r>
    </w:p>
    <w:p w:rsidR="00C02A8D" w:rsidRDefault="00C02A8D">
      <w:pPr>
        <w:pStyle w:val="ConsPlusNormal"/>
        <w:ind w:firstLine="540"/>
        <w:jc w:val="both"/>
      </w:pPr>
      <w:r>
        <w:t>Sмкд - общая площадь жилых и нежилых помещений в многоквартирном доме, кв. м;</w:t>
      </w:r>
    </w:p>
    <w:p w:rsidR="00C02A8D" w:rsidRDefault="00C02A8D">
      <w:pPr>
        <w:pStyle w:val="ConsPlusNormal"/>
        <w:ind w:firstLine="540"/>
        <w:jc w:val="both"/>
      </w:pPr>
      <w:r>
        <w:t>Мт.г. - количество месяцев текущего года, в течение которых собственникам будет предъявляться взнос на капитальный ремонт;</w:t>
      </w:r>
    </w:p>
    <w:p w:rsidR="00C02A8D" w:rsidRDefault="00C02A8D">
      <w:pPr>
        <w:pStyle w:val="ConsPlusNormal"/>
        <w:ind w:firstLine="540"/>
        <w:jc w:val="both"/>
      </w:pPr>
      <w:r>
        <w:t>Кс - коэффициент сбора. Устанавливается в размере, равном уровню сбора взносов на капитальный ремонт за предыдущий год по каждому дому. При отсутствии информации об уровне сбора за предыдущий год по каждому дому применяется коэффициент, равный 0,8. При формировании краткосрочного плана на 2015 год применяется уровень сбора платы за жилое помещение и коммунальные услуги за 2013 год;</w:t>
      </w:r>
    </w:p>
    <w:p w:rsidR="00C02A8D" w:rsidRDefault="00C02A8D">
      <w:pPr>
        <w:pStyle w:val="ConsPlusNormal"/>
        <w:jc w:val="both"/>
      </w:pPr>
      <w:r>
        <w:t xml:space="preserve">(в ред. </w:t>
      </w:r>
      <w:hyperlink r:id="rId19" w:history="1">
        <w:r>
          <w:rPr>
            <w:color w:val="0000FF"/>
          </w:rPr>
          <w:t>Постановления</w:t>
        </w:r>
      </w:hyperlink>
      <w:r>
        <w:t xml:space="preserve"> Правительства Красноярского края от 25.06.2015 N 313-п)</w:t>
      </w:r>
    </w:p>
    <w:p w:rsidR="00C02A8D" w:rsidRDefault="00C02A8D">
      <w:pPr>
        <w:pStyle w:val="ConsPlusNormal"/>
        <w:ind w:firstLine="540"/>
        <w:jc w:val="both"/>
      </w:pPr>
      <w:r>
        <w:t>Рт.г. - предполагаемые расходы текущего года, включая объем расходов, включенных в краткосрочный план текущего года, объем расходов на погашение займов и кредитов, а также другие обязательства со сроком погашения в текущем году, руб. При определении лимита на 2015 год показатель не применяется;</w:t>
      </w:r>
    </w:p>
    <w:p w:rsidR="00C02A8D" w:rsidRDefault="00C02A8D">
      <w:pPr>
        <w:pStyle w:val="ConsPlusNormal"/>
        <w:ind w:firstLine="540"/>
        <w:jc w:val="both"/>
      </w:pPr>
      <w:r>
        <w:t xml:space="preserve">Бс - средства государственной или муниципальной поддержки, предоставляемые в рамках </w:t>
      </w:r>
      <w:hyperlink r:id="rId20" w:history="1">
        <w:r>
          <w:rPr>
            <w:color w:val="0000FF"/>
          </w:rPr>
          <w:t>статьи 191</w:t>
        </w:r>
      </w:hyperlink>
      <w:r>
        <w:t xml:space="preserve"> Жилищного кодекса Российской Федерации по муниципальному образованию, руб.</w:t>
      </w:r>
    </w:p>
    <w:p w:rsidR="00C02A8D" w:rsidRDefault="00C02A8D">
      <w:pPr>
        <w:pStyle w:val="ConsPlusNormal"/>
        <w:jc w:val="both"/>
      </w:pPr>
      <w:r>
        <w:t xml:space="preserve">(п. 2.9.1 в ред. </w:t>
      </w:r>
      <w:hyperlink r:id="rId21" w:history="1">
        <w:r>
          <w:rPr>
            <w:color w:val="0000FF"/>
          </w:rPr>
          <w:t>Постановления</w:t>
        </w:r>
      </w:hyperlink>
      <w:r>
        <w:t xml:space="preserve"> Правительства Красноярского края от 17.03.2015 N 94-п)</w:t>
      </w:r>
    </w:p>
    <w:p w:rsidR="00C02A8D" w:rsidRDefault="00C02A8D">
      <w:pPr>
        <w:pStyle w:val="ConsPlusNormal"/>
        <w:ind w:firstLine="540"/>
        <w:jc w:val="both"/>
      </w:pPr>
      <w:r>
        <w:t>2.9.2. По каждому многоквартирному дому органом местного самоуправления определяется необходимый объем средств на проведение того вида ремонта, который включен на соответствующий период реализации региональной программы, во временных рамках которого разрабатывается краткосрочный план.</w:t>
      </w:r>
    </w:p>
    <w:p w:rsidR="00C02A8D" w:rsidRDefault="00C02A8D">
      <w:pPr>
        <w:pStyle w:val="ConsPlusNormal"/>
        <w:ind w:firstLine="540"/>
        <w:jc w:val="both"/>
      </w:pPr>
      <w:r>
        <w:t>Если в региональную программу на соответствующий период включены несколько видов ремонта, то в краткосрочный план включается один вид капитального ремонта. Решение о виде капитального ремонта, включаемом в краткосрочный план, принимается органом местного самоуправления на основании результатов обследования и определения фактического технического состояния многоквартирного дома. В целях определения фактического технического состояния многоквартирного дома органами местного самоуправления может создаваться комиссия.</w:t>
      </w:r>
    </w:p>
    <w:p w:rsidR="00C02A8D" w:rsidRDefault="00C02A8D">
      <w:pPr>
        <w:pStyle w:val="ConsPlusNormal"/>
        <w:ind w:firstLine="540"/>
        <w:jc w:val="both"/>
      </w:pPr>
      <w:r>
        <w:t xml:space="preserve">2.9.3. Многоквартирный дом подлежит включению в краткосрочный план, если лимит финансовых средств на очередной год по данному многоквартирному дому больше или равен необходимому объему средств, который, в свою очередь, не должен превышать размера предельной стоимости услуг и (или) работ по капитальному ремонту общего имущества в многоквартирном доме, установленного в соответствии с </w:t>
      </w:r>
      <w:hyperlink r:id="rId22" w:history="1">
        <w:r>
          <w:rPr>
            <w:color w:val="0000FF"/>
          </w:rPr>
          <w:t>частью 4 статьи 190</w:t>
        </w:r>
      </w:hyperlink>
      <w:r>
        <w:t xml:space="preserve"> Жилищного кодекса РФ.</w:t>
      </w:r>
    </w:p>
    <w:p w:rsidR="00C02A8D" w:rsidRDefault="00C02A8D">
      <w:pPr>
        <w:pStyle w:val="ConsPlusNormal"/>
        <w:ind w:firstLine="540"/>
        <w:jc w:val="both"/>
      </w:pPr>
      <w:r>
        <w:t>2.10. Формирование краткосрочного плана в отношении домов, формирующих фонды капитального ремонта на счете регионального оператора, осуществляется в следующем порядке.</w:t>
      </w:r>
    </w:p>
    <w:p w:rsidR="00C02A8D" w:rsidRDefault="00C02A8D">
      <w:pPr>
        <w:pStyle w:val="ConsPlusNormal"/>
        <w:ind w:firstLine="540"/>
        <w:jc w:val="both"/>
      </w:pPr>
      <w:r>
        <w:t>2.10.1. Определяется лимит финансовых средств на очередной год по счету регионального оператора по муниципальному району или городскому округу по формуле:</w:t>
      </w:r>
    </w:p>
    <w:p w:rsidR="00C02A8D" w:rsidRDefault="00C02A8D">
      <w:pPr>
        <w:pStyle w:val="ConsPlusNormal"/>
        <w:jc w:val="both"/>
      </w:pPr>
    </w:p>
    <w:p w:rsidR="00C02A8D" w:rsidRDefault="00C02A8D">
      <w:pPr>
        <w:pStyle w:val="ConsPlusNormal"/>
        <w:jc w:val="center"/>
      </w:pPr>
      <w:r w:rsidRPr="00DA1F90">
        <w:rPr>
          <w:position w:val="-46"/>
        </w:rPr>
        <w:pict>
          <v:shape id="_x0000_i1026" style="width:366pt;height:65.25pt" coordsize="" o:spt="100" adj="0,,0" path="" filled="f" stroked="f">
            <v:stroke joinstyle="miter"/>
            <v:imagedata r:id="rId23" o:title="base_23675_138584_4"/>
            <v:formulas/>
            <v:path o:connecttype="segments"/>
          </v:shape>
        </w:pict>
      </w:r>
    </w:p>
    <w:p w:rsidR="00C02A8D" w:rsidRDefault="00C02A8D">
      <w:pPr>
        <w:pStyle w:val="ConsPlusNormal"/>
        <w:jc w:val="both"/>
      </w:pPr>
    </w:p>
    <w:p w:rsidR="00C02A8D" w:rsidRDefault="00C02A8D">
      <w:pPr>
        <w:pStyle w:val="ConsPlusNormal"/>
        <w:ind w:firstLine="540"/>
        <w:jc w:val="both"/>
      </w:pPr>
      <w:r>
        <w:t>где:</w:t>
      </w:r>
    </w:p>
    <w:p w:rsidR="00C02A8D" w:rsidRDefault="00C02A8D">
      <w:pPr>
        <w:pStyle w:val="ConsPlusNormal"/>
        <w:ind w:firstLine="540"/>
        <w:jc w:val="both"/>
      </w:pPr>
      <w:r>
        <w:t>Ло.с. - лимит финансовых средств на очередной год по счету регионального оператора по муниципальному району или городскому округу, руб.;</w:t>
      </w:r>
    </w:p>
    <w:p w:rsidR="00C02A8D" w:rsidRDefault="00C02A8D">
      <w:pPr>
        <w:pStyle w:val="ConsPlusNormal"/>
        <w:ind w:firstLine="540"/>
        <w:jc w:val="both"/>
      </w:pPr>
      <w:r>
        <w:t>Вт.г. - минимальный размер взноса на капитальный ремонт общего имущества в текущем году в соответствующем многоквартирном доме, руб./кв. м;</w:t>
      </w:r>
    </w:p>
    <w:p w:rsidR="00C02A8D" w:rsidRDefault="00C02A8D">
      <w:pPr>
        <w:pStyle w:val="ConsPlusNormal"/>
        <w:ind w:firstLine="540"/>
        <w:jc w:val="both"/>
      </w:pPr>
      <w:r>
        <w:t>Sмкдi - общая площадь жилых и нежилых помещений многоквартирного дома, кв. м;</w:t>
      </w:r>
    </w:p>
    <w:p w:rsidR="00C02A8D" w:rsidRDefault="00C02A8D">
      <w:pPr>
        <w:pStyle w:val="ConsPlusNormal"/>
        <w:ind w:firstLine="540"/>
        <w:jc w:val="both"/>
      </w:pPr>
      <w:r>
        <w:t>Мт.г. - количество месяцев текущего года, в течение которых собственникам будет предъявляться взнос на капитальный ремонт;</w:t>
      </w:r>
    </w:p>
    <w:p w:rsidR="00C02A8D" w:rsidRDefault="00C02A8D">
      <w:pPr>
        <w:pStyle w:val="ConsPlusNormal"/>
        <w:ind w:firstLine="540"/>
        <w:jc w:val="both"/>
      </w:pPr>
      <w:r>
        <w:t>Кс - коэффициент сбора. Устанавливается в размере, равном уровню сбора взносов на капитальный ремонт за предыдущий год в целом по муниципальному району или городскому округу по счету регионального оператора. При формировании краткосрочного плана на 2015 год применяется коэффициент сбора, равный 0,8. При формировании краткосрочного плана на 2016 год применяется коэффициент, равный уровню сбора взносов на капитальный ремонт за первый квартал 2015 года, в целом по соответствующему муниципальному району или городскому округу по счету регионального оператора;</w:t>
      </w:r>
    </w:p>
    <w:p w:rsidR="00C02A8D" w:rsidRDefault="00C02A8D">
      <w:pPr>
        <w:pStyle w:val="ConsPlusNormal"/>
        <w:ind w:firstLine="540"/>
        <w:jc w:val="both"/>
      </w:pPr>
      <w:r>
        <w:t xml:space="preserve">Бс - средства государственной или муниципальной поддержки, предоставляемые в рамках </w:t>
      </w:r>
      <w:hyperlink r:id="rId24" w:history="1">
        <w:r>
          <w:rPr>
            <w:color w:val="0000FF"/>
          </w:rPr>
          <w:t>статьи 191</w:t>
        </w:r>
      </w:hyperlink>
      <w:r>
        <w:t xml:space="preserve"> Жилищного кодекса Российской Федерации по муниципальному образованию, руб.;</w:t>
      </w:r>
    </w:p>
    <w:p w:rsidR="00C02A8D" w:rsidRDefault="00C02A8D">
      <w:pPr>
        <w:pStyle w:val="ConsPlusNormal"/>
        <w:ind w:firstLine="540"/>
        <w:jc w:val="both"/>
      </w:pPr>
      <w:r>
        <w:t>n - количество многоквартирных домов на территории соответствующего муниципального района или городского округа, формирующих фонды капитального ремонта на общем счете регионального оператора;</w:t>
      </w:r>
    </w:p>
    <w:p w:rsidR="00C02A8D" w:rsidRDefault="00C02A8D">
      <w:pPr>
        <w:pStyle w:val="ConsPlusNormal"/>
        <w:ind w:firstLine="540"/>
        <w:jc w:val="both"/>
      </w:pPr>
      <w:r w:rsidRPr="00DA1F90">
        <w:rPr>
          <w:position w:val="-10"/>
        </w:rPr>
        <w:pict>
          <v:shape id="_x0000_i1027" style="width:25.5pt;height:18.75pt" coordsize="" o:spt="100" adj="0,,0" path="" filled="f" stroked="f">
            <v:stroke joinstyle="miter"/>
            <v:imagedata r:id="rId25" o:title="base_23675_138584_5"/>
            <v:formulas/>
            <v:path o:connecttype="segments"/>
          </v:shape>
        </w:pict>
      </w:r>
      <w:r>
        <w:t xml:space="preserve"> - коэффициент, предусмотренный </w:t>
      </w:r>
      <w:hyperlink r:id="rId26" w:history="1">
        <w:r>
          <w:rPr>
            <w:color w:val="0000FF"/>
          </w:rPr>
          <w:t>статьей 26</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(Кф1 = 0,9);</w:t>
      </w:r>
    </w:p>
    <w:p w:rsidR="00C02A8D" w:rsidRDefault="00C02A8D">
      <w:pPr>
        <w:pStyle w:val="ConsPlusNormal"/>
        <w:ind w:firstLine="540"/>
        <w:jc w:val="both"/>
      </w:pPr>
      <w:r>
        <w:t>Фп.г. - объем средств на счете регионального оператора, оплаченный собственниками помещений многоквартирных домов, расположенных на территории соответствующего муниципального района или городского округа, по состоянию на 1 января текущего года, руб. При определении лимита на 2015 год показатель не применяется;</w:t>
      </w:r>
    </w:p>
    <w:p w:rsidR="00C02A8D" w:rsidRDefault="00C02A8D">
      <w:pPr>
        <w:pStyle w:val="ConsPlusNormal"/>
        <w:ind w:firstLine="540"/>
        <w:jc w:val="both"/>
      </w:pPr>
      <w:r>
        <w:t>Лт.г. - стоимость услуг и (или) работ по капитальному ремонту общего имущества многоквартирных домов, предусмотренная краткосрочным планом на текущий год по соответствующему муниципальному району или городскому округу, руб. При определении лимита на 2015 год показатель не применяется;</w:t>
      </w:r>
    </w:p>
    <w:p w:rsidR="00C02A8D" w:rsidRDefault="00C02A8D">
      <w:pPr>
        <w:pStyle w:val="ConsPlusNormal"/>
        <w:ind w:firstLine="540"/>
        <w:jc w:val="both"/>
      </w:pPr>
      <w:r>
        <w:t>Л.п.г. - стоимость услуг и (или) работ по капитальному ремонту общего имущества многоквартирных домов, предусмотренная краткосрочным планом на предыдущий год по соответствующему муниципальному району или городскому округу. При определении лимита на 2015, 2016 годы показатель не применяется, руб.;</w:t>
      </w:r>
    </w:p>
    <w:p w:rsidR="00C02A8D" w:rsidRDefault="00C02A8D">
      <w:pPr>
        <w:pStyle w:val="ConsPlusNormal"/>
        <w:ind w:firstLine="540"/>
        <w:jc w:val="both"/>
      </w:pPr>
      <w:r>
        <w:t>Рфакт.п.г. - стоимость услуг и (или) работ по капитальному ремонту общего имущества многоквартирных домов, фактически оплаченная региональным оператором или предусмотренная договорами, заключаемыми региональным оператором, по капитальному ремонту общего имущества многоквартирных домов, включенных в краткосрочный план предыдущего года, руб. При определении лимита на 2015, 2016 годы показатель не применяется.</w:t>
      </w:r>
    </w:p>
    <w:p w:rsidR="00C02A8D" w:rsidRDefault="00C02A8D">
      <w:pPr>
        <w:pStyle w:val="ConsPlusNormal"/>
        <w:jc w:val="both"/>
      </w:pPr>
      <w:r>
        <w:t xml:space="preserve">(п. 2.10.1 в ред. </w:t>
      </w:r>
      <w:hyperlink r:id="rId27" w:history="1">
        <w:r>
          <w:rPr>
            <w:color w:val="0000FF"/>
          </w:rPr>
          <w:t>Постановления</w:t>
        </w:r>
      </w:hyperlink>
      <w:r>
        <w:t xml:space="preserve"> Правительства Красноярского края от 25.06.2015 N 313-п)</w:t>
      </w:r>
    </w:p>
    <w:p w:rsidR="00C02A8D" w:rsidRDefault="00C02A8D">
      <w:pPr>
        <w:pStyle w:val="ConsPlusNormal"/>
        <w:ind w:firstLine="540"/>
        <w:jc w:val="both"/>
      </w:pPr>
      <w:r>
        <w:t>2.10.2. Многоквартирные дома, формирующие фонд капитального ремонта на счете регионального оператора, распределяются на шесть групп:</w:t>
      </w:r>
    </w:p>
    <w:p w:rsidR="00C02A8D" w:rsidRDefault="00C02A8D">
      <w:pPr>
        <w:pStyle w:val="ConsPlusNormal"/>
        <w:ind w:firstLine="540"/>
        <w:jc w:val="both"/>
      </w:pPr>
      <w:r>
        <w:t>в первую группу включаются многоквартирные дома,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и физический износ основных конструктивных элементов (крыша, стены, фундамент) которых составляет менее 70%.</w:t>
      </w:r>
    </w:p>
    <w:p w:rsidR="00C02A8D" w:rsidRDefault="00C02A8D">
      <w:pPr>
        <w:pStyle w:val="ConsPlusNormal"/>
        <w:ind w:firstLine="540"/>
        <w:jc w:val="both"/>
      </w:pPr>
      <w:r>
        <w:t>Во вторую группу включаются многоквартирные дома, необходимость в капитальном ремонте которых установлена в соответствии с порядком установления необходимости проведения капитального ремонта общего имущества в многоквартирном доме, утвержденном Правительством Красноярского края, и физический износ основных конструктивных элементов (крыша, стены, фундамент) которых составляет менее 70%.</w:t>
      </w:r>
    </w:p>
    <w:p w:rsidR="00C02A8D" w:rsidRDefault="00C02A8D">
      <w:pPr>
        <w:pStyle w:val="ConsPlusNormal"/>
        <w:ind w:firstLine="540"/>
        <w:jc w:val="both"/>
      </w:pPr>
      <w:r>
        <w:t>В третью группу включаются многоквартирные дома, не вошедшие в первую и во вторую группы, физический износ основных конструктивных элементов (крыша, стены, фундамент) которых составляет менее 70%.</w:t>
      </w:r>
    </w:p>
    <w:p w:rsidR="00C02A8D" w:rsidRDefault="00C02A8D">
      <w:pPr>
        <w:pStyle w:val="ConsPlusNormal"/>
        <w:ind w:firstLine="540"/>
        <w:jc w:val="both"/>
      </w:pPr>
      <w:r>
        <w:t>В четвертую группу включаются многоквартирные дома,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 и физический износ основных конструктивных элементов (крыша, стены, фундамент) которых составляет 70% и более.</w:t>
      </w:r>
    </w:p>
    <w:p w:rsidR="00C02A8D" w:rsidRDefault="00C02A8D">
      <w:pPr>
        <w:pStyle w:val="ConsPlusNormal"/>
        <w:ind w:firstLine="540"/>
        <w:jc w:val="both"/>
      </w:pPr>
      <w:r>
        <w:t>В пятую группу включаются многоквартирные дома, необходимость в капитальном ремонте которых установлена в соответствии с порядком установления необходимости проведения капитального ремонта общего имущества в многоквартирном доме, утвержденном Правительством Красноярского края, и физический износ основных конструктивных элементов (крыша, стены, фундамент) которых составляет 70% и более.</w:t>
      </w:r>
    </w:p>
    <w:p w:rsidR="00C02A8D" w:rsidRDefault="00C02A8D">
      <w:pPr>
        <w:pStyle w:val="ConsPlusNormal"/>
        <w:ind w:firstLine="540"/>
        <w:jc w:val="both"/>
      </w:pPr>
      <w:r>
        <w:t>В шестую группу включаются многоквартирные дома, не вошедшие в четвертую и в пятую группы, физический износ основных конструктивных элементов (крыша, стены, фундамент) которых составляет 70% и более.</w:t>
      </w:r>
    </w:p>
    <w:p w:rsidR="00C02A8D" w:rsidRDefault="00C02A8D">
      <w:pPr>
        <w:pStyle w:val="ConsPlusNormal"/>
        <w:ind w:firstLine="540"/>
        <w:jc w:val="both"/>
      </w:pPr>
      <w:r>
        <w:t xml:space="preserve">2.10.3. В пределах каждой группы домов по каждому многоквартирному дому органом местного самоуправления производится оценка технического состояния многоквартирного дома с присвоением баллов в соответствии с системой баллов для оценки критериев очередности проведения капитального ремонта общего имущества в многоквартирных домах согласно </w:t>
      </w:r>
      <w:hyperlink w:anchor="P614" w:history="1">
        <w:r>
          <w:rPr>
            <w:color w:val="0000FF"/>
          </w:rPr>
          <w:t>приложению N 2</w:t>
        </w:r>
      </w:hyperlink>
      <w:r>
        <w:t xml:space="preserve"> к настоящему Порядку.</w:t>
      </w:r>
    </w:p>
    <w:p w:rsidR="00C02A8D" w:rsidRDefault="00C02A8D">
      <w:pPr>
        <w:pStyle w:val="ConsPlusNormal"/>
        <w:ind w:firstLine="540"/>
        <w:jc w:val="both"/>
      </w:pPr>
      <w:r>
        <w:t>2.10.4. Количество баллов, присвоенных многоквартирному дому, определяется путем умножения соответствующего количества баллов на коэффициент весомости и последующим суммированием по каждому критерию.</w:t>
      </w:r>
    </w:p>
    <w:p w:rsidR="00C02A8D" w:rsidRDefault="00C02A8D">
      <w:pPr>
        <w:pStyle w:val="ConsPlusNormal"/>
        <w:ind w:firstLine="540"/>
        <w:jc w:val="both"/>
      </w:pPr>
      <w:r>
        <w:t>2.10.5. После присвоения каждому многоквартирному дому баллов дома в каждой группе ранжируются от максимального количества баллов к минимальному.</w:t>
      </w:r>
    </w:p>
    <w:p w:rsidR="00C02A8D" w:rsidRDefault="00C02A8D">
      <w:pPr>
        <w:pStyle w:val="ConsPlusNormal"/>
        <w:ind w:firstLine="540"/>
        <w:jc w:val="both"/>
      </w:pPr>
      <w:r>
        <w:t>Если многоквартирные дома имеют равное количество баллов, то данные дома дополнительно ранжируются в пределах таких домов по уровню сбора взносов на капитальный ремонт за предыдущий год (при формировании краткосрочного плана на 2015 год применяется уровень сбора платы за жилое помещение и коммунальные услуги за 2013 год) от максимального уровня сбора до минимального.</w:t>
      </w:r>
    </w:p>
    <w:p w:rsidR="00C02A8D" w:rsidRDefault="00C02A8D">
      <w:pPr>
        <w:pStyle w:val="ConsPlusNormal"/>
        <w:jc w:val="both"/>
      </w:pPr>
      <w:r>
        <w:t xml:space="preserve">(в ред. </w:t>
      </w:r>
      <w:hyperlink r:id="rId28" w:history="1">
        <w:r>
          <w:rPr>
            <w:color w:val="0000FF"/>
          </w:rPr>
          <w:t>Постановления</w:t>
        </w:r>
      </w:hyperlink>
      <w:r>
        <w:t xml:space="preserve"> Правительства Красноярского края от 17.03.2015 N 94-п)</w:t>
      </w:r>
    </w:p>
    <w:p w:rsidR="00C02A8D" w:rsidRDefault="00C02A8D">
      <w:pPr>
        <w:pStyle w:val="ConsPlusNormal"/>
        <w:ind w:firstLine="540"/>
        <w:jc w:val="both"/>
      </w:pPr>
      <w:r>
        <w:t>При равном уровне сбора максимальный ранг присваивается многоквартирному дому, имеющему больший физический износ.</w:t>
      </w:r>
    </w:p>
    <w:p w:rsidR="00C02A8D" w:rsidRDefault="00C02A8D">
      <w:pPr>
        <w:pStyle w:val="ConsPlusNormal"/>
        <w:ind w:firstLine="540"/>
        <w:jc w:val="both"/>
      </w:pPr>
      <w:r>
        <w:t>2.10.6. Приоритетному включению в краткосрочный план подлежат дома, имеющие максимальное количество баллов с учетом максимального ранга при дополнительном ранжировании.</w:t>
      </w:r>
    </w:p>
    <w:p w:rsidR="00C02A8D" w:rsidRDefault="00C02A8D">
      <w:pPr>
        <w:pStyle w:val="ConsPlusNormal"/>
        <w:ind w:firstLine="540"/>
        <w:jc w:val="both"/>
      </w:pPr>
      <w:r>
        <w:t>2.10.7. Приоритетному включению в краткосрочный план подлежат многоквартирные дома, включенные в первую группу. В последнюю очередь в краткосрочный план включаются дома, включенные в шестую группу.</w:t>
      </w:r>
    </w:p>
    <w:p w:rsidR="00C02A8D" w:rsidRDefault="00C02A8D">
      <w:pPr>
        <w:pStyle w:val="ConsPlusNormal"/>
        <w:ind w:firstLine="540"/>
        <w:jc w:val="both"/>
      </w:pPr>
      <w:r>
        <w:t>2.10.8. По многоквартирному дому, имеющему преимущество по включению в краткосрочный план, определяется необходимый объем средств на проведение того вида ремонта, который включен на соответствующий период в региональную программу.</w:t>
      </w:r>
    </w:p>
    <w:p w:rsidR="00C02A8D" w:rsidRDefault="00C02A8D">
      <w:pPr>
        <w:pStyle w:val="ConsPlusNormal"/>
        <w:ind w:firstLine="540"/>
        <w:jc w:val="both"/>
      </w:pPr>
      <w:r>
        <w:t>Если в региональную программу на соответствующий период включены несколько видов ремонта соответствующего многоквартирного дома, то в краткосрочный план включается один вид капитального ремонта. Решение о виде капитального ремонта, включаемом в краткосрочный план, принимается органом местного самоуправления на основании результатов обследования и определения фактического технического состояния многоквартирного дома. В целях определения фактического технического состояния органами местного самоуправления может создаваться комиссия.</w:t>
      </w:r>
    </w:p>
    <w:p w:rsidR="00C02A8D" w:rsidRDefault="00C02A8D">
      <w:pPr>
        <w:pStyle w:val="ConsPlusNormal"/>
        <w:ind w:firstLine="540"/>
        <w:jc w:val="both"/>
      </w:pPr>
      <w:r>
        <w:t>В состав комиссии могут включаться представители:</w:t>
      </w:r>
    </w:p>
    <w:p w:rsidR="00C02A8D" w:rsidRDefault="00C02A8D">
      <w:pPr>
        <w:pStyle w:val="ConsPlusNormal"/>
        <w:ind w:firstLine="540"/>
        <w:jc w:val="both"/>
      </w:pPr>
      <w:r>
        <w:t>лиц, осуществляющих управление многоквартирными домами и (или) выполняющих работы по содержанию и ремонту общего имущества в многоквартирном доме при непосредственном способе управления;</w:t>
      </w:r>
    </w:p>
    <w:p w:rsidR="00C02A8D" w:rsidRDefault="00C02A8D">
      <w:pPr>
        <w:pStyle w:val="ConsPlusNormal"/>
        <w:ind w:firstLine="540"/>
        <w:jc w:val="both"/>
      </w:pPr>
      <w:r>
        <w:t>совета многоквартирного дома,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или собственников, если совет многоквартирного дома не выбран;</w:t>
      </w:r>
    </w:p>
    <w:p w:rsidR="00C02A8D" w:rsidRDefault="00C02A8D">
      <w:pPr>
        <w:pStyle w:val="ConsPlusNormal"/>
        <w:ind w:firstLine="540"/>
        <w:jc w:val="both"/>
      </w:pPr>
      <w:r>
        <w:t>экспертных организаций.</w:t>
      </w:r>
    </w:p>
    <w:p w:rsidR="00C02A8D" w:rsidRDefault="00C02A8D">
      <w:pPr>
        <w:pStyle w:val="ConsPlusNormal"/>
        <w:ind w:firstLine="540"/>
        <w:jc w:val="both"/>
      </w:pPr>
      <w:r>
        <w:t>Если в региональную программу на соответствующий период включен ремонт внутридомовых инженерных систем, то в краткосрочный план включается ремонт конкретной внутридомовой инженерной системы.</w:t>
      </w:r>
    </w:p>
    <w:p w:rsidR="00C02A8D" w:rsidRDefault="00C02A8D">
      <w:pPr>
        <w:pStyle w:val="ConsPlusNormal"/>
        <w:ind w:firstLine="540"/>
        <w:jc w:val="both"/>
      </w:pPr>
      <w:r>
        <w:t xml:space="preserve">Объем средств, который предполагается направить на проведение капитального ремонта за счет средств регионального оператора, не должен превышать размера предельной стоимости услуг и (или) работ по капитальному ремонту общего имущества в многоквартирном доме, установленного в соответствии с </w:t>
      </w:r>
      <w:hyperlink r:id="rId29" w:history="1">
        <w:r>
          <w:rPr>
            <w:color w:val="0000FF"/>
          </w:rPr>
          <w:t>частью 4 статьи 190</w:t>
        </w:r>
      </w:hyperlink>
      <w:r>
        <w:t xml:space="preserve"> Жилищного кодекса РФ.</w:t>
      </w:r>
    </w:p>
    <w:p w:rsidR="00C02A8D" w:rsidRDefault="00C02A8D">
      <w:pPr>
        <w:pStyle w:val="ConsPlusNormal"/>
        <w:ind w:firstLine="540"/>
        <w:jc w:val="both"/>
      </w:pPr>
      <w:r>
        <w:t>2.10.9. Если в региональную программу на соответствующий период включены несколько видов ремонта соответствующего многоквартирного дома и один из ремонтов по данному дому выполнен (включен в краткосрочный план), то такой дом подлежит включению в краткосрочный план на очередной год только после того, как фонд капитального ремонта данного дома превысит объем средств, профинансированных (подлежащих оплате согласно утвержденному краткосрочному плану) со счета регионального оператора.</w:t>
      </w:r>
    </w:p>
    <w:p w:rsidR="00C02A8D" w:rsidRDefault="00C02A8D">
      <w:pPr>
        <w:pStyle w:val="ConsPlusNormal"/>
        <w:ind w:firstLine="540"/>
        <w:jc w:val="both"/>
      </w:pPr>
      <w:r>
        <w:t>2.10.10. Лимит финансовых средств на очередной год по счету регионального оператора по муниципальному образованию распределяется по многоквартирным домам, подлежащим приоритетному включению в краткосрочный план. Дома, на которые лимит финансовых средств на очередной год не был распределен, в краткосрочный план не включаются.</w:t>
      </w:r>
    </w:p>
    <w:p w:rsidR="00C02A8D" w:rsidRDefault="00C02A8D">
      <w:pPr>
        <w:pStyle w:val="ConsPlusNormal"/>
        <w:jc w:val="both"/>
      </w:pPr>
      <w:r>
        <w:t xml:space="preserve">(в ред. </w:t>
      </w:r>
      <w:hyperlink r:id="rId30" w:history="1">
        <w:r>
          <w:rPr>
            <w:color w:val="0000FF"/>
          </w:rPr>
          <w:t>Постановления</w:t>
        </w:r>
      </w:hyperlink>
      <w:r>
        <w:t xml:space="preserve"> Правительства Красноярского края от 25.06.2015 N 313-п)</w:t>
      </w:r>
    </w:p>
    <w:p w:rsidR="00C02A8D" w:rsidRDefault="00C02A8D">
      <w:pPr>
        <w:pStyle w:val="ConsPlusNormal"/>
        <w:ind w:firstLine="540"/>
        <w:jc w:val="both"/>
      </w:pPr>
      <w:r>
        <w:t xml:space="preserve">2.11. Владельцы специальных счетов, указанные в </w:t>
      </w:r>
      <w:hyperlink r:id="rId31" w:history="1">
        <w:r>
          <w:rPr>
            <w:color w:val="0000FF"/>
          </w:rPr>
          <w:t>части 2 статьи 175</w:t>
        </w:r>
      </w:hyperlink>
      <w:r>
        <w:t xml:space="preserve"> Жилищного кодекса РФ, а также лица, осуществляющие управление многоквартирными домами или оказывающие услуги и (или) выполняющие работы по содержанию и ремонту общего имущества в многоквартирном доме, в части специальных счетов, владельцем которых является региональный оператор, в срок до 15 февраля текущего года представляют в органы местного самоуправления сведения, необходимые для определения лимита финансовых средств на очередной год по соответствующему многоквартирному дому.</w:t>
      </w:r>
    </w:p>
    <w:p w:rsidR="00C02A8D" w:rsidRDefault="00C02A8D">
      <w:pPr>
        <w:pStyle w:val="ConsPlusNormal"/>
        <w:ind w:firstLine="540"/>
        <w:jc w:val="both"/>
      </w:pPr>
    </w:p>
    <w:p w:rsidR="00C02A8D" w:rsidRDefault="00C02A8D">
      <w:pPr>
        <w:pStyle w:val="ConsPlusNormal"/>
        <w:jc w:val="center"/>
      </w:pPr>
      <w:r>
        <w:t>3. ВНЕСЕНИЕ ИЗМЕНЕНИЙ В КРАТКОСРОЧНЫЕ ПЛАНЫ</w:t>
      </w:r>
    </w:p>
    <w:p w:rsidR="00C02A8D" w:rsidRDefault="00C02A8D">
      <w:pPr>
        <w:pStyle w:val="ConsPlusNormal"/>
        <w:jc w:val="center"/>
      </w:pPr>
      <w:r>
        <w:t xml:space="preserve">(введен </w:t>
      </w:r>
      <w:hyperlink r:id="rId32" w:history="1">
        <w:r>
          <w:rPr>
            <w:color w:val="0000FF"/>
          </w:rPr>
          <w:t>Постановлением</w:t>
        </w:r>
      </w:hyperlink>
      <w:r>
        <w:t xml:space="preserve"> Правительства Красноярского края</w:t>
      </w:r>
    </w:p>
    <w:p w:rsidR="00C02A8D" w:rsidRDefault="00C02A8D">
      <w:pPr>
        <w:pStyle w:val="ConsPlusNormal"/>
        <w:jc w:val="center"/>
      </w:pPr>
      <w:r>
        <w:t>от 25.06.2015 N 313-п)</w:t>
      </w:r>
    </w:p>
    <w:p w:rsidR="00C02A8D" w:rsidRDefault="00C02A8D">
      <w:pPr>
        <w:pStyle w:val="ConsPlusNormal"/>
        <w:jc w:val="both"/>
      </w:pPr>
    </w:p>
    <w:p w:rsidR="00C02A8D" w:rsidRDefault="00C02A8D">
      <w:pPr>
        <w:pStyle w:val="ConsPlusNormal"/>
        <w:ind w:firstLine="540"/>
        <w:jc w:val="both"/>
      </w:pPr>
      <w:r>
        <w:t>3.1. Краткосрочные планы подлежат изменению не реже одного раза в год, но не чаще одного раза в квартал. Изменения в утвержденный Правительством Красноярского края краткосрочный план вносятся на основании изменений, внесенных в краткосрочные планы, утвержденные органами местного самоуправления.</w:t>
      </w:r>
    </w:p>
    <w:p w:rsidR="00C02A8D" w:rsidRDefault="00C02A8D">
      <w:pPr>
        <w:pStyle w:val="ConsPlusNormal"/>
        <w:ind w:firstLine="540"/>
        <w:jc w:val="both"/>
      </w:pPr>
      <w:bookmarkStart w:id="2" w:name="P154"/>
      <w:bookmarkEnd w:id="2"/>
      <w:r>
        <w:t>3.2. Основания внесения органами местного самоуправления изменений в краткосрочные планы:</w:t>
      </w:r>
    </w:p>
    <w:p w:rsidR="00C02A8D" w:rsidRDefault="00C02A8D">
      <w:pPr>
        <w:pStyle w:val="ConsPlusNormal"/>
        <w:ind w:firstLine="540"/>
        <w:jc w:val="both"/>
      </w:pPr>
      <w:r>
        <w:t>исключение многоквартирных домов из региональной программы;</w:t>
      </w:r>
    </w:p>
    <w:p w:rsidR="00C02A8D" w:rsidRDefault="00C02A8D">
      <w:pPr>
        <w:pStyle w:val="ConsPlusNormal"/>
        <w:ind w:firstLine="540"/>
        <w:jc w:val="both"/>
      </w:pPr>
      <w:r>
        <w:t xml:space="preserve">исключение или включение многоквартирных домов в краткосрочный план в случаях, предусмотренных </w:t>
      </w:r>
      <w:hyperlink w:anchor="P159" w:history="1">
        <w:r>
          <w:rPr>
            <w:color w:val="0000FF"/>
          </w:rPr>
          <w:t>пунктами 3.3</w:t>
        </w:r>
      </w:hyperlink>
      <w:r>
        <w:t xml:space="preserve">, </w:t>
      </w:r>
      <w:hyperlink w:anchor="P162" w:history="1">
        <w:r>
          <w:rPr>
            <w:color w:val="0000FF"/>
          </w:rPr>
          <w:t>3.4</w:t>
        </w:r>
      </w:hyperlink>
      <w:r>
        <w:t xml:space="preserve"> Порядка;</w:t>
      </w:r>
    </w:p>
    <w:p w:rsidR="00C02A8D" w:rsidRDefault="00C02A8D">
      <w:pPr>
        <w:pStyle w:val="ConsPlusNormal"/>
        <w:ind w:firstLine="540"/>
        <w:jc w:val="both"/>
      </w:pPr>
      <w:r>
        <w:t>изменение сроков оказания услуг и (или) выполнения работ по капитальному ремонту общего имущества в многоквартирных домах, включенных в краткосрочный план;</w:t>
      </w:r>
    </w:p>
    <w:p w:rsidR="00C02A8D" w:rsidRDefault="00C02A8D">
      <w:pPr>
        <w:pStyle w:val="ConsPlusNormal"/>
        <w:ind w:firstLine="540"/>
        <w:jc w:val="both"/>
      </w:pPr>
      <w:r>
        <w:t>изменение видов услуг и (или) работ по капитальному ремонту общего имущества в многоквартирных домах, включенных в краткосрочный план, и объемов их финансирования.</w:t>
      </w:r>
    </w:p>
    <w:p w:rsidR="00C02A8D" w:rsidRDefault="00C02A8D">
      <w:pPr>
        <w:pStyle w:val="ConsPlusNormal"/>
        <w:ind w:firstLine="540"/>
        <w:jc w:val="both"/>
      </w:pPr>
      <w:bookmarkStart w:id="3" w:name="P159"/>
      <w:bookmarkEnd w:id="3"/>
      <w:r>
        <w:t>3.3. Многоквартирный дом подлежит исключению из краткосрочного плана, утвержденного органом местного самоуправления, в случаях:</w:t>
      </w:r>
    </w:p>
    <w:p w:rsidR="00C02A8D" w:rsidRDefault="00C02A8D">
      <w:pPr>
        <w:pStyle w:val="ConsPlusNormal"/>
        <w:ind w:firstLine="540"/>
        <w:jc w:val="both"/>
      </w:pPr>
      <w:r>
        <w:t xml:space="preserve">1) принятия общим собранием собственников помещений в многоквартирном доме решения об отказе от проведения капитального ремонта общего имущества многоквартирного дома в соответствии с </w:t>
      </w:r>
      <w:hyperlink r:id="rId33" w:history="1">
        <w:r>
          <w:rPr>
            <w:color w:val="0000FF"/>
          </w:rPr>
          <w:t>частью 1 статьи 189</w:t>
        </w:r>
      </w:hyperlink>
      <w:r>
        <w:t xml:space="preserve"> Жилищного кодекса Российской Федерации;</w:t>
      </w:r>
    </w:p>
    <w:p w:rsidR="00C02A8D" w:rsidRDefault="00C02A8D">
      <w:pPr>
        <w:pStyle w:val="ConsPlusNormal"/>
        <w:ind w:firstLine="540"/>
        <w:jc w:val="both"/>
      </w:pPr>
      <w:r>
        <w:t>2) вступления в силу решения суда о признании недействительным решения общего собрания собственников помещений в многоквартирном доме о проведении капитального ремонта многоквартирного дома.</w:t>
      </w:r>
    </w:p>
    <w:p w:rsidR="00C02A8D" w:rsidRDefault="00C02A8D">
      <w:pPr>
        <w:pStyle w:val="ConsPlusNormal"/>
        <w:ind w:firstLine="540"/>
        <w:jc w:val="both"/>
      </w:pPr>
      <w:bookmarkStart w:id="4" w:name="P162"/>
      <w:bookmarkEnd w:id="4"/>
      <w:r>
        <w:t>3.4. Многоквартирный дом подлежит включению в краткосрочный план, утвержденный органом местного самоуправления, в случае наличия нераспределенного объема средств на счете регионального оператора, оплаченных собственниками помещений многоквартирных домов, расположенных на территории соответствующего муниципального образования, достаточного для включения многоквартирного дома в краткосрочный план.</w:t>
      </w:r>
    </w:p>
    <w:p w:rsidR="00C02A8D" w:rsidRDefault="00C02A8D">
      <w:pPr>
        <w:pStyle w:val="ConsPlusNormal"/>
        <w:ind w:firstLine="540"/>
        <w:jc w:val="both"/>
      </w:pPr>
      <w:r>
        <w:t xml:space="preserve">3.5. Внесение изменений в краткосрочные планы, утвержденные органами местного самоуправления, а также в краткосрочный план, утвержденный Правительством Красноярского края, производится в порядке, предусмотренном </w:t>
      </w:r>
      <w:hyperlink w:anchor="P52" w:history="1">
        <w:r>
          <w:rPr>
            <w:color w:val="0000FF"/>
          </w:rPr>
          <w:t>разделом 2</w:t>
        </w:r>
      </w:hyperlink>
      <w:r>
        <w:t xml:space="preserve"> Порядка, с учетом особенностей, установленных </w:t>
      </w:r>
      <w:hyperlink w:anchor="P164" w:history="1">
        <w:r>
          <w:rPr>
            <w:color w:val="0000FF"/>
          </w:rPr>
          <w:t>пунктом 3.6</w:t>
        </w:r>
      </w:hyperlink>
      <w:r>
        <w:t xml:space="preserve"> Порядка.</w:t>
      </w:r>
    </w:p>
    <w:p w:rsidR="00C02A8D" w:rsidRDefault="00C02A8D">
      <w:pPr>
        <w:pStyle w:val="ConsPlusNormal"/>
        <w:ind w:firstLine="540"/>
        <w:jc w:val="both"/>
      </w:pPr>
      <w:bookmarkStart w:id="5" w:name="P164"/>
      <w:bookmarkEnd w:id="5"/>
      <w:r>
        <w:t xml:space="preserve">3.6. Органы местного самоуправления при наличии оснований для внесения изменений в краткосрочные планы, предусмотренных </w:t>
      </w:r>
      <w:hyperlink w:anchor="P154" w:history="1">
        <w:r>
          <w:rPr>
            <w:color w:val="0000FF"/>
          </w:rPr>
          <w:t>пунктом 3.2</w:t>
        </w:r>
      </w:hyperlink>
      <w:r>
        <w:t xml:space="preserve"> Порядка, разрабатывают и утверждают соответствующие изменения и в течение 5 рабочих дней со дня утверждения направляют изменения в краткосрочные планы в министерство.</w:t>
      </w:r>
    </w:p>
    <w:p w:rsidR="00C02A8D" w:rsidRDefault="00C02A8D">
      <w:pPr>
        <w:pStyle w:val="ConsPlusNormal"/>
        <w:ind w:firstLine="540"/>
        <w:jc w:val="both"/>
      </w:pPr>
      <w:r>
        <w:t>Министерство ежеквартально разрабатывает проект изменений в краткосрочный план, утвержденный Правительством Красноярского края, на основании изменений краткосрочных планов, поступивших от органов местного самоуправления, по состоянию на 20-е число последнего месяца в текущем квартале, и в течение 15 рабочих дней со дня получения изменений в краткосрочные планы от органов местного самоуправления направляет проект изменений в краткосрочный план на утверждение в Правительство Красноярского края.</w:t>
      </w:r>
    </w:p>
    <w:p w:rsidR="00C02A8D" w:rsidRDefault="00C02A8D">
      <w:pPr>
        <w:pStyle w:val="ConsPlusNormal"/>
        <w:ind w:firstLine="540"/>
        <w:jc w:val="both"/>
      </w:pPr>
      <w:r>
        <w:t>При отсутствии поступивших в указанный срок изменений в краткосрочные планы органов местного самоуправления изменения в краткосрочный план, утвержденный Правительством Красноярского края, в текущем квартале не разрабатываются.</w:t>
      </w:r>
    </w:p>
    <w:p w:rsidR="00C02A8D" w:rsidRDefault="00C02A8D">
      <w:pPr>
        <w:pStyle w:val="ConsPlusNormal"/>
        <w:ind w:firstLine="540"/>
        <w:jc w:val="both"/>
      </w:pPr>
      <w:r>
        <w:t>Изменения в краткосрочные планы органов местного самоуправления, поступившие в адрес министерства начиная с 21-го числа последнего месяца в текущем квартале, учитываются министерством при разработке изменений в краткосрочный план, утвержденный Правительством Красноярского края, в следующем квартале.</w:t>
      </w:r>
    </w:p>
    <w:p w:rsidR="00C02A8D" w:rsidRDefault="00C02A8D">
      <w:pPr>
        <w:pStyle w:val="ConsPlusNormal"/>
        <w:ind w:firstLine="540"/>
        <w:jc w:val="both"/>
      </w:pPr>
      <w:r>
        <w:t>Утвержденные Правительством Красноярского края изменения в краткосрочный план подлежат размещению на официальном сайте регионального оператора в сети Интернет в течение 10 рабочих дней со дня их официального утверждения.</w:t>
      </w:r>
    </w:p>
    <w:p w:rsidR="00C02A8D" w:rsidRDefault="00C02A8D">
      <w:pPr>
        <w:sectPr w:rsidR="00C02A8D" w:rsidSect="0044529C">
          <w:pgSz w:w="11906" w:h="16838"/>
          <w:pgMar w:top="1134" w:right="850" w:bottom="1134" w:left="1701" w:header="708" w:footer="708" w:gutter="0"/>
          <w:cols w:space="708"/>
          <w:docGrid w:linePitch="360"/>
        </w:sectPr>
      </w:pP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jc w:val="right"/>
      </w:pPr>
      <w:r>
        <w:t>Приложение N 1</w:t>
      </w:r>
    </w:p>
    <w:p w:rsidR="00C02A8D" w:rsidRDefault="00C02A8D">
      <w:pPr>
        <w:pStyle w:val="ConsPlusNormal"/>
        <w:jc w:val="right"/>
      </w:pPr>
      <w:r>
        <w:t>к Порядку</w:t>
      </w:r>
    </w:p>
    <w:p w:rsidR="00C02A8D" w:rsidRDefault="00C02A8D">
      <w:pPr>
        <w:pStyle w:val="ConsPlusNormal"/>
        <w:jc w:val="right"/>
      </w:pPr>
      <w:r>
        <w:t>формирования и утверждения</w:t>
      </w:r>
    </w:p>
    <w:p w:rsidR="00C02A8D" w:rsidRDefault="00C02A8D">
      <w:pPr>
        <w:pStyle w:val="ConsPlusNormal"/>
        <w:jc w:val="right"/>
      </w:pPr>
      <w:r>
        <w:t>краткосрочных планов</w:t>
      </w:r>
    </w:p>
    <w:p w:rsidR="00C02A8D" w:rsidRDefault="00C02A8D">
      <w:pPr>
        <w:pStyle w:val="ConsPlusNormal"/>
        <w:jc w:val="right"/>
      </w:pPr>
      <w:r>
        <w:t>реализации региональной</w:t>
      </w:r>
    </w:p>
    <w:p w:rsidR="00C02A8D" w:rsidRDefault="00C02A8D">
      <w:pPr>
        <w:pStyle w:val="ConsPlusNormal"/>
        <w:jc w:val="right"/>
      </w:pPr>
      <w:r>
        <w:t>программы капитального</w:t>
      </w:r>
    </w:p>
    <w:p w:rsidR="00C02A8D" w:rsidRDefault="00C02A8D">
      <w:pPr>
        <w:pStyle w:val="ConsPlusNormal"/>
        <w:jc w:val="right"/>
      </w:pPr>
      <w:r>
        <w:t>ремонта общего имущества</w:t>
      </w:r>
    </w:p>
    <w:p w:rsidR="00C02A8D" w:rsidRDefault="00C02A8D">
      <w:pPr>
        <w:pStyle w:val="ConsPlusNormal"/>
        <w:jc w:val="right"/>
      </w:pPr>
      <w:r>
        <w:t>в многоквартирных домах</w:t>
      </w:r>
    </w:p>
    <w:p w:rsidR="00C02A8D" w:rsidRDefault="00C02A8D">
      <w:pPr>
        <w:pStyle w:val="ConsPlusNormal"/>
        <w:ind w:firstLine="540"/>
        <w:jc w:val="both"/>
      </w:pPr>
    </w:p>
    <w:p w:rsidR="00C02A8D" w:rsidRDefault="00C02A8D">
      <w:pPr>
        <w:pStyle w:val="ConsPlusNormal"/>
        <w:jc w:val="center"/>
      </w:pPr>
      <w:bookmarkStart w:id="6" w:name="P183"/>
      <w:bookmarkEnd w:id="6"/>
      <w:r>
        <w:t>КРАТКОСРОЧНЫЙ ПЛАН</w:t>
      </w:r>
    </w:p>
    <w:p w:rsidR="00C02A8D" w:rsidRDefault="00C02A8D">
      <w:pPr>
        <w:pStyle w:val="ConsPlusNormal"/>
        <w:jc w:val="center"/>
      </w:pPr>
      <w:r>
        <w:t>РЕАЛИЗАЦИИ РЕГИОНАЛЬНОЙ ПРОГРАММЫ КАПИТАЛЬНОГО РЕМОНТА</w:t>
      </w:r>
    </w:p>
    <w:p w:rsidR="00C02A8D" w:rsidRDefault="00C02A8D">
      <w:pPr>
        <w:pStyle w:val="ConsPlusNormal"/>
        <w:jc w:val="center"/>
      </w:pPr>
      <w:r>
        <w:t>ОБЩЕГО ИМУЩЕСТВА В МНОГОКВАРТИРНЫХ ДОМАХ, РАСПОЛОЖЕННЫХ</w:t>
      </w:r>
    </w:p>
    <w:p w:rsidR="00C02A8D" w:rsidRDefault="00C02A8D">
      <w:pPr>
        <w:pStyle w:val="ConsPlusNormal"/>
        <w:jc w:val="center"/>
      </w:pPr>
      <w:r>
        <w:t>НА ТЕРРИТОРИИ КРАСНОЯРСКОГО КРАЯ, НА _____ ГОД</w:t>
      </w:r>
    </w:p>
    <w:p w:rsidR="00C02A8D" w:rsidRDefault="00C02A8D">
      <w:pPr>
        <w:pStyle w:val="ConsPlusNormal"/>
        <w:jc w:val="right"/>
      </w:pPr>
    </w:p>
    <w:p w:rsidR="00C02A8D" w:rsidRDefault="00C02A8D">
      <w:pPr>
        <w:pStyle w:val="ConsPlusNormal"/>
        <w:jc w:val="right"/>
      </w:pPr>
      <w:r>
        <w:t>Форма N 1</w:t>
      </w:r>
    </w:p>
    <w:p w:rsidR="00C02A8D" w:rsidRDefault="00C02A8D">
      <w:pPr>
        <w:pStyle w:val="ConsPlusNormal"/>
        <w:jc w:val="right"/>
      </w:pPr>
    </w:p>
    <w:p w:rsidR="00C02A8D" w:rsidRDefault="00C02A8D">
      <w:pPr>
        <w:pStyle w:val="ConsPlusNormal"/>
        <w:jc w:val="center"/>
      </w:pPr>
      <w:r>
        <w:t>РАЗДЕЛ N 1. СТОИМОСТЬ УСЛУГ И (ИЛИ) РАБОТ ПО КАПИТАЛЬНОМУ</w:t>
      </w:r>
    </w:p>
    <w:p w:rsidR="00C02A8D" w:rsidRDefault="00C02A8D">
      <w:pPr>
        <w:pStyle w:val="ConsPlusNormal"/>
        <w:jc w:val="center"/>
      </w:pPr>
      <w:r>
        <w:t>РЕМОНТУ ОБЩЕГО ИМУЩЕСТВА В МНОГОКВАРТИРНЫХ ДОМАХ,</w:t>
      </w:r>
    </w:p>
    <w:p w:rsidR="00C02A8D" w:rsidRDefault="00C02A8D">
      <w:pPr>
        <w:pStyle w:val="ConsPlusNormal"/>
        <w:jc w:val="center"/>
      </w:pPr>
      <w:r>
        <w:t>ВКЛЮЧЕННЫХ В КРАТКОСРОЧНЫЙ ПЛАН</w:t>
      </w:r>
    </w:p>
    <w:p w:rsidR="00C02A8D" w:rsidRDefault="00C02A8D">
      <w:pPr>
        <w:pStyle w:val="ConsPlusNormal"/>
        <w:ind w:firstLine="540"/>
        <w:jc w:val="both"/>
      </w:pPr>
    </w:p>
    <w:p w:rsidR="00C02A8D" w:rsidRDefault="00C02A8D">
      <w:pPr>
        <w:pStyle w:val="ConsPlusCell"/>
        <w:jc w:val="both"/>
      </w:pPr>
      <w:r>
        <w:rPr>
          <w:sz w:val="12"/>
        </w:rPr>
        <w:t>┌───┬──────────────┬───────────────┬───────────────────────────────────┬─────────────────────────────────────────────────────────────────────────────────────────────────────────────</w:t>
      </w:r>
    </w:p>
    <w:p w:rsidR="00C02A8D" w:rsidRDefault="00C02A8D">
      <w:pPr>
        <w:pStyle w:val="ConsPlusCell"/>
        <w:jc w:val="both"/>
      </w:pPr>
      <w:r>
        <w:rPr>
          <w:sz w:val="12"/>
        </w:rPr>
        <w:t>│ N │    Адрес     │ Общая площадь │     Источники финансирования      │       Стоимость услуг и (или) работ по капитальному ремонту общего имущества многоквартирного дома, руб.</w:t>
      </w:r>
    </w:p>
    <w:p w:rsidR="00C02A8D" w:rsidRDefault="00C02A8D">
      <w:pPr>
        <w:pStyle w:val="ConsPlusCell"/>
        <w:jc w:val="both"/>
      </w:pPr>
      <w:r>
        <w:rPr>
          <w:sz w:val="12"/>
        </w:rPr>
        <w:t>│п/п│              │  помещений в  │                                   ├─────────┬───────────────────────────────────────────────────────────────────────────────────────────────────</w:t>
      </w:r>
    </w:p>
    <w:p w:rsidR="00C02A8D" w:rsidRDefault="00C02A8D">
      <w:pPr>
        <w:pStyle w:val="ConsPlusCell"/>
        <w:jc w:val="both"/>
      </w:pPr>
      <w:r>
        <w:rPr>
          <w:sz w:val="12"/>
        </w:rPr>
        <w:t>│   │              │многоквартирном│                                   │ всего,  │                                            в том числе</w:t>
      </w:r>
    </w:p>
    <w:p w:rsidR="00C02A8D" w:rsidRDefault="00C02A8D">
      <w:pPr>
        <w:pStyle w:val="ConsPlusCell"/>
        <w:jc w:val="both"/>
      </w:pPr>
      <w:r>
        <w:rPr>
          <w:sz w:val="12"/>
        </w:rPr>
        <w:t>│   │              │  доме, кв. м  │                                   │стоимость├──────┬───────────────┬─────────────┬──────────────────────────────────────────────────────────────</w:t>
      </w:r>
    </w:p>
    <w:p w:rsidR="00C02A8D" w:rsidRDefault="00C02A8D">
      <w:pPr>
        <w:pStyle w:val="ConsPlusCell"/>
        <w:jc w:val="both"/>
      </w:pPr>
      <w:r>
        <w:rPr>
          <w:sz w:val="12"/>
        </w:rPr>
        <w:t>│   │              │               │                                   │ ремонта │ремонт│ в том числе:  │  ремонт и   │           ремонт внутридомовых инженерных систем:</w:t>
      </w:r>
    </w:p>
    <w:p w:rsidR="00C02A8D" w:rsidRDefault="00C02A8D">
      <w:pPr>
        <w:pStyle w:val="ConsPlusCell"/>
        <w:jc w:val="both"/>
      </w:pPr>
      <w:r>
        <w:rPr>
          <w:sz w:val="12"/>
        </w:rPr>
        <w:t>│   │              │               │                                   │         │крыши │переустройство │   замена    ├────────────────┬─────────────┬──────────────┬───────────────┬</w:t>
      </w:r>
    </w:p>
    <w:p w:rsidR="00C02A8D" w:rsidRDefault="00C02A8D">
      <w:pPr>
        <w:pStyle w:val="ConsPlusCell"/>
        <w:jc w:val="both"/>
      </w:pPr>
      <w:r>
        <w:rPr>
          <w:sz w:val="12"/>
        </w:rPr>
        <w:t>│   │              │               │                                   │         │      │невентилируемой│  лифтового  │электроснабжения│в том числе: │теплоснабжения│в том числе:   │</w:t>
      </w:r>
    </w:p>
    <w:p w:rsidR="00C02A8D" w:rsidRDefault="00C02A8D">
      <w:pPr>
        <w:pStyle w:val="ConsPlusCell"/>
        <w:jc w:val="both"/>
      </w:pPr>
      <w:r>
        <w:rPr>
          <w:sz w:val="12"/>
        </w:rPr>
        <w:t>│   │              │               │                                   │         │      │   крыши на    │оборудования,│                ├─────────────┤      и       ├───────────────┼</w:t>
      </w:r>
    </w:p>
    <w:p w:rsidR="00C02A8D" w:rsidRDefault="00C02A8D">
      <w:pPr>
        <w:pStyle w:val="ConsPlusCell"/>
        <w:jc w:val="both"/>
      </w:pPr>
      <w:r>
        <w:rPr>
          <w:sz w:val="12"/>
        </w:rPr>
        <w:t>│   │              │               │                                   │         │      │ вентилируемую │ признанного │                │  установка  │газоснабжения │теплоснабжения │</w:t>
      </w:r>
    </w:p>
    <w:p w:rsidR="00C02A8D" w:rsidRDefault="00C02A8D">
      <w:pPr>
        <w:pStyle w:val="ConsPlusCell"/>
        <w:jc w:val="both"/>
      </w:pPr>
      <w:r>
        <w:rPr>
          <w:sz w:val="12"/>
        </w:rPr>
        <w:t>│   │              │               │                                   │         │      │    крышу,     │ непригодным │                │коллективных │              │               │</w:t>
      </w:r>
    </w:p>
    <w:p w:rsidR="00C02A8D" w:rsidRDefault="00C02A8D">
      <w:pPr>
        <w:pStyle w:val="ConsPlusCell"/>
        <w:jc w:val="both"/>
      </w:pPr>
      <w:r>
        <w:rPr>
          <w:sz w:val="12"/>
        </w:rPr>
        <w:t>│   │              │               │                                   │         │      │  устройство   │     для     │                │(общедомовых)│              │               │</w:t>
      </w:r>
    </w:p>
    <w:p w:rsidR="00C02A8D" w:rsidRDefault="00C02A8D">
      <w:pPr>
        <w:pStyle w:val="ConsPlusCell"/>
        <w:jc w:val="both"/>
      </w:pPr>
      <w:r>
        <w:rPr>
          <w:sz w:val="12"/>
        </w:rPr>
        <w:t>│   │              │               │                                   │         │      │  выходов на   │эксплуатации,│                │   ПУ и УУ   │              │               │</w:t>
      </w:r>
    </w:p>
    <w:p w:rsidR="00C02A8D" w:rsidRDefault="00C02A8D">
      <w:pPr>
        <w:pStyle w:val="ConsPlusCell"/>
        <w:jc w:val="both"/>
      </w:pPr>
      <w:r>
        <w:rPr>
          <w:sz w:val="12"/>
        </w:rPr>
        <w:t>│   │              │               │                                   │         │      │    кровлю     │   ремонт    │                │             │              │               │</w:t>
      </w:r>
    </w:p>
    <w:p w:rsidR="00C02A8D" w:rsidRDefault="00C02A8D">
      <w:pPr>
        <w:pStyle w:val="ConsPlusCell"/>
        <w:jc w:val="both"/>
      </w:pPr>
      <w:r>
        <w:rPr>
          <w:sz w:val="12"/>
        </w:rPr>
        <w:t>│   │              │               │                                   │         │      │               │лифтовых шахт│                │             │              │               │</w:t>
      </w:r>
    </w:p>
    <w:p w:rsidR="00C02A8D" w:rsidRDefault="00C02A8D">
      <w:pPr>
        <w:pStyle w:val="ConsPlusCell"/>
        <w:jc w:val="both"/>
      </w:pPr>
      <w:r>
        <w:rPr>
          <w:sz w:val="12"/>
        </w:rPr>
        <w:t>├───┼──────────────┼───────────────┼───────────────────────────────────┼─────────┼──────┼───────────────┼─────────────┼────────────────┼─────────────┼──────────────┼───────────────┼</w:t>
      </w:r>
    </w:p>
    <w:p w:rsidR="00C02A8D" w:rsidRDefault="00C02A8D">
      <w:pPr>
        <w:pStyle w:val="ConsPlusCell"/>
        <w:jc w:val="both"/>
      </w:pPr>
      <w:r>
        <w:rPr>
          <w:sz w:val="12"/>
        </w:rPr>
        <w:t>│ 1 │      2       │       3       │                 4                 │    5    │  6   │       7       │      8      │       9        │     10      │      11      │      12       │</w:t>
      </w:r>
    </w:p>
    <w:p w:rsidR="00C02A8D" w:rsidRDefault="00C02A8D">
      <w:pPr>
        <w:pStyle w:val="ConsPlusCell"/>
        <w:jc w:val="both"/>
      </w:pPr>
      <w:r>
        <w:rPr>
          <w:sz w:val="12"/>
        </w:rPr>
        <w:t>├───┴──────────────┴───────────────┴───────────────────────────────────┴─────────┴──────┴───────────────┴─────────────┴────────────────┴─────────────┴──────────────┴───────────────┴</w:t>
      </w:r>
    </w:p>
    <w:p w:rsidR="00C02A8D" w:rsidRDefault="00C02A8D">
      <w:pPr>
        <w:pStyle w:val="ConsPlusCell"/>
        <w:jc w:val="both"/>
      </w:pPr>
      <w:r>
        <w:rPr>
          <w:sz w:val="12"/>
        </w:rPr>
        <w:t>│1. Многоквартирные дома, формирующие фонды капитального ремонта на счете регионального оператора</w:t>
      </w:r>
    </w:p>
    <w:p w:rsidR="00C02A8D" w:rsidRDefault="00C02A8D">
      <w:pPr>
        <w:pStyle w:val="ConsPlusCell"/>
        <w:jc w:val="both"/>
      </w:pPr>
      <w:r>
        <w:rPr>
          <w:sz w:val="12"/>
        </w:rPr>
        <w:t>├───┬──────────────┬───────────────┬─────────────┬─────────────────────┬─────────┬──────┬───────────────┬─────────────┬────────────────┬─────────────┬──────────────┬───────────────┬</w:t>
      </w:r>
    </w:p>
    <w:p w:rsidR="00C02A8D" w:rsidRDefault="00C02A8D">
      <w:pPr>
        <w:pStyle w:val="ConsPlusCell"/>
        <w:jc w:val="both"/>
      </w:pPr>
      <w:r>
        <w:rPr>
          <w:sz w:val="12"/>
        </w:rPr>
        <w:t>│1.1│              │               │средства     │минимальный размер   │         │      │               │             │                │             │              │               │</w:t>
      </w:r>
    </w:p>
    <w:p w:rsidR="00C02A8D" w:rsidRDefault="00C02A8D">
      <w:pPr>
        <w:pStyle w:val="ConsPlusCell"/>
        <w:jc w:val="both"/>
      </w:pPr>
      <w:r>
        <w:rPr>
          <w:sz w:val="12"/>
        </w:rPr>
        <w:t>│   │              │               │собственников│взноса               │         │      │               │             │                │             │              │               │</w:t>
      </w:r>
    </w:p>
    <w:p w:rsidR="00C02A8D" w:rsidRDefault="00C02A8D">
      <w:pPr>
        <w:pStyle w:val="ConsPlusCell"/>
        <w:jc w:val="both"/>
      </w:pPr>
      <w:r>
        <w:rPr>
          <w:sz w:val="12"/>
        </w:rPr>
        <w:t>│   │              │               │             ├─────────────────────┼─────────┼──────┼───────────────┼─────────────┼────────────────┼─────────────┼──────────────┼───────────────┼</w:t>
      </w:r>
    </w:p>
    <w:p w:rsidR="00C02A8D" w:rsidRDefault="00C02A8D">
      <w:pPr>
        <w:pStyle w:val="ConsPlusCell"/>
        <w:jc w:val="both"/>
      </w:pPr>
      <w:r>
        <w:rPr>
          <w:sz w:val="12"/>
        </w:rPr>
        <w:t>│   │              │               │             │взнос, превышающий   │         │      │               │             │                │             │              │               │</w:t>
      </w:r>
    </w:p>
    <w:p w:rsidR="00C02A8D" w:rsidRDefault="00C02A8D">
      <w:pPr>
        <w:pStyle w:val="ConsPlusCell"/>
        <w:jc w:val="both"/>
      </w:pPr>
      <w:r>
        <w:rPr>
          <w:sz w:val="12"/>
        </w:rPr>
        <w:t>│   │              │               │             │минимальный размер   │         │      │               │             │                │             │              │               │</w:t>
      </w:r>
    </w:p>
    <w:p w:rsidR="00C02A8D" w:rsidRDefault="00C02A8D">
      <w:pPr>
        <w:pStyle w:val="ConsPlusCell"/>
        <w:jc w:val="both"/>
      </w:pPr>
      <w:r>
        <w:rPr>
          <w:sz w:val="12"/>
        </w:rPr>
        <w:t>│   │              │               ├─────────────┼─────────────────────┼─────────┼──────┼───────────────┼─────────────┼────────────────┼─────────────┼──────────────┼───────────────┼</w:t>
      </w:r>
    </w:p>
    <w:p w:rsidR="00C02A8D" w:rsidRDefault="00C02A8D">
      <w:pPr>
        <w:pStyle w:val="ConsPlusCell"/>
        <w:jc w:val="both"/>
      </w:pPr>
      <w:r>
        <w:rPr>
          <w:sz w:val="12"/>
        </w:rPr>
        <w:t>│   │              │               │меры         │государственной      │         │      │               │             │                │             │              │               │</w:t>
      </w:r>
    </w:p>
    <w:p w:rsidR="00C02A8D" w:rsidRDefault="00C02A8D">
      <w:pPr>
        <w:pStyle w:val="ConsPlusCell"/>
        <w:jc w:val="both"/>
      </w:pPr>
      <w:r>
        <w:rPr>
          <w:sz w:val="12"/>
        </w:rPr>
        <w:t>│   │              │               │финансовой   │корпорации - Фонда   │         │      │               │             │                │             │              │               │</w:t>
      </w:r>
    </w:p>
    <w:p w:rsidR="00C02A8D" w:rsidRDefault="00C02A8D">
      <w:pPr>
        <w:pStyle w:val="ConsPlusCell"/>
        <w:jc w:val="both"/>
      </w:pPr>
      <w:r>
        <w:rPr>
          <w:sz w:val="12"/>
        </w:rPr>
        <w:t>│   │              │               │поддержки    │содействия           │         │      │               │             │                │             │              │               │</w:t>
      </w:r>
    </w:p>
    <w:p w:rsidR="00C02A8D" w:rsidRDefault="00C02A8D">
      <w:pPr>
        <w:pStyle w:val="ConsPlusCell"/>
        <w:jc w:val="both"/>
      </w:pPr>
      <w:r>
        <w:rPr>
          <w:sz w:val="12"/>
        </w:rPr>
        <w:t>│   │              │               │             │реформированию       │         │      │               │             │                │             │              │               │</w:t>
      </w:r>
    </w:p>
    <w:p w:rsidR="00C02A8D" w:rsidRDefault="00C02A8D">
      <w:pPr>
        <w:pStyle w:val="ConsPlusCell"/>
        <w:jc w:val="both"/>
      </w:pPr>
      <w:r>
        <w:rPr>
          <w:sz w:val="12"/>
        </w:rPr>
        <w:t>│   │              │               │             │жилищно-коммунального│         │      │               │             │                │             │              │               │</w:t>
      </w:r>
    </w:p>
    <w:p w:rsidR="00C02A8D" w:rsidRDefault="00C02A8D">
      <w:pPr>
        <w:pStyle w:val="ConsPlusCell"/>
        <w:jc w:val="both"/>
      </w:pPr>
      <w:r>
        <w:rPr>
          <w:sz w:val="12"/>
        </w:rPr>
        <w:t>│   │              │               │             │хозяйства            │         │      │               │             │                │             │              │               │</w:t>
      </w:r>
    </w:p>
    <w:p w:rsidR="00C02A8D" w:rsidRDefault="00C02A8D">
      <w:pPr>
        <w:pStyle w:val="ConsPlusCell"/>
        <w:jc w:val="both"/>
      </w:pPr>
      <w:r>
        <w:rPr>
          <w:sz w:val="12"/>
        </w:rPr>
        <w:t>│   │              │               │             ├─────────────────────┼─────────┼──────┼───────────────┼─────────────┼────────────────┼─────────────┼──────────────┼───────────────┼</w:t>
      </w:r>
    </w:p>
    <w:p w:rsidR="00C02A8D" w:rsidRDefault="00C02A8D">
      <w:pPr>
        <w:pStyle w:val="ConsPlusCell"/>
        <w:jc w:val="both"/>
      </w:pPr>
      <w:r>
        <w:rPr>
          <w:sz w:val="12"/>
        </w:rPr>
        <w:t>│   │              │               │             │краевого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│местного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│иные источники       │         │      │               │             │                │             │              │               │</w:t>
      </w:r>
    </w:p>
    <w:p w:rsidR="00C02A8D" w:rsidRDefault="00C02A8D">
      <w:pPr>
        <w:pStyle w:val="ConsPlusCell"/>
        <w:jc w:val="both"/>
      </w:pPr>
      <w:r>
        <w:rPr>
          <w:sz w:val="12"/>
        </w:rPr>
        <w:t>│   │              │               ├─────────────┴─────────────────────┼─────────┼──────┼───────────────┼─────────────┼────────────────┼─────────────┼──────────────┼───────────────┼</w:t>
      </w:r>
    </w:p>
    <w:p w:rsidR="00C02A8D" w:rsidRDefault="00C02A8D">
      <w:pPr>
        <w:pStyle w:val="ConsPlusCell"/>
        <w:jc w:val="both"/>
      </w:pPr>
      <w:r>
        <w:rPr>
          <w:sz w:val="12"/>
        </w:rPr>
        <w:t>│   │              │               │Всего                              │         │      │               │             │                │             │              │               │</w:t>
      </w:r>
    </w:p>
    <w:p w:rsidR="00C02A8D" w:rsidRDefault="00C02A8D">
      <w:pPr>
        <w:pStyle w:val="ConsPlusCell"/>
        <w:jc w:val="both"/>
      </w:pPr>
      <w:r>
        <w:rPr>
          <w:sz w:val="12"/>
        </w:rPr>
        <w:t>│   │              │               ├───────────────────────────────────┼─────────┼──────┼───────────────┼─────────────┼────────────────┼─────────────┼──────────────┼───────────────┼</w:t>
      </w:r>
    </w:p>
    <w:p w:rsidR="00C02A8D" w:rsidRDefault="00C02A8D">
      <w:pPr>
        <w:pStyle w:val="ConsPlusCell"/>
        <w:jc w:val="both"/>
      </w:pPr>
      <w:r>
        <w:rPr>
          <w:sz w:val="12"/>
        </w:rPr>
        <w:t>│   │              │               │Удельная стоимость капитального    │         │      │               │             │                │             │              │               │</w:t>
      </w:r>
    </w:p>
    <w:p w:rsidR="00C02A8D" w:rsidRDefault="00C02A8D">
      <w:pPr>
        <w:pStyle w:val="ConsPlusCell"/>
        <w:jc w:val="both"/>
      </w:pPr>
      <w:r>
        <w:rPr>
          <w:sz w:val="12"/>
        </w:rPr>
        <w:t>│   │              │               │ремонта 1 кв. м общей площади      │         │      │               │             │                │             │              │               │</w:t>
      </w:r>
    </w:p>
    <w:p w:rsidR="00C02A8D" w:rsidRDefault="00C02A8D">
      <w:pPr>
        <w:pStyle w:val="ConsPlusCell"/>
        <w:jc w:val="both"/>
      </w:pPr>
      <w:r>
        <w:rPr>
          <w:sz w:val="12"/>
        </w:rPr>
        <w:t>│   │              │               │помещений многоквартирного дома,   │         │      │               │             │                │             │              │               │</w:t>
      </w:r>
    </w:p>
    <w:p w:rsidR="00C02A8D" w:rsidRDefault="00C02A8D">
      <w:pPr>
        <w:pStyle w:val="ConsPlusCell"/>
        <w:jc w:val="both"/>
      </w:pPr>
      <w:r>
        <w:rPr>
          <w:sz w:val="12"/>
        </w:rPr>
        <w:t>│   │              │               │руб./кв. м                         │         │      │               │             │                │             │              │               │</w:t>
      </w:r>
    </w:p>
    <w:p w:rsidR="00C02A8D" w:rsidRDefault="00C02A8D">
      <w:pPr>
        <w:pStyle w:val="ConsPlusCell"/>
        <w:jc w:val="both"/>
      </w:pPr>
      <w:r>
        <w:rPr>
          <w:sz w:val="12"/>
        </w:rPr>
        <w:t>│   │              │               ├───────────────────────────────────┼─────────┼──────┼───────────────┼─────────────┼────────────────┼─────────────┼──────────────┼───────────────┼</w:t>
      </w:r>
    </w:p>
    <w:p w:rsidR="00C02A8D" w:rsidRDefault="00C02A8D">
      <w:pPr>
        <w:pStyle w:val="ConsPlusCell"/>
        <w:jc w:val="both"/>
      </w:pPr>
      <w:r>
        <w:rPr>
          <w:sz w:val="12"/>
        </w:rPr>
        <w:t>│   │              │               │Утвержденная предельная стоимость  │    Х    │      │       Х       │      Х      │                │      Х      │              │       Х       │</w:t>
      </w:r>
    </w:p>
    <w:p w:rsidR="00C02A8D" w:rsidRDefault="00C02A8D">
      <w:pPr>
        <w:pStyle w:val="ConsPlusCell"/>
        <w:jc w:val="both"/>
      </w:pPr>
      <w:r>
        <w:rPr>
          <w:sz w:val="12"/>
        </w:rPr>
        <w:t>│   │              │               │капитального ремонта 1 кв. м общей │         │      │               │             │                │             │              │               │</w:t>
      </w:r>
    </w:p>
    <w:p w:rsidR="00C02A8D" w:rsidRDefault="00C02A8D">
      <w:pPr>
        <w:pStyle w:val="ConsPlusCell"/>
        <w:jc w:val="both"/>
      </w:pPr>
      <w:r>
        <w:rPr>
          <w:sz w:val="12"/>
        </w:rPr>
        <w:t>│   │              │               │площади помещений многоквартирного │         │      │               │             │                │             │              │               │</w:t>
      </w:r>
    </w:p>
    <w:p w:rsidR="00C02A8D" w:rsidRDefault="00C02A8D">
      <w:pPr>
        <w:pStyle w:val="ConsPlusCell"/>
        <w:jc w:val="both"/>
      </w:pPr>
      <w:r>
        <w:rPr>
          <w:sz w:val="12"/>
        </w:rPr>
        <w:t>│   │              │               │дома, руб./кв. м                   │         │      │               │             │                │             │              │               │</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│1.n│Итого по счету│               │средства     │минимальный размер   │         │      │               │             │                │             │              │               │</w:t>
      </w:r>
    </w:p>
    <w:p w:rsidR="00C02A8D" w:rsidRDefault="00C02A8D">
      <w:pPr>
        <w:pStyle w:val="ConsPlusCell"/>
        <w:jc w:val="both"/>
      </w:pPr>
      <w:r>
        <w:rPr>
          <w:sz w:val="12"/>
        </w:rPr>
        <w:t>│   │регионального │               │собственников│взноса               │         │      │               │             │                │             │              │               │</w:t>
      </w:r>
    </w:p>
    <w:p w:rsidR="00C02A8D" w:rsidRDefault="00C02A8D">
      <w:pPr>
        <w:pStyle w:val="ConsPlusCell"/>
        <w:jc w:val="both"/>
      </w:pPr>
      <w:r>
        <w:rPr>
          <w:sz w:val="12"/>
        </w:rPr>
        <w:t>│   │оператора     │               │             ├─────────────────────┼─────────┼──────┼───────────────┼─────────────┼────────────────┼─────────────┼──────────────┼───────────────┼</w:t>
      </w:r>
    </w:p>
    <w:p w:rsidR="00C02A8D" w:rsidRDefault="00C02A8D">
      <w:pPr>
        <w:pStyle w:val="ConsPlusCell"/>
        <w:jc w:val="both"/>
      </w:pPr>
      <w:r>
        <w:rPr>
          <w:sz w:val="12"/>
        </w:rPr>
        <w:t>│   │              │               │             │взнос, превышающий   │         │      │               │             │                │             │              │               │</w:t>
      </w:r>
    </w:p>
    <w:p w:rsidR="00C02A8D" w:rsidRDefault="00C02A8D">
      <w:pPr>
        <w:pStyle w:val="ConsPlusCell"/>
        <w:jc w:val="both"/>
      </w:pPr>
      <w:r>
        <w:rPr>
          <w:sz w:val="12"/>
        </w:rPr>
        <w:t>│   │              │               │             │минимальный размер   │         │      │               │             │                │             │              │               │</w:t>
      </w:r>
    </w:p>
    <w:p w:rsidR="00C02A8D" w:rsidRDefault="00C02A8D">
      <w:pPr>
        <w:pStyle w:val="ConsPlusCell"/>
        <w:jc w:val="both"/>
      </w:pPr>
      <w:r>
        <w:rPr>
          <w:sz w:val="12"/>
        </w:rPr>
        <w:t>│   │              │               ├─────────────┼─────────────────────┼─────────┼──────┼───────────────┼─────────────┼────────────────┼─────────────┼──────────────┼───────────────┼</w:t>
      </w:r>
    </w:p>
    <w:p w:rsidR="00C02A8D" w:rsidRDefault="00C02A8D">
      <w:pPr>
        <w:pStyle w:val="ConsPlusCell"/>
        <w:jc w:val="both"/>
      </w:pPr>
      <w:r>
        <w:rPr>
          <w:sz w:val="12"/>
        </w:rPr>
        <w:t>│   │              │               │меры         │государственной      │         │      │               │             │                │             │              │               │</w:t>
      </w:r>
    </w:p>
    <w:p w:rsidR="00C02A8D" w:rsidRDefault="00C02A8D">
      <w:pPr>
        <w:pStyle w:val="ConsPlusCell"/>
        <w:jc w:val="both"/>
      </w:pPr>
      <w:r>
        <w:rPr>
          <w:sz w:val="12"/>
        </w:rPr>
        <w:t>│   │              │               │финансовой   │корпорации - Фонда   │         │      │               │             │                │             │              │               │</w:t>
      </w:r>
    </w:p>
    <w:p w:rsidR="00C02A8D" w:rsidRDefault="00C02A8D">
      <w:pPr>
        <w:pStyle w:val="ConsPlusCell"/>
        <w:jc w:val="both"/>
      </w:pPr>
      <w:r>
        <w:rPr>
          <w:sz w:val="12"/>
        </w:rPr>
        <w:t>│   │              │               │поддержки    │содействия           │         │      │               │             │                │             │              │               │</w:t>
      </w:r>
    </w:p>
    <w:p w:rsidR="00C02A8D" w:rsidRDefault="00C02A8D">
      <w:pPr>
        <w:pStyle w:val="ConsPlusCell"/>
        <w:jc w:val="both"/>
      </w:pPr>
      <w:r>
        <w:rPr>
          <w:sz w:val="12"/>
        </w:rPr>
        <w:t>│   │              │               │             │реформированию       │         │      │               │             │                │             │              │               │</w:t>
      </w:r>
    </w:p>
    <w:p w:rsidR="00C02A8D" w:rsidRDefault="00C02A8D">
      <w:pPr>
        <w:pStyle w:val="ConsPlusCell"/>
        <w:jc w:val="both"/>
      </w:pPr>
      <w:r>
        <w:rPr>
          <w:sz w:val="12"/>
        </w:rPr>
        <w:t>│   │              │               │             │жилищно-коммунального│         │      │               │             │                │             │              │               │</w:t>
      </w:r>
    </w:p>
    <w:p w:rsidR="00C02A8D" w:rsidRDefault="00C02A8D">
      <w:pPr>
        <w:pStyle w:val="ConsPlusCell"/>
        <w:jc w:val="both"/>
      </w:pPr>
      <w:r>
        <w:rPr>
          <w:sz w:val="12"/>
        </w:rPr>
        <w:t>│   │              │               │             │хозяйства            │         │      │               │             │                │             │              │               │</w:t>
      </w:r>
    </w:p>
    <w:p w:rsidR="00C02A8D" w:rsidRDefault="00C02A8D">
      <w:pPr>
        <w:pStyle w:val="ConsPlusCell"/>
        <w:jc w:val="both"/>
      </w:pPr>
      <w:r>
        <w:rPr>
          <w:sz w:val="12"/>
        </w:rPr>
        <w:t>│   │              │               │             ├─────────────────────┼─────────┼──────┼───────────────┼─────────────┼────────────────┼─────────────┼──────────────┼───────────────┼</w:t>
      </w:r>
    </w:p>
    <w:p w:rsidR="00C02A8D" w:rsidRDefault="00C02A8D">
      <w:pPr>
        <w:pStyle w:val="ConsPlusCell"/>
        <w:jc w:val="both"/>
      </w:pPr>
      <w:r>
        <w:rPr>
          <w:sz w:val="12"/>
        </w:rPr>
        <w:t>│   │              │               │             │краевого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│местного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│иные источники       │         │      │               │             │                │             │              │               │</w:t>
      </w:r>
    </w:p>
    <w:p w:rsidR="00C02A8D" w:rsidRDefault="00C02A8D">
      <w:pPr>
        <w:pStyle w:val="ConsPlusCell"/>
        <w:jc w:val="both"/>
      </w:pPr>
      <w:r>
        <w:rPr>
          <w:sz w:val="12"/>
        </w:rPr>
        <w:t>│   │              │               ├─────────────┴─────────────────────┼─────────┼──────┼───────────────┼─────────────┼────────────────┼─────────────┼──────────────┼───────────────┼</w:t>
      </w:r>
    </w:p>
    <w:p w:rsidR="00C02A8D" w:rsidRDefault="00C02A8D">
      <w:pPr>
        <w:pStyle w:val="ConsPlusCell"/>
        <w:jc w:val="both"/>
      </w:pPr>
      <w:r>
        <w:rPr>
          <w:sz w:val="12"/>
        </w:rPr>
        <w:t>│   │              │               │Всего                              │         │      │               │             │                │             │              │               │</w:t>
      </w:r>
    </w:p>
    <w:p w:rsidR="00C02A8D" w:rsidRDefault="00C02A8D">
      <w:pPr>
        <w:pStyle w:val="ConsPlusCell"/>
        <w:jc w:val="both"/>
      </w:pPr>
      <w:r>
        <w:rPr>
          <w:sz w:val="12"/>
        </w:rPr>
        <w:t>│   │              │               ├───────────────────────────────────┼─────────┼──────┼───────────────┼─────────────┼────────────────┼─────────────┼──────────────┼───────────────┼</w:t>
      </w:r>
    </w:p>
    <w:p w:rsidR="00C02A8D" w:rsidRDefault="00C02A8D">
      <w:pPr>
        <w:pStyle w:val="ConsPlusCell"/>
        <w:jc w:val="both"/>
      </w:pPr>
      <w:r>
        <w:rPr>
          <w:sz w:val="12"/>
        </w:rPr>
        <w:t>│   │              │               │Удельная стоимость капитального    │         │      │               │             │                │             │              │               │</w:t>
      </w:r>
    </w:p>
    <w:p w:rsidR="00C02A8D" w:rsidRDefault="00C02A8D">
      <w:pPr>
        <w:pStyle w:val="ConsPlusCell"/>
        <w:jc w:val="both"/>
      </w:pPr>
      <w:r>
        <w:rPr>
          <w:sz w:val="12"/>
        </w:rPr>
        <w:t>│   │              │               │ремонта 1 кв. м общей площади      │         │      │               │             │                │             │              │               │</w:t>
      </w:r>
    </w:p>
    <w:p w:rsidR="00C02A8D" w:rsidRDefault="00C02A8D">
      <w:pPr>
        <w:pStyle w:val="ConsPlusCell"/>
        <w:jc w:val="both"/>
      </w:pPr>
      <w:r>
        <w:rPr>
          <w:sz w:val="12"/>
        </w:rPr>
        <w:t>│   │              │               │помещений многоквартирного дома,   │         │      │               │             │                │             │              │               │</w:t>
      </w:r>
    </w:p>
    <w:p w:rsidR="00C02A8D" w:rsidRDefault="00C02A8D">
      <w:pPr>
        <w:pStyle w:val="ConsPlusCell"/>
        <w:jc w:val="both"/>
      </w:pPr>
      <w:r>
        <w:rPr>
          <w:sz w:val="12"/>
        </w:rPr>
        <w:t>│   │              │               │руб./кв. м                         │         │      │               │             │                │             │              │               │</w:t>
      </w:r>
    </w:p>
    <w:p w:rsidR="00C02A8D" w:rsidRDefault="00C02A8D">
      <w:pPr>
        <w:pStyle w:val="ConsPlusCell"/>
        <w:jc w:val="both"/>
      </w:pPr>
      <w:r>
        <w:rPr>
          <w:sz w:val="12"/>
        </w:rPr>
        <w:t>│   │              │               ├───────────────────────────────────┼─────────┼──────┼───────────────┼─────────────┼────────────────┼─────────────┼──────────────┼───────────────┼</w:t>
      </w:r>
    </w:p>
    <w:p w:rsidR="00C02A8D" w:rsidRDefault="00C02A8D">
      <w:pPr>
        <w:pStyle w:val="ConsPlusCell"/>
        <w:jc w:val="both"/>
      </w:pPr>
      <w:r>
        <w:rPr>
          <w:sz w:val="12"/>
        </w:rPr>
        <w:t>│   │              │               │Утвержденная предельная стоимость  │    Х    │      │       Х       │      Х      │                │      Х      │              │       Х       │</w:t>
      </w:r>
    </w:p>
    <w:p w:rsidR="00C02A8D" w:rsidRDefault="00C02A8D">
      <w:pPr>
        <w:pStyle w:val="ConsPlusCell"/>
        <w:jc w:val="both"/>
      </w:pPr>
      <w:r>
        <w:rPr>
          <w:sz w:val="12"/>
        </w:rPr>
        <w:t>│   │              │               │капитального ремонта 1 кв. м общей │         │      │               │             │                │             │              │               │</w:t>
      </w:r>
    </w:p>
    <w:p w:rsidR="00C02A8D" w:rsidRDefault="00C02A8D">
      <w:pPr>
        <w:pStyle w:val="ConsPlusCell"/>
        <w:jc w:val="both"/>
      </w:pPr>
      <w:r>
        <w:rPr>
          <w:sz w:val="12"/>
        </w:rPr>
        <w:t>│   │              │               │площади помещений многоквартирного │         │      │               │             │                │             │              │               │</w:t>
      </w:r>
    </w:p>
    <w:p w:rsidR="00C02A8D" w:rsidRDefault="00C02A8D">
      <w:pPr>
        <w:pStyle w:val="ConsPlusCell"/>
        <w:jc w:val="both"/>
      </w:pPr>
      <w:r>
        <w:rPr>
          <w:sz w:val="12"/>
        </w:rPr>
        <w:t>│   │              │               │дома, руб./кв. м                   │         │      │               │             │                │             │              │               │</w:t>
      </w:r>
    </w:p>
    <w:p w:rsidR="00C02A8D" w:rsidRDefault="00C02A8D">
      <w:pPr>
        <w:pStyle w:val="ConsPlusCell"/>
        <w:jc w:val="both"/>
      </w:pPr>
      <w:r>
        <w:rPr>
          <w:sz w:val="12"/>
        </w:rPr>
        <w:t>├───┴──────────────┴───────────────┴───────────────────────────────────┴─────────┴──────┴───────────────┴─────────────┴────────────────┴─────────────┴──────────────┴───────────────┴</w:t>
      </w:r>
    </w:p>
    <w:p w:rsidR="00C02A8D" w:rsidRDefault="00C02A8D">
      <w:pPr>
        <w:pStyle w:val="ConsPlusCell"/>
        <w:jc w:val="both"/>
      </w:pPr>
      <w:r>
        <w:rPr>
          <w:sz w:val="12"/>
        </w:rPr>
        <w:t>│2. Многоквартирные дома, формирующие фонды капитального ремонта на специальных счетах</w:t>
      </w:r>
    </w:p>
    <w:p w:rsidR="00C02A8D" w:rsidRDefault="00C02A8D">
      <w:pPr>
        <w:pStyle w:val="ConsPlusCell"/>
        <w:jc w:val="both"/>
      </w:pPr>
      <w:r>
        <w:rPr>
          <w:sz w:val="12"/>
        </w:rPr>
        <w:t>├───┬──────────────┬───────────────┬─────────────┬─────────────────────┬─────────┬──────┬───────────────┬─────────────┬────────────────┬─────────────┬──────────────┬───────────────┬</w:t>
      </w:r>
    </w:p>
    <w:p w:rsidR="00C02A8D" w:rsidRDefault="00C02A8D">
      <w:pPr>
        <w:pStyle w:val="ConsPlusCell"/>
        <w:jc w:val="both"/>
      </w:pPr>
      <w:r>
        <w:rPr>
          <w:sz w:val="12"/>
        </w:rPr>
        <w:t>│2.1│              │               │средства     │минимальный размер   │         │      │               │             │                │             │              │               │</w:t>
      </w:r>
    </w:p>
    <w:p w:rsidR="00C02A8D" w:rsidRDefault="00C02A8D">
      <w:pPr>
        <w:pStyle w:val="ConsPlusCell"/>
        <w:jc w:val="both"/>
      </w:pPr>
      <w:r>
        <w:rPr>
          <w:sz w:val="12"/>
        </w:rPr>
        <w:t>│   │              │               │собственников│взноса               │         │      │               │             │                │             │              │               │</w:t>
      </w:r>
    </w:p>
    <w:p w:rsidR="00C02A8D" w:rsidRDefault="00C02A8D">
      <w:pPr>
        <w:pStyle w:val="ConsPlusCell"/>
        <w:jc w:val="both"/>
      </w:pPr>
      <w:r>
        <w:rPr>
          <w:sz w:val="12"/>
        </w:rPr>
        <w:t>│   │              │               │             ├─────────────────────┼─────────┼──────┼───────────────┼─────────────┼────────────────┼─────────────┼──────────────┼───────────────┼</w:t>
      </w:r>
    </w:p>
    <w:p w:rsidR="00C02A8D" w:rsidRDefault="00C02A8D">
      <w:pPr>
        <w:pStyle w:val="ConsPlusCell"/>
        <w:jc w:val="both"/>
      </w:pPr>
      <w:r>
        <w:rPr>
          <w:sz w:val="12"/>
        </w:rPr>
        <w:t>│   │              │               │             │взнос, превышающий   │         │      │               │             │                │             │              │               │</w:t>
      </w:r>
    </w:p>
    <w:p w:rsidR="00C02A8D" w:rsidRDefault="00C02A8D">
      <w:pPr>
        <w:pStyle w:val="ConsPlusCell"/>
        <w:jc w:val="both"/>
      </w:pPr>
      <w:r>
        <w:rPr>
          <w:sz w:val="12"/>
        </w:rPr>
        <w:t>│   │              │               │             │минимальный размер   │         │      │               │             │                │             │              │               │</w:t>
      </w:r>
    </w:p>
    <w:p w:rsidR="00C02A8D" w:rsidRDefault="00C02A8D">
      <w:pPr>
        <w:pStyle w:val="ConsPlusCell"/>
        <w:jc w:val="both"/>
      </w:pPr>
      <w:r>
        <w:rPr>
          <w:sz w:val="12"/>
        </w:rPr>
        <w:t>│   │              │               ├─────────────┼─────────────────────┼─────────┼──────┼───────────────┼─────────────┼────────────────┼─────────────┼──────────────┼───────────────┼</w:t>
      </w:r>
    </w:p>
    <w:p w:rsidR="00C02A8D" w:rsidRDefault="00C02A8D">
      <w:pPr>
        <w:pStyle w:val="ConsPlusCell"/>
        <w:jc w:val="both"/>
      </w:pPr>
      <w:r>
        <w:rPr>
          <w:sz w:val="12"/>
        </w:rPr>
        <w:t>│   │              │               │меры         │государственной      │         │      │               │             │                │             │              │               │</w:t>
      </w:r>
    </w:p>
    <w:p w:rsidR="00C02A8D" w:rsidRDefault="00C02A8D">
      <w:pPr>
        <w:pStyle w:val="ConsPlusCell"/>
        <w:jc w:val="both"/>
      </w:pPr>
      <w:r>
        <w:rPr>
          <w:sz w:val="12"/>
        </w:rPr>
        <w:t>│   │              │               │финансовой   │корпорации - Фонда   │         │      │               │             │                │             │              │               │</w:t>
      </w:r>
    </w:p>
    <w:p w:rsidR="00C02A8D" w:rsidRDefault="00C02A8D">
      <w:pPr>
        <w:pStyle w:val="ConsPlusCell"/>
        <w:jc w:val="both"/>
      </w:pPr>
      <w:r>
        <w:rPr>
          <w:sz w:val="12"/>
        </w:rPr>
        <w:t>│   │              │               │поддержки    │содействия           │         │      │               │             │                │             │              │               │</w:t>
      </w:r>
    </w:p>
    <w:p w:rsidR="00C02A8D" w:rsidRDefault="00C02A8D">
      <w:pPr>
        <w:pStyle w:val="ConsPlusCell"/>
        <w:jc w:val="both"/>
      </w:pPr>
      <w:r>
        <w:rPr>
          <w:sz w:val="12"/>
        </w:rPr>
        <w:t>│   │              │               │             │реформированию       │         │      │               │             │                │             │              │               │</w:t>
      </w:r>
    </w:p>
    <w:p w:rsidR="00C02A8D" w:rsidRDefault="00C02A8D">
      <w:pPr>
        <w:pStyle w:val="ConsPlusCell"/>
        <w:jc w:val="both"/>
      </w:pPr>
      <w:r>
        <w:rPr>
          <w:sz w:val="12"/>
        </w:rPr>
        <w:t>│   │              │               │             │жилищно-коммунально  │         │      │               │             │                │             │              │               │</w:t>
      </w:r>
    </w:p>
    <w:p w:rsidR="00C02A8D" w:rsidRDefault="00C02A8D">
      <w:pPr>
        <w:pStyle w:val="ConsPlusCell"/>
        <w:jc w:val="both"/>
      </w:pPr>
      <w:r>
        <w:rPr>
          <w:sz w:val="12"/>
        </w:rPr>
        <w:t>│   │              │               │             │го хозяйства         │         │      │               │             │                │             │              │               │</w:t>
      </w:r>
    </w:p>
    <w:p w:rsidR="00C02A8D" w:rsidRDefault="00C02A8D">
      <w:pPr>
        <w:pStyle w:val="ConsPlusCell"/>
        <w:jc w:val="both"/>
      </w:pPr>
      <w:r>
        <w:rPr>
          <w:sz w:val="12"/>
        </w:rPr>
        <w:t>│   │              │               │             ├─────────────────────┼─────────┼──────┼───────────────┼─────────────┼────────────────┼─────────────┼──────────────┼───────────────┼</w:t>
      </w:r>
    </w:p>
    <w:p w:rsidR="00C02A8D" w:rsidRDefault="00C02A8D">
      <w:pPr>
        <w:pStyle w:val="ConsPlusCell"/>
        <w:jc w:val="both"/>
      </w:pPr>
      <w:r>
        <w:rPr>
          <w:sz w:val="12"/>
        </w:rPr>
        <w:t>│   │              │               │             │краевого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│местного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│иные источники       │         │      │               │             │                │             │              │               │</w:t>
      </w:r>
    </w:p>
    <w:p w:rsidR="00C02A8D" w:rsidRDefault="00C02A8D">
      <w:pPr>
        <w:pStyle w:val="ConsPlusCell"/>
        <w:jc w:val="both"/>
      </w:pPr>
      <w:r>
        <w:rPr>
          <w:sz w:val="12"/>
        </w:rPr>
        <w:t>│   │              │               ├─────────────┴─────────────────────┼─────────┼──────┼───────────────┼─────────────┼────────────────┼─────────────┼──────────────┼───────────────┼</w:t>
      </w:r>
    </w:p>
    <w:p w:rsidR="00C02A8D" w:rsidRDefault="00C02A8D">
      <w:pPr>
        <w:pStyle w:val="ConsPlusCell"/>
        <w:jc w:val="both"/>
      </w:pPr>
      <w:r>
        <w:rPr>
          <w:sz w:val="12"/>
        </w:rPr>
        <w:t>│   │              │               │Всего                              │         │      │               │             │                │             │              │               │</w:t>
      </w:r>
    </w:p>
    <w:p w:rsidR="00C02A8D" w:rsidRDefault="00C02A8D">
      <w:pPr>
        <w:pStyle w:val="ConsPlusCell"/>
        <w:jc w:val="both"/>
      </w:pPr>
      <w:r>
        <w:rPr>
          <w:sz w:val="12"/>
        </w:rPr>
        <w:t>│   │              │               ├───────────────────────────────────┼─────────┼──────┼───────────────┼─────────────┼────────────────┼─────────────┼──────────────┼───────────────┼</w:t>
      </w:r>
    </w:p>
    <w:p w:rsidR="00C02A8D" w:rsidRDefault="00C02A8D">
      <w:pPr>
        <w:pStyle w:val="ConsPlusCell"/>
        <w:jc w:val="both"/>
      </w:pPr>
      <w:r>
        <w:rPr>
          <w:sz w:val="12"/>
        </w:rPr>
        <w:t>│   │              │               │Удельная стоимость капитального    │         │      │               │             │                │             │              │               │</w:t>
      </w:r>
    </w:p>
    <w:p w:rsidR="00C02A8D" w:rsidRDefault="00C02A8D">
      <w:pPr>
        <w:pStyle w:val="ConsPlusCell"/>
        <w:jc w:val="both"/>
      </w:pPr>
      <w:r>
        <w:rPr>
          <w:sz w:val="12"/>
        </w:rPr>
        <w:t>│   │              │               │ремонта 1 кв. м общей площади      │         │      │               │             │                │             │              │               │</w:t>
      </w:r>
    </w:p>
    <w:p w:rsidR="00C02A8D" w:rsidRDefault="00C02A8D">
      <w:pPr>
        <w:pStyle w:val="ConsPlusCell"/>
        <w:jc w:val="both"/>
      </w:pPr>
      <w:r>
        <w:rPr>
          <w:sz w:val="12"/>
        </w:rPr>
        <w:t>│   │              │               │помещений многоквартирного дома,   │         │      │               │             │                │             │              │               │</w:t>
      </w:r>
    </w:p>
    <w:p w:rsidR="00C02A8D" w:rsidRDefault="00C02A8D">
      <w:pPr>
        <w:pStyle w:val="ConsPlusCell"/>
        <w:jc w:val="both"/>
      </w:pPr>
      <w:r>
        <w:rPr>
          <w:sz w:val="12"/>
        </w:rPr>
        <w:t>│   │              │               │руб./кв. м                         │         │      │               │             │                │             │              │               │</w:t>
      </w:r>
    </w:p>
    <w:p w:rsidR="00C02A8D" w:rsidRDefault="00C02A8D">
      <w:pPr>
        <w:pStyle w:val="ConsPlusCell"/>
        <w:jc w:val="both"/>
      </w:pPr>
      <w:r>
        <w:rPr>
          <w:sz w:val="12"/>
        </w:rPr>
        <w:t>│   │              │               ├───────────────────────────────────┼─────────┼──────┼───────────────┼─────────────┼────────────────┼─────────────┼──────────────┼───────────────┼</w:t>
      </w:r>
    </w:p>
    <w:p w:rsidR="00C02A8D" w:rsidRDefault="00C02A8D">
      <w:pPr>
        <w:pStyle w:val="ConsPlusCell"/>
        <w:jc w:val="both"/>
      </w:pPr>
      <w:r>
        <w:rPr>
          <w:sz w:val="12"/>
        </w:rPr>
        <w:t>│   │              │               │Утвержденная предельная стоимость  │    Х    │      │       Х       │      Х      │                │      Х      │              │       Х       │</w:t>
      </w:r>
    </w:p>
    <w:p w:rsidR="00C02A8D" w:rsidRDefault="00C02A8D">
      <w:pPr>
        <w:pStyle w:val="ConsPlusCell"/>
        <w:jc w:val="both"/>
      </w:pPr>
      <w:r>
        <w:rPr>
          <w:sz w:val="12"/>
        </w:rPr>
        <w:t>│   │              │               │капитального ремонта 1 кв. м общей │         │      │               │             │                │             │              │               │</w:t>
      </w:r>
    </w:p>
    <w:p w:rsidR="00C02A8D" w:rsidRDefault="00C02A8D">
      <w:pPr>
        <w:pStyle w:val="ConsPlusCell"/>
        <w:jc w:val="both"/>
      </w:pPr>
      <w:r>
        <w:rPr>
          <w:sz w:val="12"/>
        </w:rPr>
        <w:t>│   │              │               │площади помещений многоквартирного │         │      │               │             │                │             │              │               │</w:t>
      </w:r>
    </w:p>
    <w:p w:rsidR="00C02A8D" w:rsidRDefault="00C02A8D">
      <w:pPr>
        <w:pStyle w:val="ConsPlusCell"/>
        <w:jc w:val="both"/>
      </w:pPr>
      <w:r>
        <w:rPr>
          <w:sz w:val="12"/>
        </w:rPr>
        <w:t>│   │              │               │дома, руб./кв. м                   │         │      │               │             │                │             │              │               │</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│2.m│Итого по      │               │средства     │минимальный размер   │         │      │               │             │                │             │              │               │</w:t>
      </w:r>
    </w:p>
    <w:p w:rsidR="00C02A8D" w:rsidRDefault="00C02A8D">
      <w:pPr>
        <w:pStyle w:val="ConsPlusCell"/>
        <w:jc w:val="both"/>
      </w:pPr>
      <w:r>
        <w:rPr>
          <w:sz w:val="12"/>
        </w:rPr>
        <w:t>│   │специальным   │               │собственников│взноса               │         │      │               │             │                │             │              │               │</w:t>
      </w:r>
    </w:p>
    <w:p w:rsidR="00C02A8D" w:rsidRDefault="00C02A8D">
      <w:pPr>
        <w:pStyle w:val="ConsPlusCell"/>
        <w:jc w:val="both"/>
      </w:pPr>
      <w:r>
        <w:rPr>
          <w:sz w:val="12"/>
        </w:rPr>
        <w:t>│   │счетам        │               │             ├─────────────────────┼─────────┼──────┼───────────────┼─────────────┼────────────────┼─────────────┼──────────────┼───────────────┼</w:t>
      </w:r>
    </w:p>
    <w:p w:rsidR="00C02A8D" w:rsidRDefault="00C02A8D">
      <w:pPr>
        <w:pStyle w:val="ConsPlusCell"/>
        <w:jc w:val="both"/>
      </w:pPr>
      <w:r>
        <w:rPr>
          <w:sz w:val="12"/>
        </w:rPr>
        <w:t>│   │              │               │             │взнос, превышающий   │         │      │               │             │                │             │              │               │</w:t>
      </w:r>
    </w:p>
    <w:p w:rsidR="00C02A8D" w:rsidRDefault="00C02A8D">
      <w:pPr>
        <w:pStyle w:val="ConsPlusCell"/>
        <w:jc w:val="both"/>
      </w:pPr>
      <w:r>
        <w:rPr>
          <w:sz w:val="12"/>
        </w:rPr>
        <w:t>│   │              │               │             │минимальный размер   │         │      │               │             │                │             │              │               │</w:t>
      </w:r>
    </w:p>
    <w:p w:rsidR="00C02A8D" w:rsidRDefault="00C02A8D">
      <w:pPr>
        <w:pStyle w:val="ConsPlusCell"/>
        <w:jc w:val="both"/>
      </w:pPr>
      <w:r>
        <w:rPr>
          <w:sz w:val="12"/>
        </w:rPr>
        <w:t>│   │              │               ├─────────────┼─────────────────────┼─────────┼──────┼───────────────┼─────────────┼────────────────┼─────────────┼──────────────┼───────────────┼</w:t>
      </w:r>
    </w:p>
    <w:p w:rsidR="00C02A8D" w:rsidRDefault="00C02A8D">
      <w:pPr>
        <w:pStyle w:val="ConsPlusCell"/>
        <w:jc w:val="both"/>
      </w:pPr>
      <w:r>
        <w:rPr>
          <w:sz w:val="12"/>
        </w:rPr>
        <w:t>│   │              │               │меры         │государственной      │         │      │               │             │                │             │              │               │</w:t>
      </w:r>
    </w:p>
    <w:p w:rsidR="00C02A8D" w:rsidRDefault="00C02A8D">
      <w:pPr>
        <w:pStyle w:val="ConsPlusCell"/>
        <w:jc w:val="both"/>
      </w:pPr>
      <w:r>
        <w:rPr>
          <w:sz w:val="12"/>
        </w:rPr>
        <w:t>│   │              │               │финансовой   │корпорации - Фонда   │         │      │               │             │                │             │              │               │</w:t>
      </w:r>
    </w:p>
    <w:p w:rsidR="00C02A8D" w:rsidRDefault="00C02A8D">
      <w:pPr>
        <w:pStyle w:val="ConsPlusCell"/>
        <w:jc w:val="both"/>
      </w:pPr>
      <w:r>
        <w:rPr>
          <w:sz w:val="12"/>
        </w:rPr>
        <w:t>│   │              │               │поддержки    │содействия           │         │      │               │             │                │             │              │               │</w:t>
      </w:r>
    </w:p>
    <w:p w:rsidR="00C02A8D" w:rsidRDefault="00C02A8D">
      <w:pPr>
        <w:pStyle w:val="ConsPlusCell"/>
        <w:jc w:val="both"/>
      </w:pPr>
      <w:r>
        <w:rPr>
          <w:sz w:val="12"/>
        </w:rPr>
        <w:t>│   │              │               │             │реформированию       │         │      │               │             │                │             │              │               │</w:t>
      </w:r>
    </w:p>
    <w:p w:rsidR="00C02A8D" w:rsidRDefault="00C02A8D">
      <w:pPr>
        <w:pStyle w:val="ConsPlusCell"/>
        <w:jc w:val="both"/>
      </w:pPr>
      <w:r>
        <w:rPr>
          <w:sz w:val="12"/>
        </w:rPr>
        <w:t>│   │              │               │             │жилищно-коммунального│         │      │               │             │                │             │              │               │</w:t>
      </w:r>
    </w:p>
    <w:p w:rsidR="00C02A8D" w:rsidRDefault="00C02A8D">
      <w:pPr>
        <w:pStyle w:val="ConsPlusCell"/>
        <w:jc w:val="both"/>
      </w:pPr>
      <w:r>
        <w:rPr>
          <w:sz w:val="12"/>
        </w:rPr>
        <w:t>│   │              │               │             │хозяйства            │         │      │               │             │                │             │              │               │</w:t>
      </w:r>
    </w:p>
    <w:p w:rsidR="00C02A8D" w:rsidRDefault="00C02A8D">
      <w:pPr>
        <w:pStyle w:val="ConsPlusCell"/>
        <w:jc w:val="both"/>
      </w:pPr>
      <w:r>
        <w:rPr>
          <w:sz w:val="12"/>
        </w:rPr>
        <w:t>│   │              │               │             ├─────────────────────┼─────────┼──────┼───────────────┼─────────────┼────────────────┼─────────────┼──────────────┼───────────────┼</w:t>
      </w:r>
    </w:p>
    <w:p w:rsidR="00C02A8D" w:rsidRDefault="00C02A8D">
      <w:pPr>
        <w:pStyle w:val="ConsPlusCell"/>
        <w:jc w:val="both"/>
      </w:pPr>
      <w:r>
        <w:rPr>
          <w:sz w:val="12"/>
        </w:rPr>
        <w:t>│   │              │               │             │краевого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│местного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│иные источники       │         │      │               │             │                │             │              │               │</w:t>
      </w:r>
    </w:p>
    <w:p w:rsidR="00C02A8D" w:rsidRDefault="00C02A8D">
      <w:pPr>
        <w:pStyle w:val="ConsPlusCell"/>
        <w:jc w:val="both"/>
      </w:pPr>
      <w:r>
        <w:rPr>
          <w:sz w:val="12"/>
        </w:rPr>
        <w:t>│   │              │               ├─────────────┴─────────────────────┼─────────┼──────┼───────────────┼─────────────┼────────────────┼─────────────┼──────────────┼───────────────┼</w:t>
      </w:r>
    </w:p>
    <w:p w:rsidR="00C02A8D" w:rsidRDefault="00C02A8D">
      <w:pPr>
        <w:pStyle w:val="ConsPlusCell"/>
        <w:jc w:val="both"/>
      </w:pPr>
      <w:r>
        <w:rPr>
          <w:sz w:val="12"/>
        </w:rPr>
        <w:t>│   │              │               │Всего                              │         │      │               │             │                │             │              │               │</w:t>
      </w:r>
    </w:p>
    <w:p w:rsidR="00C02A8D" w:rsidRDefault="00C02A8D">
      <w:pPr>
        <w:pStyle w:val="ConsPlusCell"/>
        <w:jc w:val="both"/>
      </w:pPr>
      <w:r>
        <w:rPr>
          <w:sz w:val="12"/>
        </w:rPr>
        <w:t>│   │              │               ├───────────────────────────────────┼─────────┼──────┼───────────────┼─────────────┼────────────────┼─────────────┼──────────────┼───────────────┼</w:t>
      </w:r>
    </w:p>
    <w:p w:rsidR="00C02A8D" w:rsidRDefault="00C02A8D">
      <w:pPr>
        <w:pStyle w:val="ConsPlusCell"/>
        <w:jc w:val="both"/>
      </w:pPr>
      <w:r>
        <w:rPr>
          <w:sz w:val="12"/>
        </w:rPr>
        <w:t>│   │              │               │Удельная стоимость капитального    │         │      │               │             │                │             │              │               │</w:t>
      </w:r>
    </w:p>
    <w:p w:rsidR="00C02A8D" w:rsidRDefault="00C02A8D">
      <w:pPr>
        <w:pStyle w:val="ConsPlusCell"/>
        <w:jc w:val="both"/>
      </w:pPr>
      <w:r>
        <w:rPr>
          <w:sz w:val="12"/>
        </w:rPr>
        <w:t>│   │              │               │ремонта 1 кв. м общей площади      │         │      │               │             │                │             │              │               │</w:t>
      </w:r>
    </w:p>
    <w:p w:rsidR="00C02A8D" w:rsidRDefault="00C02A8D">
      <w:pPr>
        <w:pStyle w:val="ConsPlusCell"/>
        <w:jc w:val="both"/>
      </w:pPr>
      <w:r>
        <w:rPr>
          <w:sz w:val="12"/>
        </w:rPr>
        <w:t>│   │              │               │помещений многоквартирного дома,   │         │      │               │             │                │             │              │               │</w:t>
      </w:r>
    </w:p>
    <w:p w:rsidR="00C02A8D" w:rsidRDefault="00C02A8D">
      <w:pPr>
        <w:pStyle w:val="ConsPlusCell"/>
        <w:jc w:val="both"/>
      </w:pPr>
      <w:r>
        <w:rPr>
          <w:sz w:val="12"/>
        </w:rPr>
        <w:t>│   │              │               │руб./кв. м                         │         │      │               │             │                │             │              │               │</w:t>
      </w:r>
    </w:p>
    <w:p w:rsidR="00C02A8D" w:rsidRDefault="00C02A8D">
      <w:pPr>
        <w:pStyle w:val="ConsPlusCell"/>
        <w:jc w:val="both"/>
      </w:pPr>
      <w:r>
        <w:rPr>
          <w:sz w:val="12"/>
        </w:rPr>
        <w:t>│   │              │               ├───────────────────────────────────┼─────────┼──────┼───────────────┼─────────────┼────────────────┼─────────────┼──────────────┼───────────────┼</w:t>
      </w:r>
    </w:p>
    <w:p w:rsidR="00C02A8D" w:rsidRDefault="00C02A8D">
      <w:pPr>
        <w:pStyle w:val="ConsPlusCell"/>
        <w:jc w:val="both"/>
      </w:pPr>
      <w:r>
        <w:rPr>
          <w:sz w:val="12"/>
        </w:rPr>
        <w:t>│   │              │               │Утвержденная предельная стоимость  │    Х    │      │       Х       │      Х      │                │      Х      │              │       Х       │</w:t>
      </w:r>
    </w:p>
    <w:p w:rsidR="00C02A8D" w:rsidRDefault="00C02A8D">
      <w:pPr>
        <w:pStyle w:val="ConsPlusCell"/>
        <w:jc w:val="both"/>
      </w:pPr>
      <w:r>
        <w:rPr>
          <w:sz w:val="12"/>
        </w:rPr>
        <w:t>│   │              │               │капитального ремонта 1 кв. м общей │         │      │               │             │                │             │              │               │</w:t>
      </w:r>
    </w:p>
    <w:p w:rsidR="00C02A8D" w:rsidRDefault="00C02A8D">
      <w:pPr>
        <w:pStyle w:val="ConsPlusCell"/>
        <w:jc w:val="both"/>
      </w:pPr>
      <w:r>
        <w:rPr>
          <w:sz w:val="12"/>
        </w:rPr>
        <w:t>│   │              │               │площади помещений многоквартирного │         │      │               │             │                │             │              │               │</w:t>
      </w:r>
    </w:p>
    <w:p w:rsidR="00C02A8D" w:rsidRDefault="00C02A8D">
      <w:pPr>
        <w:pStyle w:val="ConsPlusCell"/>
        <w:jc w:val="both"/>
      </w:pPr>
      <w:r>
        <w:rPr>
          <w:sz w:val="12"/>
        </w:rPr>
        <w:t>│   │              │               │дома, руб./кв. м                   │         │      │               │             │                │             │              │               │</w:t>
      </w:r>
    </w:p>
    <w:p w:rsidR="00C02A8D" w:rsidRDefault="00C02A8D">
      <w:pPr>
        <w:pStyle w:val="ConsPlusCell"/>
        <w:jc w:val="both"/>
      </w:pPr>
      <w:r>
        <w:rPr>
          <w:sz w:val="12"/>
        </w:rPr>
        <w:t>├───┼──────────────┼───────────────┼─────────────┬─────────────────────┼─────────┼──────┼───────────────┼─────────────┼────────────────┼─────────────┼──────────────┼───────────────┼</w:t>
      </w:r>
    </w:p>
    <w:p w:rsidR="00C02A8D" w:rsidRDefault="00C02A8D">
      <w:pPr>
        <w:pStyle w:val="ConsPlusCell"/>
        <w:jc w:val="both"/>
      </w:pPr>
      <w:r>
        <w:rPr>
          <w:sz w:val="12"/>
        </w:rPr>
        <w:t>│3  │Всего по      │               │средства     │минимальный размер   │         │      │               │             │                │             │              │               │</w:t>
      </w:r>
    </w:p>
    <w:p w:rsidR="00C02A8D" w:rsidRDefault="00C02A8D">
      <w:pPr>
        <w:pStyle w:val="ConsPlusCell"/>
        <w:jc w:val="both"/>
      </w:pPr>
      <w:r>
        <w:rPr>
          <w:sz w:val="12"/>
        </w:rPr>
        <w:t>│   │муниципальному│               │собственников│взноса               │         │      │               │             │                │             │              │               │</w:t>
      </w:r>
    </w:p>
    <w:p w:rsidR="00C02A8D" w:rsidRDefault="00C02A8D">
      <w:pPr>
        <w:pStyle w:val="ConsPlusCell"/>
        <w:jc w:val="both"/>
      </w:pPr>
      <w:r>
        <w:rPr>
          <w:sz w:val="12"/>
        </w:rPr>
        <w:t>│   │району        │               │             ├─────────────────────┼─────────┼──────┼───────────────┼─────────────┼────────────────┼─────────────┼──────────────┼───────────────┼</w:t>
      </w:r>
    </w:p>
    <w:p w:rsidR="00C02A8D" w:rsidRDefault="00C02A8D">
      <w:pPr>
        <w:pStyle w:val="ConsPlusCell"/>
        <w:jc w:val="both"/>
      </w:pPr>
      <w:r>
        <w:rPr>
          <w:sz w:val="12"/>
        </w:rPr>
        <w:t>│   │(городскому   │               │             │взнос, превышающий   │         │      │               │             │                │             │              │               │</w:t>
      </w:r>
    </w:p>
    <w:p w:rsidR="00C02A8D" w:rsidRDefault="00C02A8D">
      <w:pPr>
        <w:pStyle w:val="ConsPlusCell"/>
        <w:jc w:val="both"/>
      </w:pPr>
      <w:r>
        <w:rPr>
          <w:sz w:val="12"/>
        </w:rPr>
        <w:t>│   │округу)       │               │             │минимальный размер   │         │      │               │             │                │             │              │               │</w:t>
      </w:r>
    </w:p>
    <w:p w:rsidR="00C02A8D" w:rsidRDefault="00C02A8D">
      <w:pPr>
        <w:pStyle w:val="ConsPlusCell"/>
        <w:jc w:val="both"/>
      </w:pPr>
      <w:r>
        <w:rPr>
          <w:sz w:val="12"/>
        </w:rPr>
        <w:t>│   │              │               ├─────────────┼─────────────────────┼─────────┼──────┼───────────────┼─────────────┼────────────────┼─────────────┼──────────────┼───────────────┼</w:t>
      </w:r>
    </w:p>
    <w:p w:rsidR="00C02A8D" w:rsidRDefault="00C02A8D">
      <w:pPr>
        <w:pStyle w:val="ConsPlusCell"/>
        <w:jc w:val="both"/>
      </w:pPr>
      <w:r>
        <w:rPr>
          <w:sz w:val="12"/>
        </w:rPr>
        <w:t>│   │              │               │меры         │государственной      │         │      │               │             │                │             │              │               │</w:t>
      </w:r>
    </w:p>
    <w:p w:rsidR="00C02A8D" w:rsidRDefault="00C02A8D">
      <w:pPr>
        <w:pStyle w:val="ConsPlusCell"/>
        <w:jc w:val="both"/>
      </w:pPr>
      <w:r>
        <w:rPr>
          <w:sz w:val="12"/>
        </w:rPr>
        <w:t>│   │              │               │финансовой   │корпорации - Фонда   │         │      │               │             │                │             │              │               │</w:t>
      </w:r>
    </w:p>
    <w:p w:rsidR="00C02A8D" w:rsidRDefault="00C02A8D">
      <w:pPr>
        <w:pStyle w:val="ConsPlusCell"/>
        <w:jc w:val="both"/>
      </w:pPr>
      <w:r>
        <w:rPr>
          <w:sz w:val="12"/>
        </w:rPr>
        <w:t>│   │              │               │поддержки    │содействия           │         │      │               │             │                │             │              │               │</w:t>
      </w:r>
    </w:p>
    <w:p w:rsidR="00C02A8D" w:rsidRDefault="00C02A8D">
      <w:pPr>
        <w:pStyle w:val="ConsPlusCell"/>
        <w:jc w:val="both"/>
      </w:pPr>
      <w:r>
        <w:rPr>
          <w:sz w:val="12"/>
        </w:rPr>
        <w:t>│   │              │               │             │реформированию       │         │      │               │             │                │             │              │               │</w:t>
      </w:r>
    </w:p>
    <w:p w:rsidR="00C02A8D" w:rsidRDefault="00C02A8D">
      <w:pPr>
        <w:pStyle w:val="ConsPlusCell"/>
        <w:jc w:val="both"/>
      </w:pPr>
      <w:r>
        <w:rPr>
          <w:sz w:val="12"/>
        </w:rPr>
        <w:t>│   │              │               │             │жилищно-коммунального│         │      │               │             │                │             │              │               │</w:t>
      </w:r>
    </w:p>
    <w:p w:rsidR="00C02A8D" w:rsidRDefault="00C02A8D">
      <w:pPr>
        <w:pStyle w:val="ConsPlusCell"/>
        <w:jc w:val="both"/>
      </w:pPr>
      <w:r>
        <w:rPr>
          <w:sz w:val="12"/>
        </w:rPr>
        <w:t>│   │              │               │             │хозяйства            │         │      │               │             │                │             │              │               │</w:t>
      </w:r>
    </w:p>
    <w:p w:rsidR="00C02A8D" w:rsidRDefault="00C02A8D">
      <w:pPr>
        <w:pStyle w:val="ConsPlusCell"/>
        <w:jc w:val="both"/>
      </w:pPr>
      <w:r>
        <w:rPr>
          <w:sz w:val="12"/>
        </w:rPr>
        <w:t>│   │              │               │             ├─────────────────────┼─────────┼──────┼───────────────┼─────────────┼────────────────┼─────────────┼──────────────┼───────────────┼</w:t>
      </w:r>
    </w:p>
    <w:p w:rsidR="00C02A8D" w:rsidRDefault="00C02A8D">
      <w:pPr>
        <w:pStyle w:val="ConsPlusCell"/>
        <w:jc w:val="both"/>
      </w:pPr>
      <w:r>
        <w:rPr>
          <w:sz w:val="12"/>
        </w:rPr>
        <w:t>│   │              │               │             │краевого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│местного бюджета     │         │      │               │             │                │             │              │               │</w:t>
      </w:r>
    </w:p>
    <w:p w:rsidR="00C02A8D" w:rsidRDefault="00C02A8D">
      <w:pPr>
        <w:pStyle w:val="ConsPlusCell"/>
        <w:jc w:val="both"/>
      </w:pPr>
      <w:r>
        <w:rPr>
          <w:sz w:val="12"/>
        </w:rPr>
        <w:t>│   │              │               │             ├─────────────────────┼─────────┼──────┼───────────────┼─────────────┼────────────────┼─────────────┼──────────────┼───────────────┼</w:t>
      </w:r>
    </w:p>
    <w:p w:rsidR="00C02A8D" w:rsidRDefault="00C02A8D">
      <w:pPr>
        <w:pStyle w:val="ConsPlusCell"/>
        <w:jc w:val="both"/>
      </w:pPr>
      <w:r>
        <w:rPr>
          <w:sz w:val="12"/>
        </w:rPr>
        <w:t>│   │              │               │             │иные источники       │         │      │               │             │                │             │              │               │</w:t>
      </w:r>
    </w:p>
    <w:p w:rsidR="00C02A8D" w:rsidRDefault="00C02A8D">
      <w:pPr>
        <w:pStyle w:val="ConsPlusCell"/>
        <w:jc w:val="both"/>
      </w:pPr>
      <w:r>
        <w:rPr>
          <w:sz w:val="12"/>
        </w:rPr>
        <w:t>│   │              │               ├─────────────┴─────────────────────┼─────────┼──────┼───────────────┼─────────────┼────────────────┼─────────────┼──────────────┼───────────────┼</w:t>
      </w:r>
    </w:p>
    <w:p w:rsidR="00C02A8D" w:rsidRDefault="00C02A8D">
      <w:pPr>
        <w:pStyle w:val="ConsPlusCell"/>
        <w:jc w:val="both"/>
      </w:pPr>
      <w:r>
        <w:rPr>
          <w:sz w:val="12"/>
        </w:rPr>
        <w:t>│   │              │               │Всего                              │         │      │               │             │                │             │              │               │</w:t>
      </w:r>
    </w:p>
    <w:p w:rsidR="00C02A8D" w:rsidRDefault="00C02A8D">
      <w:pPr>
        <w:pStyle w:val="ConsPlusCell"/>
        <w:jc w:val="both"/>
      </w:pPr>
      <w:r>
        <w:rPr>
          <w:sz w:val="12"/>
        </w:rPr>
        <w:t>│   │              │               ├───────────────────────────────────┼─────────┼──────┼───────────────┼─────────────┼────────────────┼─────────────┼──────────────┼───────────────┼</w:t>
      </w:r>
    </w:p>
    <w:p w:rsidR="00C02A8D" w:rsidRDefault="00C02A8D">
      <w:pPr>
        <w:pStyle w:val="ConsPlusCell"/>
        <w:jc w:val="both"/>
      </w:pPr>
      <w:r>
        <w:rPr>
          <w:sz w:val="12"/>
        </w:rPr>
        <w:t>│   │              │               │Удельная стоимость капитального    │         │      │               │             │                │             │              │               │</w:t>
      </w:r>
    </w:p>
    <w:p w:rsidR="00C02A8D" w:rsidRDefault="00C02A8D">
      <w:pPr>
        <w:pStyle w:val="ConsPlusCell"/>
        <w:jc w:val="both"/>
      </w:pPr>
      <w:r>
        <w:rPr>
          <w:sz w:val="12"/>
        </w:rPr>
        <w:t>│   │              │               │ремонта 1 кв. м общей площади      │         │      │               │             │                │             │              │               │</w:t>
      </w:r>
    </w:p>
    <w:p w:rsidR="00C02A8D" w:rsidRDefault="00C02A8D">
      <w:pPr>
        <w:pStyle w:val="ConsPlusCell"/>
        <w:jc w:val="both"/>
      </w:pPr>
      <w:r>
        <w:rPr>
          <w:sz w:val="12"/>
        </w:rPr>
        <w:t>│   │              │               │помещений многоквартирного дома,   │         │      │               │             │                │             │              │               │</w:t>
      </w:r>
    </w:p>
    <w:p w:rsidR="00C02A8D" w:rsidRDefault="00C02A8D">
      <w:pPr>
        <w:pStyle w:val="ConsPlusCell"/>
        <w:jc w:val="both"/>
      </w:pPr>
      <w:r>
        <w:rPr>
          <w:sz w:val="12"/>
        </w:rPr>
        <w:t>│   │              │               │руб./кв. м                         │         │      │               │             │                │             │              │               │</w:t>
      </w:r>
    </w:p>
    <w:p w:rsidR="00C02A8D" w:rsidRDefault="00C02A8D">
      <w:pPr>
        <w:pStyle w:val="ConsPlusCell"/>
        <w:jc w:val="both"/>
      </w:pPr>
      <w:r>
        <w:rPr>
          <w:sz w:val="12"/>
        </w:rPr>
        <w:t>│   │              │               ├───────────────────────────────────┼─────────┼──────┼───────────────┼─────────────┼────────────────┼─────────────┼──────────────┼───────────────┼</w:t>
      </w:r>
    </w:p>
    <w:p w:rsidR="00C02A8D" w:rsidRDefault="00C02A8D">
      <w:pPr>
        <w:pStyle w:val="ConsPlusCell"/>
        <w:jc w:val="both"/>
      </w:pPr>
      <w:r>
        <w:rPr>
          <w:sz w:val="12"/>
        </w:rPr>
        <w:t>│   │              │               │Утвержденная предельная стоимость  │    Х    │      │       Х       │      Х      │                │      Х      │              │       Х       │</w:t>
      </w:r>
    </w:p>
    <w:p w:rsidR="00C02A8D" w:rsidRDefault="00C02A8D">
      <w:pPr>
        <w:pStyle w:val="ConsPlusCell"/>
        <w:jc w:val="both"/>
      </w:pPr>
      <w:r>
        <w:rPr>
          <w:sz w:val="12"/>
        </w:rPr>
        <w:t>│   │              │               │капитального ремонта 1 кв. м общей │         │      │               │             │                │             │              │               │</w:t>
      </w:r>
    </w:p>
    <w:p w:rsidR="00C02A8D" w:rsidRDefault="00C02A8D">
      <w:pPr>
        <w:pStyle w:val="ConsPlusCell"/>
        <w:jc w:val="both"/>
      </w:pPr>
      <w:r>
        <w:rPr>
          <w:sz w:val="12"/>
        </w:rPr>
        <w:t>│   │              │               │площади помещений многоквартирного │         │      │               │             │                │             │              │               │</w:t>
      </w:r>
    </w:p>
    <w:p w:rsidR="00C02A8D" w:rsidRDefault="00C02A8D">
      <w:pPr>
        <w:pStyle w:val="ConsPlusCell"/>
        <w:jc w:val="both"/>
      </w:pPr>
      <w:r>
        <w:rPr>
          <w:sz w:val="12"/>
        </w:rPr>
        <w:t>│   │              │               │дома, руб./кв. м                   │         │      │               │             │                │             │              │               │</w:t>
      </w:r>
    </w:p>
    <w:p w:rsidR="00C02A8D" w:rsidRDefault="00C02A8D">
      <w:pPr>
        <w:pStyle w:val="ConsPlusCell"/>
        <w:jc w:val="both"/>
      </w:pPr>
      <w:r>
        <w:rPr>
          <w:sz w:val="12"/>
        </w:rPr>
        <w:t>└───┴──────────────┴───────────────┴───────────────────────────────────┴─────────┴──────┴───────────────┴─────────────┴────────────────┴─────────────┴──────────────┴───────────────┴</w:t>
      </w:r>
    </w:p>
    <w:p w:rsidR="00C02A8D" w:rsidRDefault="00C02A8D">
      <w:pPr>
        <w:pStyle w:val="ConsPlusNormal"/>
        <w:ind w:firstLine="540"/>
        <w:jc w:val="both"/>
      </w:pPr>
    </w:p>
    <w:p w:rsidR="00C02A8D" w:rsidRDefault="00C02A8D">
      <w:pPr>
        <w:pStyle w:val="ConsPlusCell"/>
        <w:jc w:val="both"/>
      </w:pPr>
      <w:r>
        <w:rPr>
          <w:sz w:val="12"/>
        </w:rPr>
        <w:t>──────────────────────────────────────────────────────────────────────────────────────────────────────────────────────────────────────────────────────────────────────────────────┐</w:t>
      </w:r>
    </w:p>
    <w:p w:rsidR="00C02A8D" w:rsidRDefault="00C02A8D">
      <w:pPr>
        <w:pStyle w:val="ConsPlusCell"/>
        <w:jc w:val="both"/>
      </w:pPr>
      <w:r>
        <w:rPr>
          <w:sz w:val="12"/>
        </w:rPr>
        <w:t xml:space="preserve">                                        Стоимость услуг и (или) работ по капитальному ремонту общего имущества многоквартирного дома, руб.                                        │</w:t>
      </w:r>
    </w:p>
    <w:p w:rsidR="00C02A8D" w:rsidRDefault="00C02A8D">
      <w:pPr>
        <w:pStyle w:val="ConsPlusCell"/>
        <w:jc w:val="both"/>
      </w:pPr>
      <w:r>
        <w:rPr>
          <w:sz w:val="12"/>
        </w:rPr>
        <w:t>──────────────────────────────────────────────────────────────────────────────────────────────────────────────────────────────────────────────────────────────────────────────────┤</w:t>
      </w:r>
    </w:p>
    <w:p w:rsidR="00C02A8D" w:rsidRDefault="00C02A8D">
      <w:pPr>
        <w:pStyle w:val="ConsPlusCell"/>
        <w:jc w:val="both"/>
      </w:pPr>
      <w:r>
        <w:rPr>
          <w:sz w:val="12"/>
        </w:rPr>
        <w:t xml:space="preserve">                                                                                   в том числе                                                                                    │</w:t>
      </w:r>
    </w:p>
    <w:p w:rsidR="00C02A8D" w:rsidRDefault="00C02A8D">
      <w:pPr>
        <w:pStyle w:val="ConsPlusCell"/>
        <w:jc w:val="both"/>
      </w:pPr>
      <w:r>
        <w:rPr>
          <w:sz w:val="12"/>
        </w:rPr>
        <w:t>────────────────────────────────────────────────────────────────────────────────────────────────────────────────┬───────────────┬─────────┬─────────┬────────────────┬────────────┤</w:t>
      </w:r>
    </w:p>
    <w:p w:rsidR="00C02A8D" w:rsidRDefault="00C02A8D">
      <w:pPr>
        <w:pStyle w:val="ConsPlusCell"/>
        <w:jc w:val="both"/>
      </w:pPr>
      <w:r>
        <w:rPr>
          <w:sz w:val="12"/>
        </w:rPr>
        <w:t xml:space="preserve">                                    ремонт внутридомовых инженерных систем:                                     │    ремонт     │утепление│  в том  │     ремонт     │прочие виды │</w:t>
      </w:r>
    </w:p>
    <w:p w:rsidR="00C02A8D" w:rsidRDefault="00C02A8D">
      <w:pPr>
        <w:pStyle w:val="ConsPlusCell"/>
        <w:jc w:val="both"/>
      </w:pPr>
      <w:r>
        <w:rPr>
          <w:sz w:val="12"/>
        </w:rPr>
        <w:t>──────────────────────────────────────────┬─────────────┬─────────────┬─────────────┬─────────────┬─────────────┤  подвальных   │и ремонт │  числе  │   фундамента   │ работ, не  │</w:t>
      </w:r>
    </w:p>
    <w:p w:rsidR="00C02A8D" w:rsidRDefault="00C02A8D">
      <w:pPr>
        <w:pStyle w:val="ConsPlusCell"/>
        <w:jc w:val="both"/>
      </w:pPr>
      <w:r>
        <w:rPr>
          <w:sz w:val="12"/>
        </w:rPr>
        <w:t xml:space="preserve">               в том числе:               │  горячего   │в том числе: │  холодного  │в том числе: │водоотведения│  помещений,   │ фасада  │утепление│многоквартирного│выполняемые │</w:t>
      </w:r>
    </w:p>
    <w:p w:rsidR="00C02A8D" w:rsidRDefault="00C02A8D">
      <w:pPr>
        <w:pStyle w:val="ConsPlusCell"/>
        <w:jc w:val="both"/>
      </w:pPr>
      <w:r>
        <w:rPr>
          <w:sz w:val="12"/>
        </w:rPr>
        <w:t>┬─────────────┬─────────────┬─────────────┤водоснабжения├─────────────┤водоснабжения├─────────────┤             │ относящихся к │         │ фасада  │      дома      │  за счет   │</w:t>
      </w:r>
    </w:p>
    <w:p w:rsidR="00C02A8D" w:rsidRDefault="00C02A8D">
      <w:pPr>
        <w:pStyle w:val="ConsPlusCell"/>
        <w:jc w:val="both"/>
      </w:pPr>
      <w:r>
        <w:rPr>
          <w:sz w:val="12"/>
        </w:rPr>
        <w:t>│   из них    │газоснабжения│   из них    │             │  установка  │             │  установка  │             │    общему     │         │         │                │минимального│</w:t>
      </w:r>
    </w:p>
    <w:p w:rsidR="00C02A8D" w:rsidRDefault="00C02A8D">
      <w:pPr>
        <w:pStyle w:val="ConsPlusCell"/>
        <w:jc w:val="both"/>
      </w:pPr>
      <w:r>
        <w:rPr>
          <w:sz w:val="12"/>
        </w:rPr>
        <w:t>│  установка  │             │  установка  │             │коллективных │             │коллективных │             │  имуществу в  │         │         │                │  размера   │</w:t>
      </w:r>
    </w:p>
    <w:p w:rsidR="00C02A8D" w:rsidRDefault="00C02A8D">
      <w:pPr>
        <w:pStyle w:val="ConsPlusCell"/>
        <w:jc w:val="both"/>
      </w:pPr>
      <w:r>
        <w:rPr>
          <w:sz w:val="12"/>
        </w:rPr>
        <w:t>│коллективных │             │коллективных │             │(общедомовых)│             │(общедомовых)│             │многоквартирном│         │         │                │   взноса   │</w:t>
      </w:r>
    </w:p>
    <w:p w:rsidR="00C02A8D" w:rsidRDefault="00C02A8D">
      <w:pPr>
        <w:pStyle w:val="ConsPlusCell"/>
        <w:jc w:val="both"/>
      </w:pPr>
      <w:r>
        <w:rPr>
          <w:sz w:val="12"/>
        </w:rPr>
        <w:t>│(общедомовых)│             │(общедомовых)│             │   ПУ и УУ   │             │   ПУ и УУ   │             │     доме      │         │         │                │            │</w:t>
      </w:r>
    </w:p>
    <w:p w:rsidR="00C02A8D" w:rsidRDefault="00C02A8D">
      <w:pPr>
        <w:pStyle w:val="ConsPlusCell"/>
        <w:jc w:val="both"/>
      </w:pPr>
      <w:r>
        <w:rPr>
          <w:sz w:val="12"/>
        </w:rPr>
        <w:t>│   ПУ и УУ   │             │   ПУ и УУ   │             │             │             │             │             │               │         │         │                │            │</w:t>
      </w:r>
    </w:p>
    <w:p w:rsidR="00C02A8D" w:rsidRDefault="00C02A8D">
      <w:pPr>
        <w:pStyle w:val="ConsPlusCell"/>
        <w:jc w:val="both"/>
      </w:pPr>
      <w:r>
        <w:rPr>
          <w:sz w:val="12"/>
        </w:rPr>
        <w:t>│             │             │             │             │             │             │             │             │               │         │         │                │            │</w:t>
      </w:r>
    </w:p>
    <w:p w:rsidR="00C02A8D" w:rsidRDefault="00C02A8D">
      <w:pPr>
        <w:pStyle w:val="ConsPlusCell"/>
        <w:jc w:val="both"/>
      </w:pPr>
      <w:r>
        <w:rPr>
          <w:sz w:val="12"/>
        </w:rPr>
        <w:t>┼─────────────┼─────────────┼─────────────┼─────────────┼─────────────┼─────────────┼─────────────┼─────────────┼───────────────┼─────────┼─────────┼────────────────┼────────────┤</w:t>
      </w:r>
    </w:p>
    <w:p w:rsidR="00C02A8D" w:rsidRDefault="00C02A8D">
      <w:pPr>
        <w:pStyle w:val="ConsPlusCell"/>
        <w:jc w:val="both"/>
      </w:pPr>
      <w:r>
        <w:rPr>
          <w:sz w:val="12"/>
        </w:rPr>
        <w:t>│     13      │     14      │     15      │     16      │     17      │     18      │     19      │     20      │      21       │   22    │   23    │       24       │     25     │</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      Х      │      Х      │      Х      │             │      Х      │             │      Х      │             │               │         │    Х    │                │     Х      │</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      Х      │      Х      │      Х      │             │      Х      │             │      Х      │             │               │         │    Х    │                │     Х      │</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      Х      │      Х      │      Х      │             │      Х      │             │      Х      │             │               │         │    Х    │                │     Х      │</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      Х      │      Х      │      Х      │             │      Х      │             │      Х      │             │               │         │    Х    │                │     Х      │</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w:t>
      </w:r>
    </w:p>
    <w:p w:rsidR="00C02A8D" w:rsidRDefault="00C02A8D">
      <w:pPr>
        <w:pStyle w:val="ConsPlusCell"/>
        <w:jc w:val="both"/>
      </w:pPr>
      <w:r>
        <w:rPr>
          <w:sz w:val="12"/>
        </w:rPr>
        <w:t>│      Х      │      Х      │      Х      │             │      Х      │             │      Х      │             │               │         │    Х    │                │     Х      │</w:t>
      </w:r>
    </w:p>
    <w:p w:rsidR="00C02A8D" w:rsidRDefault="00C02A8D">
      <w:pPr>
        <w:pStyle w:val="ConsPlusCell"/>
        <w:jc w:val="both"/>
      </w:pPr>
      <w:r>
        <w:rPr>
          <w:sz w:val="12"/>
        </w:rPr>
        <w:t>┴─────────────┴─────────────┴─────────────┴─────────────┴─────────────┴─────────────┴─────────────┴─────────────┴───────────────┴─────────┴─────────┴────────────────┴────────────┘</w:t>
      </w: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jc w:val="right"/>
      </w:pPr>
      <w:r>
        <w:t>Форма N 2</w:t>
      </w:r>
    </w:p>
    <w:p w:rsidR="00C02A8D" w:rsidRDefault="00C02A8D">
      <w:pPr>
        <w:pStyle w:val="ConsPlusNormal"/>
        <w:ind w:firstLine="540"/>
        <w:jc w:val="both"/>
      </w:pPr>
    </w:p>
    <w:p w:rsidR="00C02A8D" w:rsidRDefault="00C02A8D">
      <w:pPr>
        <w:pStyle w:val="ConsPlusNormal"/>
        <w:jc w:val="center"/>
      </w:pPr>
      <w:r>
        <w:t>РАЗДЕЛ N 2. ОБЪЕМ УСЛУГ И (ИЛИ) РАБОТ ПО КАПИТАЛЬНОМУ</w:t>
      </w:r>
    </w:p>
    <w:p w:rsidR="00C02A8D" w:rsidRDefault="00C02A8D">
      <w:pPr>
        <w:pStyle w:val="ConsPlusNormal"/>
        <w:jc w:val="center"/>
      </w:pPr>
      <w:r>
        <w:t>РЕМОНТУ ОБЩЕГО ИМУЩЕСТВА В МНОГОКВАРТИРНЫХ ДОМАХ,</w:t>
      </w:r>
    </w:p>
    <w:p w:rsidR="00C02A8D" w:rsidRDefault="00C02A8D">
      <w:pPr>
        <w:pStyle w:val="ConsPlusNormal"/>
        <w:jc w:val="center"/>
      </w:pPr>
      <w:r>
        <w:t>ВКЛЮЧЕННЫХ В КРАТКОСРОЧНЫЙ ПЛАН</w:t>
      </w:r>
    </w:p>
    <w:p w:rsidR="00C02A8D" w:rsidRDefault="00C02A8D">
      <w:pPr>
        <w:pStyle w:val="ConsPlusNormal"/>
        <w:ind w:firstLine="540"/>
        <w:jc w:val="both"/>
      </w:pPr>
    </w:p>
    <w:p w:rsidR="00C02A8D" w:rsidRDefault="00C02A8D">
      <w:pPr>
        <w:pStyle w:val="ConsPlusCell"/>
        <w:jc w:val="both"/>
      </w:pPr>
      <w:r>
        <w:rPr>
          <w:sz w:val="18"/>
        </w:rPr>
        <w:t>┌──────┬──────────────────┬──────────────────────────────────────────────────────────────────────────────────────────────────────────</w:t>
      </w:r>
    </w:p>
    <w:p w:rsidR="00C02A8D" w:rsidRDefault="00C02A8D">
      <w:pPr>
        <w:pStyle w:val="ConsPlusCell"/>
        <w:jc w:val="both"/>
      </w:pPr>
      <w:r>
        <w:rPr>
          <w:sz w:val="18"/>
        </w:rPr>
        <w:t>│  N   │      Адрес       │      Объем услуг и (или) работ по капитальному ремонту общего имущества многоквартирного дома, руб.</w:t>
      </w:r>
    </w:p>
    <w:p w:rsidR="00C02A8D" w:rsidRDefault="00C02A8D">
      <w:pPr>
        <w:pStyle w:val="ConsPlusCell"/>
        <w:jc w:val="both"/>
      </w:pPr>
      <w:r>
        <w:rPr>
          <w:sz w:val="18"/>
        </w:rPr>
        <w:t>│ п/п  │                  │</w:t>
      </w:r>
    </w:p>
    <w:p w:rsidR="00C02A8D" w:rsidRDefault="00C02A8D">
      <w:pPr>
        <w:pStyle w:val="ConsPlusCell"/>
        <w:jc w:val="both"/>
      </w:pPr>
      <w:r>
        <w:rPr>
          <w:sz w:val="18"/>
        </w:rPr>
        <w:t>│      │                  ├──────────────────────────────────────────────────────────────────────────────────────────────────────────</w:t>
      </w:r>
    </w:p>
    <w:p w:rsidR="00C02A8D" w:rsidRDefault="00C02A8D">
      <w:pPr>
        <w:pStyle w:val="ConsPlusCell"/>
        <w:jc w:val="both"/>
      </w:pPr>
      <w:r>
        <w:rPr>
          <w:sz w:val="18"/>
        </w:rPr>
        <w:t>│      │                  │                                               в том числе</w:t>
      </w:r>
    </w:p>
    <w:p w:rsidR="00C02A8D" w:rsidRDefault="00C02A8D">
      <w:pPr>
        <w:pStyle w:val="ConsPlusCell"/>
        <w:jc w:val="both"/>
      </w:pPr>
      <w:r>
        <w:rPr>
          <w:sz w:val="18"/>
        </w:rPr>
        <w:t>│      │                  │</w:t>
      </w:r>
    </w:p>
    <w:p w:rsidR="00C02A8D" w:rsidRDefault="00C02A8D">
      <w:pPr>
        <w:pStyle w:val="ConsPlusCell"/>
        <w:jc w:val="both"/>
      </w:pPr>
      <w:r>
        <w:rPr>
          <w:sz w:val="18"/>
        </w:rPr>
        <w:t>│      │                  ├──────────┬────────────────┬──────────────────────────────────────────────────────────────────────────────</w:t>
      </w:r>
    </w:p>
    <w:p w:rsidR="00C02A8D" w:rsidRDefault="00C02A8D">
      <w:pPr>
        <w:pStyle w:val="ConsPlusCell"/>
        <w:jc w:val="both"/>
      </w:pPr>
      <w:r>
        <w:rPr>
          <w:sz w:val="18"/>
        </w:rPr>
        <w:t>│      │                  │  ремонт  │    ремонт и    │                    ремонт внутридомовых инженерных систем</w:t>
      </w:r>
    </w:p>
    <w:p w:rsidR="00C02A8D" w:rsidRDefault="00C02A8D">
      <w:pPr>
        <w:pStyle w:val="ConsPlusCell"/>
        <w:jc w:val="both"/>
      </w:pPr>
      <w:r>
        <w:rPr>
          <w:sz w:val="18"/>
        </w:rPr>
        <w:t>│      │                  │  крыши   │     замена     │</w:t>
      </w:r>
    </w:p>
    <w:p w:rsidR="00C02A8D" w:rsidRDefault="00C02A8D">
      <w:pPr>
        <w:pStyle w:val="ConsPlusCell"/>
        <w:jc w:val="both"/>
      </w:pPr>
      <w:r>
        <w:rPr>
          <w:sz w:val="18"/>
        </w:rPr>
        <w:t>│      │                  │          │   лифтового    ├────────────────────────┬──────────────────────────┬──────────────────────────</w:t>
      </w:r>
    </w:p>
    <w:p w:rsidR="00C02A8D" w:rsidRDefault="00C02A8D">
      <w:pPr>
        <w:pStyle w:val="ConsPlusCell"/>
        <w:jc w:val="both"/>
      </w:pPr>
      <w:r>
        <w:rPr>
          <w:sz w:val="18"/>
        </w:rPr>
        <w:t>│      │                  │          │ оборудования,  │    электроснабжения    │      теплоснабжения      │      газоснабжения</w:t>
      </w:r>
    </w:p>
    <w:p w:rsidR="00C02A8D" w:rsidRDefault="00C02A8D">
      <w:pPr>
        <w:pStyle w:val="ConsPlusCell"/>
        <w:jc w:val="both"/>
      </w:pPr>
      <w:r>
        <w:rPr>
          <w:sz w:val="18"/>
        </w:rPr>
        <w:t>│      │                  │          │  признанного   │                        │                          │</w:t>
      </w:r>
    </w:p>
    <w:p w:rsidR="00C02A8D" w:rsidRDefault="00C02A8D">
      <w:pPr>
        <w:pStyle w:val="ConsPlusCell"/>
        <w:jc w:val="both"/>
      </w:pPr>
      <w:r>
        <w:rPr>
          <w:sz w:val="18"/>
        </w:rPr>
        <w:t>│      │                  │          │  непригодным   │                        │                          │</w:t>
      </w:r>
    </w:p>
    <w:p w:rsidR="00C02A8D" w:rsidRDefault="00C02A8D">
      <w:pPr>
        <w:pStyle w:val="ConsPlusCell"/>
        <w:jc w:val="both"/>
      </w:pPr>
      <w:r>
        <w:rPr>
          <w:sz w:val="18"/>
        </w:rPr>
        <w:t>│      │                  │          │      для       ├────────┬───────────────┼─────────┬────────────────┼─────────┬───────────────┬</w:t>
      </w:r>
    </w:p>
    <w:p w:rsidR="00C02A8D" w:rsidRDefault="00C02A8D">
      <w:pPr>
        <w:pStyle w:val="ConsPlusCell"/>
        <w:jc w:val="both"/>
      </w:pPr>
      <w:r>
        <w:rPr>
          <w:sz w:val="18"/>
        </w:rPr>
        <w:t>│      │                  │          │ эксплуатации,  │ ремонт │   установка   │ ремонт  │   установка    │ ремонт  │   установка   │</w:t>
      </w:r>
    </w:p>
    <w:p w:rsidR="00C02A8D" w:rsidRDefault="00C02A8D">
      <w:pPr>
        <w:pStyle w:val="ConsPlusCell"/>
        <w:jc w:val="both"/>
      </w:pPr>
      <w:r>
        <w:rPr>
          <w:sz w:val="18"/>
        </w:rPr>
        <w:t>│      │                  │          │     ремонт     │ сетей  │ коллективных  │  сетей  │  коллективных  │  сетей  │ коллективных  │</w:t>
      </w:r>
    </w:p>
    <w:p w:rsidR="00C02A8D" w:rsidRDefault="00C02A8D">
      <w:pPr>
        <w:pStyle w:val="ConsPlusCell"/>
        <w:jc w:val="both"/>
      </w:pPr>
      <w:r>
        <w:rPr>
          <w:sz w:val="18"/>
        </w:rPr>
        <w:t>│      │                  │          │ лифтовых шахт  │        │ (общедомовых  │         │ (общедомовых)  │         │ (общедомовых  │</w:t>
      </w:r>
    </w:p>
    <w:p w:rsidR="00C02A8D" w:rsidRDefault="00C02A8D">
      <w:pPr>
        <w:pStyle w:val="ConsPlusCell"/>
        <w:jc w:val="both"/>
      </w:pPr>
      <w:r>
        <w:rPr>
          <w:sz w:val="18"/>
        </w:rPr>
        <w:t>│      │                  │          │                │        │   ) ПУ и УУ   │         │    ПУ и УУ     │         │   ) ПУ и УУ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      │                  ├──────────┼────────────────┼────────┼───────────────┼─────────┼────────────────┼─────────┼───────────────┼</w:t>
      </w:r>
    </w:p>
    <w:p w:rsidR="00C02A8D" w:rsidRDefault="00C02A8D">
      <w:pPr>
        <w:pStyle w:val="ConsPlusCell"/>
        <w:jc w:val="both"/>
      </w:pPr>
      <w:r>
        <w:rPr>
          <w:sz w:val="18"/>
        </w:rPr>
        <w:t>│      │                  │  кв. м   │      ед.       │  п. м  │   ед. / ед.   │  п. м   │   ед. / ед.    │  п. м   │   ед. / ед.   │</w:t>
      </w:r>
    </w:p>
    <w:p w:rsidR="00C02A8D" w:rsidRDefault="00C02A8D">
      <w:pPr>
        <w:pStyle w:val="ConsPlusCell"/>
        <w:jc w:val="both"/>
      </w:pPr>
      <w:r>
        <w:rPr>
          <w:sz w:val="18"/>
        </w:rPr>
        <w:t>│      │                  │          │                │        │               │         │                │         │               │</w:t>
      </w:r>
    </w:p>
    <w:p w:rsidR="00C02A8D" w:rsidRDefault="00C02A8D">
      <w:pPr>
        <w:pStyle w:val="ConsPlusCell"/>
        <w:jc w:val="both"/>
      </w:pPr>
      <w:r>
        <w:rPr>
          <w:sz w:val="18"/>
        </w:rPr>
        <w:t>├──────┼──────────────────┼──────────┼────────────────┼────────┼───────────────┼─────────┼────────────────┼─────────┼───────────────┼</w:t>
      </w:r>
    </w:p>
    <w:p w:rsidR="00C02A8D" w:rsidRDefault="00C02A8D">
      <w:pPr>
        <w:pStyle w:val="ConsPlusCell"/>
        <w:jc w:val="both"/>
      </w:pPr>
      <w:r>
        <w:rPr>
          <w:sz w:val="18"/>
        </w:rPr>
        <w:t>│  1   │        2         │    3     │       4        │   5    │       6       │    7    │       8        │    9    │      10       │</w:t>
      </w:r>
    </w:p>
    <w:p w:rsidR="00C02A8D" w:rsidRDefault="00C02A8D">
      <w:pPr>
        <w:pStyle w:val="ConsPlusCell"/>
        <w:jc w:val="both"/>
      </w:pPr>
      <w:r>
        <w:rPr>
          <w:sz w:val="18"/>
        </w:rPr>
        <w:t>│      │                  │          │                │        │               │         │                │         │               │</w:t>
      </w:r>
    </w:p>
    <w:p w:rsidR="00C02A8D" w:rsidRDefault="00C02A8D">
      <w:pPr>
        <w:pStyle w:val="ConsPlusCell"/>
        <w:jc w:val="both"/>
      </w:pPr>
      <w:r>
        <w:rPr>
          <w:sz w:val="18"/>
        </w:rPr>
        <w:t>├──────┴──────────────────┴──────────┴────────────────┴────────┴───────────────┴─────────┴────────────────┴─────────┴───────────────┴</w:t>
      </w:r>
    </w:p>
    <w:p w:rsidR="00C02A8D" w:rsidRDefault="00C02A8D">
      <w:pPr>
        <w:pStyle w:val="ConsPlusCell"/>
        <w:jc w:val="both"/>
      </w:pPr>
      <w:r>
        <w:rPr>
          <w:sz w:val="18"/>
        </w:rPr>
        <w:t>│1. Многоквартирные дома, формирующие фонды капитального ремонта на счете регионального оператора</w:t>
      </w:r>
    </w:p>
    <w:p w:rsidR="00C02A8D" w:rsidRDefault="00C02A8D">
      <w:pPr>
        <w:pStyle w:val="ConsPlusCell"/>
        <w:jc w:val="both"/>
      </w:pPr>
      <w:r>
        <w:rPr>
          <w:sz w:val="18"/>
        </w:rPr>
        <w:t>│</w:t>
      </w:r>
    </w:p>
    <w:p w:rsidR="00C02A8D" w:rsidRDefault="00C02A8D">
      <w:pPr>
        <w:pStyle w:val="ConsPlusCell"/>
        <w:jc w:val="both"/>
      </w:pPr>
      <w:r>
        <w:rPr>
          <w:sz w:val="18"/>
        </w:rPr>
        <w:t>├──────┬──────────────────┬──────────┬────────────────┬────────┬───────────────┬─────────┬────────────────┬─────────┬───────────────┬</w:t>
      </w:r>
    </w:p>
    <w:p w:rsidR="00C02A8D" w:rsidRDefault="00C02A8D">
      <w:pPr>
        <w:pStyle w:val="ConsPlusCell"/>
        <w:jc w:val="both"/>
      </w:pPr>
      <w:r>
        <w:rPr>
          <w:sz w:val="18"/>
        </w:rPr>
        <w:t>│ 1.1  │                  │          │                │        │               │         │                │         │               │</w:t>
      </w:r>
    </w:p>
    <w:p w:rsidR="00C02A8D" w:rsidRDefault="00C02A8D">
      <w:pPr>
        <w:pStyle w:val="ConsPlusCell"/>
        <w:jc w:val="both"/>
      </w:pPr>
      <w:r>
        <w:rPr>
          <w:sz w:val="18"/>
        </w:rPr>
        <w:t>│      │                  │          │                │        │               │         │                │         │               │</w:t>
      </w:r>
    </w:p>
    <w:p w:rsidR="00C02A8D" w:rsidRDefault="00C02A8D">
      <w:pPr>
        <w:pStyle w:val="ConsPlusCell"/>
        <w:jc w:val="both"/>
      </w:pPr>
      <w:r>
        <w:rPr>
          <w:sz w:val="18"/>
        </w:rPr>
        <w:t>├──────┴──────────────────┴──────────┴────────────────┴────────┴───────────────┴─────────┴────────────────┴─────────┴───────────────┴</w:t>
      </w:r>
    </w:p>
    <w:p w:rsidR="00C02A8D" w:rsidRDefault="00C02A8D">
      <w:pPr>
        <w:pStyle w:val="ConsPlusCell"/>
        <w:jc w:val="both"/>
      </w:pPr>
      <w:r>
        <w:rPr>
          <w:sz w:val="18"/>
        </w:rPr>
        <w:t>│                                                                ...</w:t>
      </w:r>
    </w:p>
    <w:p w:rsidR="00C02A8D" w:rsidRDefault="00C02A8D">
      <w:pPr>
        <w:pStyle w:val="ConsPlusCell"/>
        <w:jc w:val="both"/>
      </w:pPr>
      <w:r>
        <w:rPr>
          <w:sz w:val="18"/>
        </w:rPr>
        <w:t>│</w:t>
      </w:r>
    </w:p>
    <w:p w:rsidR="00C02A8D" w:rsidRDefault="00C02A8D">
      <w:pPr>
        <w:pStyle w:val="ConsPlusCell"/>
        <w:jc w:val="both"/>
      </w:pPr>
      <w:r>
        <w:rPr>
          <w:sz w:val="18"/>
        </w:rPr>
        <w:t>├──────┬──────────────────┬──────────┬────────────────┬────────┬───────────────┬─────────┬────────────────┬─────────┬───────────────┬</w:t>
      </w:r>
    </w:p>
    <w:p w:rsidR="00C02A8D" w:rsidRDefault="00C02A8D">
      <w:pPr>
        <w:pStyle w:val="ConsPlusCell"/>
        <w:jc w:val="both"/>
      </w:pPr>
      <w:r>
        <w:rPr>
          <w:sz w:val="18"/>
        </w:rPr>
        <w:t>│ 1.n  │Итого по счету    │          │                │        │               │         │                │         │               │</w:t>
      </w:r>
    </w:p>
    <w:p w:rsidR="00C02A8D" w:rsidRDefault="00C02A8D">
      <w:pPr>
        <w:pStyle w:val="ConsPlusCell"/>
        <w:jc w:val="both"/>
      </w:pPr>
      <w:r>
        <w:rPr>
          <w:sz w:val="18"/>
        </w:rPr>
        <w:t>│      │регионального     │          │                │        │               │         │                │         │               │</w:t>
      </w:r>
    </w:p>
    <w:p w:rsidR="00C02A8D" w:rsidRDefault="00C02A8D">
      <w:pPr>
        <w:pStyle w:val="ConsPlusCell"/>
        <w:jc w:val="both"/>
      </w:pPr>
      <w:r>
        <w:rPr>
          <w:sz w:val="18"/>
        </w:rPr>
        <w:t>│      │оператора         │          │                │        │               │         │                │         │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w:t>
      </w:r>
    </w:p>
    <w:p w:rsidR="00C02A8D" w:rsidRDefault="00C02A8D">
      <w:pPr>
        <w:pStyle w:val="ConsPlusCell"/>
        <w:jc w:val="both"/>
      </w:pPr>
      <w:r>
        <w:rPr>
          <w:sz w:val="18"/>
        </w:rPr>
        <w:t>│2. Многоквартирные дома, формирующие фонды капитального ремонта на специальных счетах</w:t>
      </w:r>
    </w:p>
    <w:p w:rsidR="00C02A8D" w:rsidRDefault="00C02A8D">
      <w:pPr>
        <w:pStyle w:val="ConsPlusCell"/>
        <w:jc w:val="both"/>
      </w:pPr>
      <w:r>
        <w:rPr>
          <w:sz w:val="18"/>
        </w:rPr>
        <w:t>│</w:t>
      </w:r>
    </w:p>
    <w:p w:rsidR="00C02A8D" w:rsidRDefault="00C02A8D">
      <w:pPr>
        <w:pStyle w:val="ConsPlusCell"/>
        <w:jc w:val="both"/>
      </w:pPr>
      <w:r>
        <w:rPr>
          <w:sz w:val="18"/>
        </w:rPr>
        <w:t>├──────┬──────────────────┬──────────┬────────────────┬────────┬───────────────┬─────────┬────────────────┬─────────┬───────────────┬</w:t>
      </w:r>
    </w:p>
    <w:p w:rsidR="00C02A8D" w:rsidRDefault="00C02A8D">
      <w:pPr>
        <w:pStyle w:val="ConsPlusCell"/>
        <w:jc w:val="both"/>
      </w:pPr>
      <w:r>
        <w:rPr>
          <w:sz w:val="18"/>
        </w:rPr>
        <w:t>│ 2.1  │                  │          │                │        │               │         │                │         │               │</w:t>
      </w:r>
    </w:p>
    <w:p w:rsidR="00C02A8D" w:rsidRDefault="00C02A8D">
      <w:pPr>
        <w:pStyle w:val="ConsPlusCell"/>
        <w:jc w:val="both"/>
      </w:pPr>
      <w:r>
        <w:rPr>
          <w:sz w:val="18"/>
        </w:rPr>
        <w:t>│      │                  │          │                │        │               │         │                │         │               │</w:t>
      </w:r>
    </w:p>
    <w:p w:rsidR="00C02A8D" w:rsidRDefault="00C02A8D">
      <w:pPr>
        <w:pStyle w:val="ConsPlusCell"/>
        <w:jc w:val="both"/>
      </w:pPr>
      <w:r>
        <w:rPr>
          <w:sz w:val="18"/>
        </w:rPr>
        <w:t>├──────┴──────────────────┴──────────┴────────────────┴────────┴───────────────┴─────────┴────────────────┴─────────┴───────────────┴</w:t>
      </w:r>
    </w:p>
    <w:p w:rsidR="00C02A8D" w:rsidRDefault="00C02A8D">
      <w:pPr>
        <w:pStyle w:val="ConsPlusCell"/>
        <w:jc w:val="both"/>
      </w:pPr>
      <w:r>
        <w:rPr>
          <w:sz w:val="18"/>
        </w:rPr>
        <w:t>│                                                                ...</w:t>
      </w:r>
    </w:p>
    <w:p w:rsidR="00C02A8D" w:rsidRDefault="00C02A8D">
      <w:pPr>
        <w:pStyle w:val="ConsPlusCell"/>
        <w:jc w:val="both"/>
      </w:pPr>
      <w:r>
        <w:rPr>
          <w:sz w:val="18"/>
        </w:rPr>
        <w:t>│</w:t>
      </w:r>
    </w:p>
    <w:p w:rsidR="00C02A8D" w:rsidRDefault="00C02A8D">
      <w:pPr>
        <w:pStyle w:val="ConsPlusCell"/>
        <w:jc w:val="both"/>
      </w:pPr>
      <w:r>
        <w:rPr>
          <w:sz w:val="18"/>
        </w:rPr>
        <w:t>├──────┬──────────────────┬──────────┬────────────────┬────────┬───────────────┬─────────┬────────────────┬─────────┬───────────────┬</w:t>
      </w:r>
    </w:p>
    <w:p w:rsidR="00C02A8D" w:rsidRDefault="00C02A8D">
      <w:pPr>
        <w:pStyle w:val="ConsPlusCell"/>
        <w:jc w:val="both"/>
      </w:pPr>
      <w:r>
        <w:rPr>
          <w:sz w:val="18"/>
        </w:rPr>
        <w:t>│ 2.m  │Итого по          │          │                │        │               │         │                │         │               │</w:t>
      </w:r>
    </w:p>
    <w:p w:rsidR="00C02A8D" w:rsidRDefault="00C02A8D">
      <w:pPr>
        <w:pStyle w:val="ConsPlusCell"/>
        <w:jc w:val="both"/>
      </w:pPr>
      <w:r>
        <w:rPr>
          <w:sz w:val="18"/>
        </w:rPr>
        <w:t>│      │специальным       │          │                │        │               │         │                │         │               │</w:t>
      </w:r>
    </w:p>
    <w:p w:rsidR="00C02A8D" w:rsidRDefault="00C02A8D">
      <w:pPr>
        <w:pStyle w:val="ConsPlusCell"/>
        <w:jc w:val="both"/>
      </w:pPr>
      <w:r>
        <w:rPr>
          <w:sz w:val="18"/>
        </w:rPr>
        <w:t>│      │счетам            │          │                │        │               │         │                │         │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w:t>
      </w:r>
    </w:p>
    <w:p w:rsidR="00C02A8D" w:rsidRDefault="00C02A8D">
      <w:pPr>
        <w:pStyle w:val="ConsPlusCell"/>
        <w:jc w:val="both"/>
      </w:pPr>
      <w:r>
        <w:rPr>
          <w:sz w:val="18"/>
        </w:rPr>
        <w:t>│  3   │Всего по          │          │                │        │               │         │                │         │               │</w:t>
      </w:r>
    </w:p>
    <w:p w:rsidR="00C02A8D" w:rsidRDefault="00C02A8D">
      <w:pPr>
        <w:pStyle w:val="ConsPlusCell"/>
        <w:jc w:val="both"/>
      </w:pPr>
      <w:r>
        <w:rPr>
          <w:sz w:val="18"/>
        </w:rPr>
        <w:t>│      │муниципальному    │          │                │        │               │         │                │         │               │</w:t>
      </w:r>
    </w:p>
    <w:p w:rsidR="00C02A8D" w:rsidRDefault="00C02A8D">
      <w:pPr>
        <w:pStyle w:val="ConsPlusCell"/>
        <w:jc w:val="both"/>
      </w:pPr>
      <w:r>
        <w:rPr>
          <w:sz w:val="18"/>
        </w:rPr>
        <w:t>│      │району            │          │                │        │               │         │                │         │               │</w:t>
      </w:r>
    </w:p>
    <w:p w:rsidR="00C02A8D" w:rsidRDefault="00C02A8D">
      <w:pPr>
        <w:pStyle w:val="ConsPlusCell"/>
        <w:jc w:val="both"/>
      </w:pPr>
      <w:r>
        <w:rPr>
          <w:sz w:val="18"/>
        </w:rPr>
        <w:t>│      │(городскому       │          │                │        │               │         │                │         │               │</w:t>
      </w:r>
    </w:p>
    <w:p w:rsidR="00C02A8D" w:rsidRDefault="00C02A8D">
      <w:pPr>
        <w:pStyle w:val="ConsPlusCell"/>
        <w:jc w:val="both"/>
      </w:pPr>
      <w:r>
        <w:rPr>
          <w:sz w:val="18"/>
        </w:rPr>
        <w:t>│      │округу)           │          │                │        │               │         │                │         │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      │                  │          │                │        │               │         │                │         │               │</w:t>
      </w:r>
    </w:p>
    <w:p w:rsidR="00C02A8D" w:rsidRDefault="00C02A8D">
      <w:pPr>
        <w:pStyle w:val="ConsPlusCell"/>
        <w:jc w:val="both"/>
      </w:pPr>
      <w:r>
        <w:rPr>
          <w:sz w:val="18"/>
        </w:rPr>
        <w:t>└──────┴──────────────────┴──────────┴────────────────┴────────┴───────────────┴─────────┴────────────────┴─────────┴───────────────┴</w:t>
      </w:r>
    </w:p>
    <w:p w:rsidR="00C02A8D" w:rsidRDefault="00C02A8D">
      <w:pPr>
        <w:pStyle w:val="ConsPlusNormal"/>
        <w:ind w:firstLine="540"/>
        <w:jc w:val="both"/>
      </w:pPr>
    </w:p>
    <w:p w:rsidR="00C02A8D" w:rsidRDefault="00C02A8D">
      <w:pPr>
        <w:pStyle w:val="ConsPlusCell"/>
        <w:jc w:val="both"/>
      </w:pPr>
      <w:r>
        <w:rPr>
          <w:sz w:val="18"/>
        </w:rPr>
        <w:t>────────────────────────────────────────────────────────────────────────────────────────────────────────────┐</w:t>
      </w:r>
    </w:p>
    <w:p w:rsidR="00C02A8D" w:rsidRDefault="00C02A8D">
      <w:pPr>
        <w:pStyle w:val="ConsPlusCell"/>
        <w:jc w:val="both"/>
      </w:pPr>
      <w:r>
        <w:rPr>
          <w:sz w:val="18"/>
        </w:rPr>
        <w:t xml:space="preserve">       Объем услуг и (или) работ по капитальному ремонту общего имущества многоквартирного дома, руб.       │</w:t>
      </w:r>
    </w:p>
    <w:p w:rsidR="00C02A8D" w:rsidRDefault="00C02A8D">
      <w:pPr>
        <w:pStyle w:val="ConsPlusCell"/>
        <w:jc w:val="both"/>
      </w:pPr>
      <w:r>
        <w:rPr>
          <w:sz w:val="18"/>
        </w:rPr>
        <w:t xml:space="preserve">                                                                                                            │</w:t>
      </w:r>
    </w:p>
    <w:p w:rsidR="00C02A8D" w:rsidRDefault="00C02A8D">
      <w:pPr>
        <w:pStyle w:val="ConsPlusCell"/>
        <w:jc w:val="both"/>
      </w:pPr>
      <w:r>
        <w:rPr>
          <w:sz w:val="18"/>
        </w:rPr>
        <w:t>────────────────────────────────────────────────────────────────────────────────────────────────────────────┤</w:t>
      </w:r>
    </w:p>
    <w:p w:rsidR="00C02A8D" w:rsidRDefault="00C02A8D">
      <w:pPr>
        <w:pStyle w:val="ConsPlusCell"/>
        <w:jc w:val="both"/>
      </w:pPr>
      <w:r>
        <w:rPr>
          <w:sz w:val="18"/>
        </w:rPr>
        <w:t xml:space="preserve">                                                в том числе                                                 │</w:t>
      </w:r>
    </w:p>
    <w:p w:rsidR="00C02A8D" w:rsidRDefault="00C02A8D">
      <w:pPr>
        <w:pStyle w:val="ConsPlusCell"/>
        <w:jc w:val="both"/>
      </w:pPr>
      <w:r>
        <w:rPr>
          <w:sz w:val="18"/>
        </w:rPr>
        <w:t xml:space="preserve">                                                                                                            │</w:t>
      </w:r>
    </w:p>
    <w:p w:rsidR="00C02A8D" w:rsidRDefault="00C02A8D">
      <w:pPr>
        <w:pStyle w:val="ConsPlusCell"/>
        <w:jc w:val="both"/>
      </w:pPr>
      <w:r>
        <w:rPr>
          <w:sz w:val="18"/>
        </w:rPr>
        <w:t>───────────────────────────────────────────────────────┬───────────────┬─────────┬─────────┬────────────────┤</w:t>
      </w:r>
    </w:p>
    <w:p w:rsidR="00C02A8D" w:rsidRDefault="00C02A8D">
      <w:pPr>
        <w:pStyle w:val="ConsPlusCell"/>
        <w:jc w:val="both"/>
      </w:pPr>
      <w:r>
        <w:rPr>
          <w:sz w:val="18"/>
        </w:rPr>
        <w:t xml:space="preserve">        ремонт внутридомовых инженерных систем         │    ремонт     │утепление│  в том  │     ремонт     │</w:t>
      </w:r>
    </w:p>
    <w:p w:rsidR="00C02A8D" w:rsidRDefault="00C02A8D">
      <w:pPr>
        <w:pStyle w:val="ConsPlusCell"/>
        <w:jc w:val="both"/>
      </w:pPr>
      <w:r>
        <w:rPr>
          <w:sz w:val="18"/>
        </w:rPr>
        <w:t xml:space="preserve">                                                       │  подвальных   │и ремонт │  числе  │   фундамента   │</w:t>
      </w:r>
    </w:p>
    <w:p w:rsidR="00C02A8D" w:rsidRDefault="00C02A8D">
      <w:pPr>
        <w:pStyle w:val="ConsPlusCell"/>
        <w:jc w:val="both"/>
      </w:pPr>
      <w:r>
        <w:rPr>
          <w:sz w:val="18"/>
        </w:rPr>
        <w:t>────────────────────┬────────────────────┬─────────────┤  помещений,   │ фасада  │утепление│многоквартирного│</w:t>
      </w:r>
    </w:p>
    <w:p w:rsidR="00C02A8D" w:rsidRDefault="00C02A8D">
      <w:pPr>
        <w:pStyle w:val="ConsPlusCell"/>
        <w:jc w:val="both"/>
      </w:pPr>
      <w:r>
        <w:rPr>
          <w:sz w:val="18"/>
        </w:rPr>
        <w:t xml:space="preserve">      горячего      │     холодного      │водоотведения│ относящихся к │         │ фасада  │      дома      │</w:t>
      </w:r>
    </w:p>
    <w:p w:rsidR="00C02A8D" w:rsidRDefault="00C02A8D">
      <w:pPr>
        <w:pStyle w:val="ConsPlusCell"/>
        <w:jc w:val="both"/>
      </w:pPr>
      <w:r>
        <w:rPr>
          <w:sz w:val="18"/>
        </w:rPr>
        <w:t xml:space="preserve">   водоснабжения    │   водоснабжения    │             │    общему     │         │         │                │</w:t>
      </w:r>
    </w:p>
    <w:p w:rsidR="00C02A8D" w:rsidRDefault="00C02A8D">
      <w:pPr>
        <w:pStyle w:val="ConsPlusCell"/>
        <w:jc w:val="both"/>
      </w:pPr>
      <w:r>
        <w:rPr>
          <w:sz w:val="18"/>
        </w:rPr>
        <w:t xml:space="preserve">                    │                    │             │   имуществу   │         │         │                │</w:t>
      </w:r>
    </w:p>
    <w:p w:rsidR="00C02A8D" w:rsidRDefault="00C02A8D">
      <w:pPr>
        <w:pStyle w:val="ConsPlusCell"/>
        <w:jc w:val="both"/>
      </w:pPr>
      <w:r>
        <w:rPr>
          <w:sz w:val="18"/>
        </w:rPr>
        <w:t>┬──────┬────────────┼──────┬─────────────┤             │       в       │         │         │                │</w:t>
      </w:r>
    </w:p>
    <w:p w:rsidR="00C02A8D" w:rsidRDefault="00C02A8D">
      <w:pPr>
        <w:pStyle w:val="ConsPlusCell"/>
        <w:jc w:val="both"/>
      </w:pPr>
      <w:r>
        <w:rPr>
          <w:sz w:val="18"/>
        </w:rPr>
        <w:t>│ремонт│ установка  │ремонт│  установка  │             │многоквартирном│         │         │                │</w:t>
      </w:r>
    </w:p>
    <w:p w:rsidR="00C02A8D" w:rsidRDefault="00C02A8D">
      <w:pPr>
        <w:pStyle w:val="ConsPlusCell"/>
        <w:jc w:val="both"/>
      </w:pPr>
      <w:r>
        <w:rPr>
          <w:sz w:val="18"/>
        </w:rPr>
        <w:t>│сетей │коллективных│сетей │коллективных │             │     доме      │         │         │                │</w:t>
      </w:r>
    </w:p>
    <w:p w:rsidR="00C02A8D" w:rsidRDefault="00C02A8D">
      <w:pPr>
        <w:pStyle w:val="ConsPlusCell"/>
        <w:jc w:val="both"/>
      </w:pPr>
      <w:r>
        <w:rPr>
          <w:sz w:val="18"/>
        </w:rPr>
        <w:t>│      │(общедомовых│      │(общедомовых)│             │               │         │         │                │</w:t>
      </w:r>
    </w:p>
    <w:p w:rsidR="00C02A8D" w:rsidRDefault="00C02A8D">
      <w:pPr>
        <w:pStyle w:val="ConsPlusCell"/>
        <w:jc w:val="both"/>
      </w:pPr>
      <w:r>
        <w:rPr>
          <w:sz w:val="18"/>
        </w:rPr>
        <w:t>│      │ ) ПУ и УУ  │      │    ПУ и     │             │               │         │         │                │</w:t>
      </w:r>
    </w:p>
    <w:p w:rsidR="00C02A8D" w:rsidRDefault="00C02A8D">
      <w:pPr>
        <w:pStyle w:val="ConsPlusCell"/>
        <w:jc w:val="both"/>
      </w:pPr>
      <w:r>
        <w:rPr>
          <w:sz w:val="18"/>
        </w:rPr>
        <w:t>│      │            │      │     УУ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w:t>
      </w:r>
    </w:p>
    <w:p w:rsidR="00C02A8D" w:rsidRDefault="00C02A8D">
      <w:pPr>
        <w:pStyle w:val="ConsPlusCell"/>
        <w:jc w:val="both"/>
      </w:pPr>
      <w:r>
        <w:rPr>
          <w:sz w:val="18"/>
        </w:rPr>
        <w:t>│ п. м │ ед. / ед.  │ п. м │  ед. / ед.  │    п. м     │     кв. м     │  кв. м  │  кв. м  │     куб. м     │</w:t>
      </w:r>
    </w:p>
    <w:p w:rsidR="00C02A8D" w:rsidRDefault="00C02A8D">
      <w:pPr>
        <w:pStyle w:val="ConsPlusCell"/>
        <w:jc w:val="both"/>
      </w:pPr>
      <w:r>
        <w:rPr>
          <w:sz w:val="18"/>
        </w:rPr>
        <w:t>│      │            │      │             │             │               │         │         │                │</w:t>
      </w:r>
    </w:p>
    <w:p w:rsidR="00C02A8D" w:rsidRDefault="00C02A8D">
      <w:pPr>
        <w:pStyle w:val="ConsPlusCell"/>
        <w:jc w:val="both"/>
      </w:pPr>
      <w:r>
        <w:rPr>
          <w:sz w:val="18"/>
        </w:rPr>
        <w:t>┼──────┼────────────┼──────┼─────────────┼─────────────┼───────────────┼─────────┼─────────┼────────────────┤</w:t>
      </w:r>
    </w:p>
    <w:p w:rsidR="00C02A8D" w:rsidRDefault="00C02A8D">
      <w:pPr>
        <w:pStyle w:val="ConsPlusCell"/>
        <w:jc w:val="both"/>
      </w:pPr>
      <w:r>
        <w:rPr>
          <w:sz w:val="18"/>
        </w:rPr>
        <w:t>│  11  │     12     │  13  │     14      │     15      │      16       │   17    │   18    │       19       │</w:t>
      </w:r>
    </w:p>
    <w:p w:rsidR="00C02A8D" w:rsidRDefault="00C02A8D">
      <w:pPr>
        <w:pStyle w:val="ConsPlusCell"/>
        <w:jc w:val="both"/>
      </w:pPr>
      <w:r>
        <w:rPr>
          <w:sz w:val="18"/>
        </w:rPr>
        <w:t>│      │            │      │             │             │               │         │         │                │</w:t>
      </w:r>
    </w:p>
    <w:p w:rsidR="00C02A8D" w:rsidRDefault="00C02A8D">
      <w:pPr>
        <w:pStyle w:val="ConsPlusCell"/>
        <w:jc w:val="both"/>
      </w:pPr>
      <w:r>
        <w:rPr>
          <w:sz w:val="18"/>
        </w:rPr>
        <w:t>┴──────┴────────────┴──────┴─────────────┴─────────────┴───────────────┴─────────┴─────────┴────────────────┤</w:t>
      </w:r>
    </w:p>
    <w:p w:rsidR="00C02A8D" w:rsidRDefault="00C02A8D">
      <w:pPr>
        <w:pStyle w:val="ConsPlusCell"/>
        <w:jc w:val="both"/>
      </w:pPr>
      <w:r>
        <w:rPr>
          <w:sz w:val="18"/>
        </w:rPr>
        <w:t xml:space="preserve">                                                                                                            │</w:t>
      </w:r>
    </w:p>
    <w:p w:rsidR="00C02A8D" w:rsidRDefault="00C02A8D">
      <w:pPr>
        <w:pStyle w:val="ConsPlusCell"/>
        <w:jc w:val="both"/>
      </w:pPr>
      <w:r>
        <w:rPr>
          <w:sz w:val="18"/>
        </w:rPr>
        <w:t xml:space="preserve">                                                                                                            │</w:t>
      </w:r>
    </w:p>
    <w:p w:rsidR="00C02A8D" w:rsidRDefault="00C02A8D">
      <w:pPr>
        <w:pStyle w:val="ConsPlusCell"/>
        <w:jc w:val="both"/>
      </w:pPr>
      <w:r>
        <w:rPr>
          <w:sz w:val="18"/>
        </w:rPr>
        <w:t>┬──────┬────────────┬──────┬─────────────┬─────────────┬───────────────┬─────────┬─────────┬────────────────┤</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w:t>
      </w:r>
    </w:p>
    <w:p w:rsidR="00C02A8D" w:rsidRDefault="00C02A8D">
      <w:pPr>
        <w:pStyle w:val="ConsPlusCell"/>
        <w:jc w:val="both"/>
      </w:pPr>
      <w:r>
        <w:rPr>
          <w:sz w:val="18"/>
        </w:rPr>
        <w:t xml:space="preserve">                                                    ...                                                     │</w:t>
      </w:r>
    </w:p>
    <w:p w:rsidR="00C02A8D" w:rsidRDefault="00C02A8D">
      <w:pPr>
        <w:pStyle w:val="ConsPlusCell"/>
        <w:jc w:val="both"/>
      </w:pPr>
      <w:r>
        <w:rPr>
          <w:sz w:val="18"/>
        </w:rPr>
        <w:t xml:space="preserve">                                                                                                            │</w:t>
      </w:r>
    </w:p>
    <w:p w:rsidR="00C02A8D" w:rsidRDefault="00C02A8D">
      <w:pPr>
        <w:pStyle w:val="ConsPlusCell"/>
        <w:jc w:val="both"/>
      </w:pPr>
      <w:r>
        <w:rPr>
          <w:sz w:val="18"/>
        </w:rPr>
        <w:t>┬──────┬────────────┬──────┬─────────────┬─────────────┬───────────────┬─────────┬─────────┬────────────────┤</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w:t>
      </w:r>
    </w:p>
    <w:p w:rsidR="00C02A8D" w:rsidRDefault="00C02A8D">
      <w:pPr>
        <w:pStyle w:val="ConsPlusCell"/>
        <w:jc w:val="both"/>
      </w:pPr>
      <w:r>
        <w:rPr>
          <w:sz w:val="18"/>
        </w:rPr>
        <w:t xml:space="preserve">                                                                                                            │</w:t>
      </w:r>
    </w:p>
    <w:p w:rsidR="00C02A8D" w:rsidRDefault="00C02A8D">
      <w:pPr>
        <w:pStyle w:val="ConsPlusCell"/>
        <w:jc w:val="both"/>
      </w:pPr>
      <w:r>
        <w:rPr>
          <w:sz w:val="18"/>
        </w:rPr>
        <w:t xml:space="preserve">                                                                                                            │</w:t>
      </w:r>
    </w:p>
    <w:p w:rsidR="00C02A8D" w:rsidRDefault="00C02A8D">
      <w:pPr>
        <w:pStyle w:val="ConsPlusCell"/>
        <w:jc w:val="both"/>
      </w:pPr>
      <w:r>
        <w:rPr>
          <w:sz w:val="18"/>
        </w:rPr>
        <w:t>┬──────┬────────────┬──────┬─────────────┬─────────────┬───────────────┬─────────┬─────────┬────────────────┤</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w:t>
      </w:r>
    </w:p>
    <w:p w:rsidR="00C02A8D" w:rsidRDefault="00C02A8D">
      <w:pPr>
        <w:pStyle w:val="ConsPlusCell"/>
        <w:jc w:val="both"/>
      </w:pPr>
      <w:r>
        <w:rPr>
          <w:sz w:val="18"/>
        </w:rPr>
        <w:t xml:space="preserve">                                                    ...                                                     │</w:t>
      </w:r>
    </w:p>
    <w:p w:rsidR="00C02A8D" w:rsidRDefault="00C02A8D">
      <w:pPr>
        <w:pStyle w:val="ConsPlusCell"/>
        <w:jc w:val="both"/>
      </w:pPr>
      <w:r>
        <w:rPr>
          <w:sz w:val="18"/>
        </w:rPr>
        <w:t xml:space="preserve">                                                                                                            │</w:t>
      </w:r>
    </w:p>
    <w:p w:rsidR="00C02A8D" w:rsidRDefault="00C02A8D">
      <w:pPr>
        <w:pStyle w:val="ConsPlusCell"/>
        <w:jc w:val="both"/>
      </w:pPr>
      <w:r>
        <w:rPr>
          <w:sz w:val="18"/>
        </w:rPr>
        <w:t>┬──────┬────────────┬──────┬─────────────┬─────────────┬───────────────┬─────────┬─────────┬────────────────┤</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      │            │      │             │             │               │         │         │                │</w:t>
      </w:r>
    </w:p>
    <w:p w:rsidR="00C02A8D" w:rsidRDefault="00C02A8D">
      <w:pPr>
        <w:pStyle w:val="ConsPlusCell"/>
        <w:jc w:val="both"/>
      </w:pPr>
      <w:r>
        <w:rPr>
          <w:sz w:val="18"/>
        </w:rPr>
        <w:t>┴──────┴────────────┴──────┴─────────────┴─────────────┴───────────────┴─────────┴─────────┴────────────────┘</w:t>
      </w: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jc w:val="right"/>
      </w:pPr>
      <w:r>
        <w:t>Приложение N 2</w:t>
      </w:r>
    </w:p>
    <w:p w:rsidR="00C02A8D" w:rsidRDefault="00C02A8D">
      <w:pPr>
        <w:pStyle w:val="ConsPlusNormal"/>
        <w:jc w:val="right"/>
      </w:pPr>
      <w:r>
        <w:t>к Порядку</w:t>
      </w:r>
    </w:p>
    <w:p w:rsidR="00C02A8D" w:rsidRDefault="00C02A8D">
      <w:pPr>
        <w:pStyle w:val="ConsPlusNormal"/>
        <w:jc w:val="right"/>
      </w:pPr>
      <w:r>
        <w:t>формирования и утверждения</w:t>
      </w:r>
    </w:p>
    <w:p w:rsidR="00C02A8D" w:rsidRDefault="00C02A8D">
      <w:pPr>
        <w:pStyle w:val="ConsPlusNormal"/>
        <w:jc w:val="right"/>
      </w:pPr>
      <w:r>
        <w:t>краткосрочных планов</w:t>
      </w:r>
    </w:p>
    <w:p w:rsidR="00C02A8D" w:rsidRDefault="00C02A8D">
      <w:pPr>
        <w:pStyle w:val="ConsPlusNormal"/>
        <w:jc w:val="right"/>
      </w:pPr>
      <w:r>
        <w:t>реализации региональной</w:t>
      </w:r>
    </w:p>
    <w:p w:rsidR="00C02A8D" w:rsidRDefault="00C02A8D">
      <w:pPr>
        <w:pStyle w:val="ConsPlusNormal"/>
        <w:jc w:val="right"/>
      </w:pPr>
      <w:r>
        <w:t>программы капитального</w:t>
      </w:r>
    </w:p>
    <w:p w:rsidR="00C02A8D" w:rsidRDefault="00C02A8D">
      <w:pPr>
        <w:pStyle w:val="ConsPlusNormal"/>
        <w:jc w:val="right"/>
      </w:pPr>
      <w:r>
        <w:t>ремонта общего имущества</w:t>
      </w:r>
    </w:p>
    <w:p w:rsidR="00C02A8D" w:rsidRDefault="00C02A8D">
      <w:pPr>
        <w:pStyle w:val="ConsPlusNormal"/>
        <w:jc w:val="right"/>
      </w:pPr>
      <w:r>
        <w:t>в многоквартирных домах</w:t>
      </w:r>
    </w:p>
    <w:p w:rsidR="00C02A8D" w:rsidRDefault="00C02A8D">
      <w:pPr>
        <w:pStyle w:val="ConsPlusNormal"/>
        <w:ind w:firstLine="540"/>
        <w:jc w:val="both"/>
      </w:pPr>
    </w:p>
    <w:p w:rsidR="00C02A8D" w:rsidRDefault="00C02A8D">
      <w:pPr>
        <w:pStyle w:val="ConsPlusNormal"/>
        <w:jc w:val="center"/>
      </w:pPr>
      <w:bookmarkStart w:id="7" w:name="P614"/>
      <w:bookmarkEnd w:id="7"/>
      <w:r>
        <w:t>СИСТЕМА</w:t>
      </w:r>
    </w:p>
    <w:p w:rsidR="00C02A8D" w:rsidRDefault="00C02A8D">
      <w:pPr>
        <w:pStyle w:val="ConsPlusNormal"/>
        <w:jc w:val="center"/>
      </w:pPr>
      <w:r>
        <w:t>БАЛЛОВ ДЛЯ ОЦЕНКИ КРИТЕРИЕВ ОЧЕРЕДНОСТИ ПРОВЕДЕНИЯ</w:t>
      </w:r>
    </w:p>
    <w:p w:rsidR="00C02A8D" w:rsidRDefault="00C02A8D">
      <w:pPr>
        <w:pStyle w:val="ConsPlusNormal"/>
        <w:jc w:val="center"/>
      </w:pPr>
      <w:r>
        <w:t>КАПИТАЛЬНОГО РЕМОНТА ОБЩЕГО ИМУЩЕСТВА</w:t>
      </w:r>
    </w:p>
    <w:p w:rsidR="00C02A8D" w:rsidRDefault="00C02A8D">
      <w:pPr>
        <w:pStyle w:val="ConsPlusNormal"/>
        <w:jc w:val="center"/>
      </w:pPr>
      <w:r>
        <w:t>В МНОГОКВАРТИРНЫХ ДОМАХ</w:t>
      </w:r>
    </w:p>
    <w:p w:rsidR="00C02A8D" w:rsidRDefault="00C02A8D">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86"/>
        <w:gridCol w:w="1701"/>
        <w:gridCol w:w="1920"/>
      </w:tblGrid>
      <w:tr w:rsidR="00C02A8D">
        <w:tc>
          <w:tcPr>
            <w:tcW w:w="624" w:type="dxa"/>
          </w:tcPr>
          <w:p w:rsidR="00C02A8D" w:rsidRDefault="00C02A8D">
            <w:pPr>
              <w:pStyle w:val="ConsPlusNormal"/>
              <w:jc w:val="center"/>
            </w:pPr>
            <w:r>
              <w:t>N п/п</w:t>
            </w:r>
          </w:p>
        </w:tc>
        <w:tc>
          <w:tcPr>
            <w:tcW w:w="5386" w:type="dxa"/>
          </w:tcPr>
          <w:p w:rsidR="00C02A8D" w:rsidRDefault="00C02A8D">
            <w:pPr>
              <w:pStyle w:val="ConsPlusNormal"/>
              <w:jc w:val="center"/>
            </w:pPr>
            <w:r>
              <w:t>Наименование критерия</w:t>
            </w:r>
          </w:p>
        </w:tc>
        <w:tc>
          <w:tcPr>
            <w:tcW w:w="1701" w:type="dxa"/>
          </w:tcPr>
          <w:p w:rsidR="00C02A8D" w:rsidRDefault="00C02A8D">
            <w:pPr>
              <w:pStyle w:val="ConsPlusNormal"/>
              <w:jc w:val="center"/>
            </w:pPr>
            <w:r>
              <w:t>Количество баллов</w:t>
            </w:r>
          </w:p>
        </w:tc>
        <w:tc>
          <w:tcPr>
            <w:tcW w:w="1920" w:type="dxa"/>
          </w:tcPr>
          <w:p w:rsidR="00C02A8D" w:rsidRDefault="00C02A8D">
            <w:pPr>
              <w:pStyle w:val="ConsPlusNormal"/>
              <w:jc w:val="center"/>
            </w:pPr>
            <w:r>
              <w:t>Коэффициент весомости</w:t>
            </w:r>
          </w:p>
        </w:tc>
      </w:tr>
      <w:tr w:rsidR="00C02A8D">
        <w:tc>
          <w:tcPr>
            <w:tcW w:w="624" w:type="dxa"/>
          </w:tcPr>
          <w:p w:rsidR="00C02A8D" w:rsidRDefault="00C02A8D">
            <w:pPr>
              <w:pStyle w:val="ConsPlusNormal"/>
              <w:jc w:val="center"/>
            </w:pPr>
            <w:r>
              <w:t>1</w:t>
            </w:r>
          </w:p>
        </w:tc>
        <w:tc>
          <w:tcPr>
            <w:tcW w:w="5386" w:type="dxa"/>
          </w:tcPr>
          <w:p w:rsidR="00C02A8D" w:rsidRDefault="00C02A8D">
            <w:pPr>
              <w:pStyle w:val="ConsPlusNormal"/>
              <w:jc w:val="center"/>
            </w:pPr>
            <w:r>
              <w:t>2</w:t>
            </w:r>
          </w:p>
        </w:tc>
        <w:tc>
          <w:tcPr>
            <w:tcW w:w="1701" w:type="dxa"/>
          </w:tcPr>
          <w:p w:rsidR="00C02A8D" w:rsidRDefault="00C02A8D">
            <w:pPr>
              <w:pStyle w:val="ConsPlusNormal"/>
              <w:jc w:val="center"/>
            </w:pPr>
            <w:r>
              <w:t>3</w:t>
            </w:r>
          </w:p>
        </w:tc>
        <w:tc>
          <w:tcPr>
            <w:tcW w:w="1920" w:type="dxa"/>
          </w:tcPr>
          <w:p w:rsidR="00C02A8D" w:rsidRDefault="00C02A8D">
            <w:pPr>
              <w:pStyle w:val="ConsPlusNormal"/>
              <w:jc w:val="center"/>
            </w:pPr>
            <w:r>
              <w:t>4</w:t>
            </w:r>
          </w:p>
        </w:tc>
      </w:tr>
      <w:tr w:rsidR="00C02A8D">
        <w:tc>
          <w:tcPr>
            <w:tcW w:w="9631" w:type="dxa"/>
            <w:gridSpan w:val="4"/>
          </w:tcPr>
          <w:p w:rsidR="00C02A8D" w:rsidRDefault="00C02A8D">
            <w:pPr>
              <w:pStyle w:val="ConsPlusNormal"/>
            </w:pPr>
            <w:r>
              <w:t>1. Год ввода в эксплуатацию многоквартирного дома</w:t>
            </w:r>
          </w:p>
        </w:tc>
      </w:tr>
      <w:tr w:rsidR="00C02A8D">
        <w:tc>
          <w:tcPr>
            <w:tcW w:w="624" w:type="dxa"/>
            <w:vMerge w:val="restart"/>
          </w:tcPr>
          <w:p w:rsidR="00C02A8D" w:rsidRDefault="00C02A8D">
            <w:pPr>
              <w:pStyle w:val="ConsPlusNormal"/>
              <w:jc w:val="center"/>
            </w:pPr>
          </w:p>
        </w:tc>
        <w:tc>
          <w:tcPr>
            <w:tcW w:w="5386" w:type="dxa"/>
          </w:tcPr>
          <w:p w:rsidR="00C02A8D" w:rsidRDefault="00C02A8D">
            <w:pPr>
              <w:pStyle w:val="ConsPlusNormal"/>
            </w:pPr>
            <w:r>
              <w:t>до 1964 года включительно</w:t>
            </w:r>
          </w:p>
        </w:tc>
        <w:tc>
          <w:tcPr>
            <w:tcW w:w="1701" w:type="dxa"/>
          </w:tcPr>
          <w:p w:rsidR="00C02A8D" w:rsidRDefault="00C02A8D">
            <w:pPr>
              <w:pStyle w:val="ConsPlusNormal"/>
              <w:jc w:val="center"/>
            </w:pPr>
            <w:r>
              <w:t>10</w:t>
            </w:r>
          </w:p>
        </w:tc>
        <w:tc>
          <w:tcPr>
            <w:tcW w:w="1920" w:type="dxa"/>
            <w:vMerge w:val="restart"/>
          </w:tcPr>
          <w:p w:rsidR="00C02A8D" w:rsidRDefault="00C02A8D">
            <w:pPr>
              <w:pStyle w:val="ConsPlusNormal"/>
              <w:jc w:val="center"/>
            </w:pPr>
            <w:r>
              <w:t>20</w:t>
            </w:r>
          </w:p>
        </w:tc>
      </w:tr>
      <w:tr w:rsidR="00C02A8D">
        <w:tc>
          <w:tcPr>
            <w:tcW w:w="624" w:type="dxa"/>
            <w:vMerge/>
          </w:tcPr>
          <w:p w:rsidR="00C02A8D" w:rsidRDefault="00C02A8D"/>
        </w:tc>
        <w:tc>
          <w:tcPr>
            <w:tcW w:w="5386" w:type="dxa"/>
          </w:tcPr>
          <w:p w:rsidR="00C02A8D" w:rsidRDefault="00C02A8D">
            <w:pPr>
              <w:pStyle w:val="ConsPlusNormal"/>
            </w:pPr>
            <w:r>
              <w:t>с 1965 по 1984 год включительно</w:t>
            </w:r>
          </w:p>
        </w:tc>
        <w:tc>
          <w:tcPr>
            <w:tcW w:w="1701" w:type="dxa"/>
          </w:tcPr>
          <w:p w:rsidR="00C02A8D" w:rsidRDefault="00C02A8D">
            <w:pPr>
              <w:pStyle w:val="ConsPlusNormal"/>
              <w:jc w:val="center"/>
            </w:pPr>
            <w:r>
              <w:t>8</w:t>
            </w:r>
          </w:p>
        </w:tc>
        <w:tc>
          <w:tcPr>
            <w:tcW w:w="1920" w:type="dxa"/>
            <w:vMerge/>
          </w:tcPr>
          <w:p w:rsidR="00C02A8D" w:rsidRDefault="00C02A8D"/>
        </w:tc>
      </w:tr>
      <w:tr w:rsidR="00C02A8D">
        <w:tc>
          <w:tcPr>
            <w:tcW w:w="624" w:type="dxa"/>
            <w:vMerge/>
          </w:tcPr>
          <w:p w:rsidR="00C02A8D" w:rsidRDefault="00C02A8D"/>
        </w:tc>
        <w:tc>
          <w:tcPr>
            <w:tcW w:w="5386" w:type="dxa"/>
          </w:tcPr>
          <w:p w:rsidR="00C02A8D" w:rsidRDefault="00C02A8D">
            <w:pPr>
              <w:pStyle w:val="ConsPlusNormal"/>
            </w:pPr>
            <w:r>
              <w:t>с 1985 по 1994 год включительно</w:t>
            </w:r>
          </w:p>
        </w:tc>
        <w:tc>
          <w:tcPr>
            <w:tcW w:w="1701" w:type="dxa"/>
          </w:tcPr>
          <w:p w:rsidR="00C02A8D" w:rsidRDefault="00C02A8D">
            <w:pPr>
              <w:pStyle w:val="ConsPlusNormal"/>
              <w:jc w:val="center"/>
            </w:pPr>
            <w:r>
              <w:t>6</w:t>
            </w:r>
          </w:p>
        </w:tc>
        <w:tc>
          <w:tcPr>
            <w:tcW w:w="1920" w:type="dxa"/>
            <w:vMerge/>
          </w:tcPr>
          <w:p w:rsidR="00C02A8D" w:rsidRDefault="00C02A8D"/>
        </w:tc>
      </w:tr>
      <w:tr w:rsidR="00C02A8D">
        <w:tc>
          <w:tcPr>
            <w:tcW w:w="624" w:type="dxa"/>
            <w:vMerge/>
          </w:tcPr>
          <w:p w:rsidR="00C02A8D" w:rsidRDefault="00C02A8D"/>
        </w:tc>
        <w:tc>
          <w:tcPr>
            <w:tcW w:w="5386" w:type="dxa"/>
          </w:tcPr>
          <w:p w:rsidR="00C02A8D" w:rsidRDefault="00C02A8D">
            <w:pPr>
              <w:pStyle w:val="ConsPlusNormal"/>
            </w:pPr>
            <w:r>
              <w:t>с 1995 по 2004 год включительно</w:t>
            </w:r>
          </w:p>
        </w:tc>
        <w:tc>
          <w:tcPr>
            <w:tcW w:w="1701" w:type="dxa"/>
          </w:tcPr>
          <w:p w:rsidR="00C02A8D" w:rsidRDefault="00C02A8D">
            <w:pPr>
              <w:pStyle w:val="ConsPlusNormal"/>
              <w:jc w:val="center"/>
            </w:pPr>
            <w:r>
              <w:t>4</w:t>
            </w:r>
          </w:p>
        </w:tc>
        <w:tc>
          <w:tcPr>
            <w:tcW w:w="1920" w:type="dxa"/>
            <w:vMerge/>
          </w:tcPr>
          <w:p w:rsidR="00C02A8D" w:rsidRDefault="00C02A8D"/>
        </w:tc>
      </w:tr>
      <w:tr w:rsidR="00C02A8D">
        <w:tc>
          <w:tcPr>
            <w:tcW w:w="624" w:type="dxa"/>
            <w:vMerge/>
          </w:tcPr>
          <w:p w:rsidR="00C02A8D" w:rsidRDefault="00C02A8D"/>
        </w:tc>
        <w:tc>
          <w:tcPr>
            <w:tcW w:w="5386" w:type="dxa"/>
          </w:tcPr>
          <w:p w:rsidR="00C02A8D" w:rsidRDefault="00C02A8D">
            <w:pPr>
              <w:pStyle w:val="ConsPlusNormal"/>
            </w:pPr>
            <w:r>
              <w:t>с 2005 года</w:t>
            </w:r>
          </w:p>
        </w:tc>
        <w:tc>
          <w:tcPr>
            <w:tcW w:w="1701" w:type="dxa"/>
          </w:tcPr>
          <w:p w:rsidR="00C02A8D" w:rsidRDefault="00C02A8D">
            <w:pPr>
              <w:pStyle w:val="ConsPlusNormal"/>
              <w:jc w:val="center"/>
            </w:pPr>
            <w:r>
              <w:t>1</w:t>
            </w:r>
          </w:p>
        </w:tc>
        <w:tc>
          <w:tcPr>
            <w:tcW w:w="1920" w:type="dxa"/>
            <w:vMerge/>
          </w:tcPr>
          <w:p w:rsidR="00C02A8D" w:rsidRDefault="00C02A8D"/>
        </w:tc>
      </w:tr>
      <w:tr w:rsidR="00C02A8D">
        <w:tc>
          <w:tcPr>
            <w:tcW w:w="9631" w:type="dxa"/>
            <w:gridSpan w:val="4"/>
          </w:tcPr>
          <w:p w:rsidR="00C02A8D" w:rsidRDefault="00C02A8D">
            <w:pPr>
              <w:pStyle w:val="ConsPlusNormal"/>
            </w:pPr>
            <w:r>
              <w:t>2. Дата последнего проведения капитального ремонта конструктивного элемента многоквартирного дома, внутридомовой инженерной системы</w:t>
            </w:r>
          </w:p>
        </w:tc>
      </w:tr>
      <w:tr w:rsidR="00C02A8D">
        <w:tc>
          <w:tcPr>
            <w:tcW w:w="624" w:type="dxa"/>
            <w:vMerge w:val="restart"/>
          </w:tcPr>
          <w:p w:rsidR="00C02A8D" w:rsidRDefault="00C02A8D">
            <w:pPr>
              <w:pStyle w:val="ConsPlusNormal"/>
            </w:pPr>
            <w:r>
              <w:t>2.1</w:t>
            </w:r>
          </w:p>
        </w:tc>
        <w:tc>
          <w:tcPr>
            <w:tcW w:w="5386" w:type="dxa"/>
          </w:tcPr>
          <w:p w:rsidR="00C02A8D" w:rsidRDefault="00C02A8D">
            <w:pPr>
              <w:pStyle w:val="ConsPlusNormal"/>
            </w:pPr>
            <w:r>
              <w:t>Капитальный ремонт конструктивного элемента многоквартирного дома, внутридомовой инженерной системы</w:t>
            </w:r>
          </w:p>
        </w:tc>
        <w:tc>
          <w:tcPr>
            <w:tcW w:w="1701" w:type="dxa"/>
          </w:tcPr>
          <w:p w:rsidR="00C02A8D" w:rsidRDefault="00C02A8D">
            <w:pPr>
              <w:pStyle w:val="ConsPlusNormal"/>
              <w:jc w:val="center"/>
            </w:pPr>
          </w:p>
        </w:tc>
        <w:tc>
          <w:tcPr>
            <w:tcW w:w="1920" w:type="dxa"/>
          </w:tcPr>
          <w:p w:rsidR="00C02A8D" w:rsidRDefault="00C02A8D">
            <w:pPr>
              <w:pStyle w:val="ConsPlusNormal"/>
              <w:jc w:val="center"/>
            </w:pPr>
          </w:p>
        </w:tc>
      </w:tr>
      <w:tr w:rsidR="00C02A8D">
        <w:tc>
          <w:tcPr>
            <w:tcW w:w="624" w:type="dxa"/>
            <w:vMerge/>
          </w:tcPr>
          <w:p w:rsidR="00C02A8D" w:rsidRDefault="00C02A8D"/>
        </w:tc>
        <w:tc>
          <w:tcPr>
            <w:tcW w:w="5386" w:type="dxa"/>
          </w:tcPr>
          <w:p w:rsidR="00C02A8D" w:rsidRDefault="00C02A8D">
            <w:pPr>
              <w:pStyle w:val="ConsPlusNormal"/>
            </w:pPr>
            <w:r>
              <w:t>не проводился или проводился до 2007 года</w:t>
            </w:r>
          </w:p>
        </w:tc>
        <w:tc>
          <w:tcPr>
            <w:tcW w:w="1701" w:type="dxa"/>
          </w:tcPr>
          <w:p w:rsidR="00C02A8D" w:rsidRDefault="00C02A8D">
            <w:pPr>
              <w:pStyle w:val="ConsPlusNormal"/>
              <w:jc w:val="center"/>
            </w:pPr>
            <w:r>
              <w:t>10</w:t>
            </w:r>
          </w:p>
        </w:tc>
        <w:tc>
          <w:tcPr>
            <w:tcW w:w="1920" w:type="dxa"/>
            <w:vMerge w:val="restart"/>
          </w:tcPr>
          <w:p w:rsidR="00C02A8D" w:rsidRDefault="00C02A8D">
            <w:pPr>
              <w:pStyle w:val="ConsPlusNormal"/>
              <w:jc w:val="center"/>
            </w:pPr>
            <w:r>
              <w:t>10</w:t>
            </w:r>
          </w:p>
        </w:tc>
      </w:tr>
      <w:tr w:rsidR="00C02A8D">
        <w:tc>
          <w:tcPr>
            <w:tcW w:w="624" w:type="dxa"/>
            <w:vMerge/>
          </w:tcPr>
          <w:p w:rsidR="00C02A8D" w:rsidRDefault="00C02A8D"/>
        </w:tc>
        <w:tc>
          <w:tcPr>
            <w:tcW w:w="5386" w:type="dxa"/>
          </w:tcPr>
          <w:p w:rsidR="00C02A8D" w:rsidRDefault="00C02A8D">
            <w:pPr>
              <w:pStyle w:val="ConsPlusNormal"/>
            </w:pPr>
            <w:r>
              <w:t>проводился в 2008-2012 годах</w:t>
            </w:r>
          </w:p>
        </w:tc>
        <w:tc>
          <w:tcPr>
            <w:tcW w:w="1701" w:type="dxa"/>
          </w:tcPr>
          <w:p w:rsidR="00C02A8D" w:rsidRDefault="00C02A8D">
            <w:pPr>
              <w:pStyle w:val="ConsPlusNormal"/>
              <w:jc w:val="center"/>
            </w:pPr>
            <w:r>
              <w:t>5</w:t>
            </w:r>
          </w:p>
        </w:tc>
        <w:tc>
          <w:tcPr>
            <w:tcW w:w="1920" w:type="dxa"/>
            <w:vMerge/>
          </w:tcPr>
          <w:p w:rsidR="00C02A8D" w:rsidRDefault="00C02A8D"/>
        </w:tc>
      </w:tr>
      <w:tr w:rsidR="00C02A8D">
        <w:tc>
          <w:tcPr>
            <w:tcW w:w="624" w:type="dxa"/>
            <w:vMerge/>
          </w:tcPr>
          <w:p w:rsidR="00C02A8D" w:rsidRDefault="00C02A8D"/>
        </w:tc>
        <w:tc>
          <w:tcPr>
            <w:tcW w:w="5386" w:type="dxa"/>
          </w:tcPr>
          <w:p w:rsidR="00C02A8D" w:rsidRDefault="00C02A8D">
            <w:pPr>
              <w:pStyle w:val="ConsPlusNormal"/>
            </w:pPr>
            <w:r>
              <w:t>проводился после 2013 года</w:t>
            </w:r>
          </w:p>
        </w:tc>
        <w:tc>
          <w:tcPr>
            <w:tcW w:w="1701" w:type="dxa"/>
          </w:tcPr>
          <w:p w:rsidR="00C02A8D" w:rsidRDefault="00C02A8D">
            <w:pPr>
              <w:pStyle w:val="ConsPlusNormal"/>
              <w:jc w:val="center"/>
            </w:pPr>
            <w:r>
              <w:t>1</w:t>
            </w:r>
          </w:p>
        </w:tc>
        <w:tc>
          <w:tcPr>
            <w:tcW w:w="1920" w:type="dxa"/>
            <w:vMerge/>
          </w:tcPr>
          <w:p w:rsidR="00C02A8D" w:rsidRDefault="00C02A8D"/>
        </w:tc>
      </w:tr>
      <w:tr w:rsidR="00C02A8D">
        <w:tc>
          <w:tcPr>
            <w:tcW w:w="624" w:type="dxa"/>
            <w:vMerge w:val="restart"/>
          </w:tcPr>
          <w:p w:rsidR="00C02A8D" w:rsidRDefault="00C02A8D">
            <w:pPr>
              <w:pStyle w:val="ConsPlusNormal"/>
            </w:pPr>
            <w:r>
              <w:t>2.2</w:t>
            </w:r>
          </w:p>
        </w:tc>
        <w:tc>
          <w:tcPr>
            <w:tcW w:w="9007" w:type="dxa"/>
            <w:gridSpan w:val="3"/>
          </w:tcPr>
          <w:p w:rsidR="00C02A8D" w:rsidRDefault="00C02A8D">
            <w:pPr>
              <w:pStyle w:val="ConsPlusNormal"/>
            </w:pPr>
            <w:r>
              <w:t>Физический износ конструктивного элемента многоквартирного дома и внутридомовой инженерной системы с учетом проведенного капитального ремонта</w:t>
            </w:r>
          </w:p>
        </w:tc>
      </w:tr>
      <w:tr w:rsidR="00C02A8D">
        <w:tc>
          <w:tcPr>
            <w:tcW w:w="624" w:type="dxa"/>
            <w:vMerge/>
          </w:tcPr>
          <w:p w:rsidR="00C02A8D" w:rsidRDefault="00C02A8D"/>
        </w:tc>
        <w:tc>
          <w:tcPr>
            <w:tcW w:w="5386" w:type="dxa"/>
          </w:tcPr>
          <w:p w:rsidR="00C02A8D" w:rsidRDefault="00C02A8D">
            <w:pPr>
              <w:pStyle w:val="ConsPlusNormal"/>
            </w:pPr>
            <w:r>
              <w:t>свыше 60%</w:t>
            </w:r>
          </w:p>
        </w:tc>
        <w:tc>
          <w:tcPr>
            <w:tcW w:w="1701" w:type="dxa"/>
          </w:tcPr>
          <w:p w:rsidR="00C02A8D" w:rsidRDefault="00C02A8D">
            <w:pPr>
              <w:pStyle w:val="ConsPlusNormal"/>
              <w:jc w:val="center"/>
            </w:pPr>
            <w:r>
              <w:t>10</w:t>
            </w:r>
          </w:p>
        </w:tc>
        <w:tc>
          <w:tcPr>
            <w:tcW w:w="1920" w:type="dxa"/>
            <w:vMerge w:val="restart"/>
          </w:tcPr>
          <w:p w:rsidR="00C02A8D" w:rsidRDefault="00C02A8D">
            <w:pPr>
              <w:pStyle w:val="ConsPlusNormal"/>
              <w:jc w:val="center"/>
            </w:pPr>
            <w:r>
              <w:t>10</w:t>
            </w:r>
          </w:p>
        </w:tc>
      </w:tr>
      <w:tr w:rsidR="00C02A8D">
        <w:tc>
          <w:tcPr>
            <w:tcW w:w="624" w:type="dxa"/>
            <w:vMerge/>
          </w:tcPr>
          <w:p w:rsidR="00C02A8D" w:rsidRDefault="00C02A8D"/>
        </w:tc>
        <w:tc>
          <w:tcPr>
            <w:tcW w:w="5386" w:type="dxa"/>
          </w:tcPr>
          <w:p w:rsidR="00C02A8D" w:rsidRDefault="00C02A8D">
            <w:pPr>
              <w:pStyle w:val="ConsPlusNormal"/>
            </w:pPr>
            <w:r>
              <w:t>от 41% до 60%</w:t>
            </w:r>
          </w:p>
        </w:tc>
        <w:tc>
          <w:tcPr>
            <w:tcW w:w="1701" w:type="dxa"/>
          </w:tcPr>
          <w:p w:rsidR="00C02A8D" w:rsidRDefault="00C02A8D">
            <w:pPr>
              <w:pStyle w:val="ConsPlusNormal"/>
              <w:jc w:val="center"/>
            </w:pPr>
            <w:r>
              <w:t>5</w:t>
            </w:r>
          </w:p>
        </w:tc>
        <w:tc>
          <w:tcPr>
            <w:tcW w:w="1920" w:type="dxa"/>
            <w:vMerge/>
          </w:tcPr>
          <w:p w:rsidR="00C02A8D" w:rsidRDefault="00C02A8D"/>
        </w:tc>
      </w:tr>
      <w:tr w:rsidR="00C02A8D">
        <w:tc>
          <w:tcPr>
            <w:tcW w:w="624" w:type="dxa"/>
            <w:vMerge/>
          </w:tcPr>
          <w:p w:rsidR="00C02A8D" w:rsidRDefault="00C02A8D"/>
        </w:tc>
        <w:tc>
          <w:tcPr>
            <w:tcW w:w="5386" w:type="dxa"/>
          </w:tcPr>
          <w:p w:rsidR="00C02A8D" w:rsidRDefault="00C02A8D">
            <w:pPr>
              <w:pStyle w:val="ConsPlusNormal"/>
            </w:pPr>
            <w:r>
              <w:t>от 21% до 40%</w:t>
            </w:r>
          </w:p>
        </w:tc>
        <w:tc>
          <w:tcPr>
            <w:tcW w:w="1701" w:type="dxa"/>
          </w:tcPr>
          <w:p w:rsidR="00C02A8D" w:rsidRDefault="00C02A8D">
            <w:pPr>
              <w:pStyle w:val="ConsPlusNormal"/>
              <w:jc w:val="center"/>
            </w:pPr>
            <w:r>
              <w:t>3</w:t>
            </w:r>
          </w:p>
        </w:tc>
        <w:tc>
          <w:tcPr>
            <w:tcW w:w="1920" w:type="dxa"/>
            <w:vMerge/>
          </w:tcPr>
          <w:p w:rsidR="00C02A8D" w:rsidRDefault="00C02A8D"/>
        </w:tc>
      </w:tr>
      <w:tr w:rsidR="00C02A8D">
        <w:tc>
          <w:tcPr>
            <w:tcW w:w="624" w:type="dxa"/>
            <w:vMerge/>
          </w:tcPr>
          <w:p w:rsidR="00C02A8D" w:rsidRDefault="00C02A8D"/>
        </w:tc>
        <w:tc>
          <w:tcPr>
            <w:tcW w:w="5386" w:type="dxa"/>
          </w:tcPr>
          <w:p w:rsidR="00C02A8D" w:rsidRDefault="00C02A8D">
            <w:pPr>
              <w:pStyle w:val="ConsPlusNormal"/>
            </w:pPr>
            <w:r>
              <w:t>до 20%</w:t>
            </w:r>
          </w:p>
        </w:tc>
        <w:tc>
          <w:tcPr>
            <w:tcW w:w="1701" w:type="dxa"/>
          </w:tcPr>
          <w:p w:rsidR="00C02A8D" w:rsidRDefault="00C02A8D">
            <w:pPr>
              <w:pStyle w:val="ConsPlusNormal"/>
              <w:jc w:val="center"/>
            </w:pPr>
            <w:r>
              <w:t>1</w:t>
            </w:r>
          </w:p>
        </w:tc>
        <w:tc>
          <w:tcPr>
            <w:tcW w:w="1920" w:type="dxa"/>
            <w:vMerge/>
          </w:tcPr>
          <w:p w:rsidR="00C02A8D" w:rsidRDefault="00C02A8D"/>
        </w:tc>
      </w:tr>
      <w:tr w:rsidR="00C02A8D">
        <w:tc>
          <w:tcPr>
            <w:tcW w:w="9631" w:type="dxa"/>
            <w:gridSpan w:val="4"/>
          </w:tcPr>
          <w:p w:rsidR="00C02A8D" w:rsidRDefault="00C02A8D">
            <w:pPr>
              <w:pStyle w:val="ConsPlusNormal"/>
            </w:pPr>
            <w:r>
              <w:t>3. Степень готовности многоквартирного дома к капитальному ремонту</w:t>
            </w:r>
          </w:p>
        </w:tc>
      </w:tr>
      <w:tr w:rsidR="00C02A8D">
        <w:tc>
          <w:tcPr>
            <w:tcW w:w="624" w:type="dxa"/>
          </w:tcPr>
          <w:p w:rsidR="00C02A8D" w:rsidRDefault="00C02A8D">
            <w:pPr>
              <w:pStyle w:val="ConsPlusNormal"/>
            </w:pPr>
            <w:r>
              <w:t>3.1</w:t>
            </w:r>
          </w:p>
        </w:tc>
        <w:tc>
          <w:tcPr>
            <w:tcW w:w="5386" w:type="dxa"/>
          </w:tcPr>
          <w:p w:rsidR="00C02A8D" w:rsidRDefault="00C02A8D">
            <w:pPr>
              <w:pStyle w:val="ConsPlusNormal"/>
            </w:pPr>
            <w:r>
              <w:t>Наличие проектной документации, включая смету расходов</w:t>
            </w:r>
          </w:p>
        </w:tc>
        <w:tc>
          <w:tcPr>
            <w:tcW w:w="1701" w:type="dxa"/>
          </w:tcPr>
          <w:p w:rsidR="00C02A8D" w:rsidRDefault="00C02A8D">
            <w:pPr>
              <w:pStyle w:val="ConsPlusNormal"/>
              <w:jc w:val="center"/>
            </w:pPr>
            <w:r>
              <w:t>10</w:t>
            </w:r>
          </w:p>
        </w:tc>
        <w:tc>
          <w:tcPr>
            <w:tcW w:w="1920" w:type="dxa"/>
          </w:tcPr>
          <w:p w:rsidR="00C02A8D" w:rsidRDefault="00C02A8D">
            <w:pPr>
              <w:pStyle w:val="ConsPlusNormal"/>
              <w:jc w:val="center"/>
            </w:pPr>
            <w:r>
              <w:t>5</w:t>
            </w:r>
          </w:p>
        </w:tc>
      </w:tr>
      <w:tr w:rsidR="00C02A8D">
        <w:tc>
          <w:tcPr>
            <w:tcW w:w="624" w:type="dxa"/>
          </w:tcPr>
          <w:p w:rsidR="00C02A8D" w:rsidRDefault="00C02A8D">
            <w:pPr>
              <w:pStyle w:val="ConsPlusNormal"/>
            </w:pPr>
            <w:r>
              <w:t>3.2</w:t>
            </w:r>
          </w:p>
        </w:tc>
        <w:tc>
          <w:tcPr>
            <w:tcW w:w="5386" w:type="dxa"/>
          </w:tcPr>
          <w:p w:rsidR="00C02A8D" w:rsidRDefault="00C02A8D">
            <w:pPr>
              <w:pStyle w:val="ConsPlusNormal"/>
            </w:pPr>
            <w:r>
              <w:t>Наличие только укрупненной предварительной сметы расходов</w:t>
            </w:r>
          </w:p>
        </w:tc>
        <w:tc>
          <w:tcPr>
            <w:tcW w:w="1701" w:type="dxa"/>
          </w:tcPr>
          <w:p w:rsidR="00C02A8D" w:rsidRDefault="00C02A8D">
            <w:pPr>
              <w:pStyle w:val="ConsPlusNormal"/>
              <w:jc w:val="center"/>
            </w:pPr>
            <w:r>
              <w:t>1</w:t>
            </w:r>
          </w:p>
        </w:tc>
        <w:tc>
          <w:tcPr>
            <w:tcW w:w="1920" w:type="dxa"/>
          </w:tcPr>
          <w:p w:rsidR="00C02A8D" w:rsidRDefault="00C02A8D">
            <w:pPr>
              <w:pStyle w:val="ConsPlusNormal"/>
              <w:jc w:val="center"/>
            </w:pPr>
            <w:r>
              <w:t>5</w:t>
            </w:r>
          </w:p>
        </w:tc>
      </w:tr>
      <w:tr w:rsidR="00C02A8D">
        <w:tc>
          <w:tcPr>
            <w:tcW w:w="9631" w:type="dxa"/>
            <w:gridSpan w:val="4"/>
          </w:tcPr>
          <w:p w:rsidR="00C02A8D" w:rsidRDefault="00C02A8D">
            <w:pPr>
              <w:pStyle w:val="ConsPlusNormal"/>
            </w:pPr>
            <w:r>
              <w:t>4. Комплексность проведения капитального ремонта многоквартирного дома</w:t>
            </w:r>
          </w:p>
        </w:tc>
      </w:tr>
      <w:tr w:rsidR="00C02A8D">
        <w:tc>
          <w:tcPr>
            <w:tcW w:w="624" w:type="dxa"/>
            <w:vMerge w:val="restart"/>
          </w:tcPr>
          <w:p w:rsidR="00C02A8D" w:rsidRDefault="00C02A8D">
            <w:pPr>
              <w:pStyle w:val="ConsPlusNormal"/>
              <w:jc w:val="center"/>
            </w:pPr>
          </w:p>
        </w:tc>
        <w:tc>
          <w:tcPr>
            <w:tcW w:w="9007" w:type="dxa"/>
            <w:gridSpan w:val="3"/>
          </w:tcPr>
          <w:p w:rsidR="00C02A8D" w:rsidRDefault="00C02A8D">
            <w:pPr>
              <w:pStyle w:val="ConsPlusNormal"/>
            </w:pPr>
            <w:r>
              <w:t>Потребность на дату формирования или актуализации программы в проведении капитального ремонта</w:t>
            </w:r>
          </w:p>
        </w:tc>
      </w:tr>
      <w:tr w:rsidR="00C02A8D">
        <w:tc>
          <w:tcPr>
            <w:tcW w:w="624" w:type="dxa"/>
            <w:vMerge/>
          </w:tcPr>
          <w:p w:rsidR="00C02A8D" w:rsidRDefault="00C02A8D"/>
        </w:tc>
        <w:tc>
          <w:tcPr>
            <w:tcW w:w="5386" w:type="dxa"/>
          </w:tcPr>
          <w:p w:rsidR="00C02A8D" w:rsidRDefault="00C02A8D">
            <w:pPr>
              <w:pStyle w:val="ConsPlusNormal"/>
            </w:pPr>
            <w:r>
              <w:t>одного элемента (внутридомовой инженерной системы)</w:t>
            </w:r>
          </w:p>
        </w:tc>
        <w:tc>
          <w:tcPr>
            <w:tcW w:w="1701" w:type="dxa"/>
          </w:tcPr>
          <w:p w:rsidR="00C02A8D" w:rsidRDefault="00C02A8D">
            <w:pPr>
              <w:pStyle w:val="ConsPlusNormal"/>
              <w:jc w:val="center"/>
            </w:pPr>
            <w:r>
              <w:t>1</w:t>
            </w:r>
          </w:p>
        </w:tc>
        <w:tc>
          <w:tcPr>
            <w:tcW w:w="1920" w:type="dxa"/>
            <w:vMerge w:val="restart"/>
          </w:tcPr>
          <w:p w:rsidR="00C02A8D" w:rsidRDefault="00C02A8D">
            <w:pPr>
              <w:pStyle w:val="ConsPlusNormal"/>
              <w:jc w:val="center"/>
            </w:pPr>
            <w:r>
              <w:t>5</w:t>
            </w:r>
          </w:p>
        </w:tc>
      </w:tr>
      <w:tr w:rsidR="00C02A8D">
        <w:tc>
          <w:tcPr>
            <w:tcW w:w="624" w:type="dxa"/>
            <w:vMerge/>
          </w:tcPr>
          <w:p w:rsidR="00C02A8D" w:rsidRDefault="00C02A8D"/>
        </w:tc>
        <w:tc>
          <w:tcPr>
            <w:tcW w:w="5386" w:type="dxa"/>
          </w:tcPr>
          <w:p w:rsidR="00C02A8D" w:rsidRDefault="00C02A8D">
            <w:pPr>
              <w:pStyle w:val="ConsPlusNormal"/>
            </w:pPr>
            <w:r>
              <w:t>от 2 до 3 элементов (внутридомовых инженерных систем)</w:t>
            </w:r>
          </w:p>
        </w:tc>
        <w:tc>
          <w:tcPr>
            <w:tcW w:w="1701" w:type="dxa"/>
          </w:tcPr>
          <w:p w:rsidR="00C02A8D" w:rsidRDefault="00C02A8D">
            <w:pPr>
              <w:pStyle w:val="ConsPlusNormal"/>
              <w:jc w:val="center"/>
            </w:pPr>
            <w:r>
              <w:t>5</w:t>
            </w:r>
          </w:p>
        </w:tc>
        <w:tc>
          <w:tcPr>
            <w:tcW w:w="1920" w:type="dxa"/>
            <w:vMerge/>
          </w:tcPr>
          <w:p w:rsidR="00C02A8D" w:rsidRDefault="00C02A8D"/>
        </w:tc>
      </w:tr>
      <w:tr w:rsidR="00C02A8D">
        <w:tc>
          <w:tcPr>
            <w:tcW w:w="624" w:type="dxa"/>
            <w:vMerge/>
          </w:tcPr>
          <w:p w:rsidR="00C02A8D" w:rsidRDefault="00C02A8D"/>
        </w:tc>
        <w:tc>
          <w:tcPr>
            <w:tcW w:w="5386" w:type="dxa"/>
          </w:tcPr>
          <w:p w:rsidR="00C02A8D" w:rsidRDefault="00C02A8D">
            <w:pPr>
              <w:pStyle w:val="ConsPlusNormal"/>
            </w:pPr>
            <w:r>
              <w:t>от 4 элементов (внутридомовых инженерных систем)</w:t>
            </w:r>
          </w:p>
        </w:tc>
        <w:tc>
          <w:tcPr>
            <w:tcW w:w="1701" w:type="dxa"/>
          </w:tcPr>
          <w:p w:rsidR="00C02A8D" w:rsidRDefault="00C02A8D">
            <w:pPr>
              <w:pStyle w:val="ConsPlusNormal"/>
              <w:jc w:val="center"/>
            </w:pPr>
            <w:r>
              <w:t>10</w:t>
            </w:r>
          </w:p>
        </w:tc>
        <w:tc>
          <w:tcPr>
            <w:tcW w:w="1920" w:type="dxa"/>
            <w:vMerge/>
          </w:tcPr>
          <w:p w:rsidR="00C02A8D" w:rsidRDefault="00C02A8D"/>
        </w:tc>
      </w:tr>
    </w:tbl>
    <w:p w:rsidR="00C02A8D" w:rsidRDefault="00C02A8D">
      <w:pPr>
        <w:pStyle w:val="ConsPlusNormal"/>
        <w:ind w:firstLine="540"/>
        <w:jc w:val="both"/>
      </w:pPr>
    </w:p>
    <w:p w:rsidR="00C02A8D" w:rsidRDefault="00C02A8D">
      <w:pPr>
        <w:pStyle w:val="ConsPlusNormal"/>
        <w:ind w:firstLine="540"/>
        <w:jc w:val="both"/>
      </w:pPr>
    </w:p>
    <w:p w:rsidR="00C02A8D" w:rsidRDefault="00C02A8D">
      <w:pPr>
        <w:pStyle w:val="ConsPlusNormal"/>
        <w:pBdr>
          <w:top w:val="single" w:sz="6" w:space="0" w:color="auto"/>
        </w:pBdr>
        <w:spacing w:before="100" w:after="100"/>
        <w:jc w:val="both"/>
        <w:rPr>
          <w:sz w:val="2"/>
          <w:szCs w:val="2"/>
        </w:rPr>
      </w:pPr>
    </w:p>
    <w:p w:rsidR="00C722CD" w:rsidRDefault="00C722CD">
      <w:bookmarkStart w:id="8" w:name="_GoBack"/>
      <w:bookmarkEnd w:id="8"/>
    </w:p>
    <w:sectPr w:rsidR="00C722CD" w:rsidSect="00DA1F90">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8D"/>
    <w:rsid w:val="00C02A8D"/>
    <w:rsid w:val="00C72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4504F-94D0-49CF-AA1B-956BFDAB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2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2A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2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2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2A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2A8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759B99582FBD6A00ED55B9DD27AF5214B4814448A54997E278C0082E5E3AB4E30F9F152AC3FE5314F5DAb6Y7J" TargetMode="External"/><Relationship Id="rId13" Type="http://schemas.openxmlformats.org/officeDocument/2006/relationships/hyperlink" Target="consultantplus://offline/ref=3E759B99582FBD6A00ED4BB4CB4BF05D16B6DC4846A74BC5B6279B5579b5Y7J" TargetMode="External"/><Relationship Id="rId18" Type="http://schemas.openxmlformats.org/officeDocument/2006/relationships/image" Target="media/image1.wmf"/><Relationship Id="rId26" Type="http://schemas.openxmlformats.org/officeDocument/2006/relationships/hyperlink" Target="consultantplus://offline/ref=3E759B99582FBD6A00ED55B9DD27AF5214B4814440A54990EC749D02260736B6E400C0022D8AF25214F0DD65b5Y7J" TargetMode="External"/><Relationship Id="rId3" Type="http://schemas.openxmlformats.org/officeDocument/2006/relationships/webSettings" Target="webSettings.xml"/><Relationship Id="rId21" Type="http://schemas.openxmlformats.org/officeDocument/2006/relationships/hyperlink" Target="consultantplus://offline/ref=3E759B99582FBD6A00ED55B9DD27AF5214B4814440A44391E2709D02260736B6E400C0022D8AF25214F0DF65b5Y7J" TargetMode="External"/><Relationship Id="rId34" Type="http://schemas.openxmlformats.org/officeDocument/2006/relationships/fontTable" Target="fontTable.xml"/><Relationship Id="rId7" Type="http://schemas.openxmlformats.org/officeDocument/2006/relationships/hyperlink" Target="consultantplus://offline/ref=3E759B99582FBD6A00ED4BB4CB4BF05D16B6DC4846A74BC5B6279B55795730E3A440C6546AbCYEJ" TargetMode="External"/><Relationship Id="rId12" Type="http://schemas.openxmlformats.org/officeDocument/2006/relationships/hyperlink" Target="consultantplus://offline/ref=3E759B99582FBD6A00ED55B9DD27AF5214B4814440A44893ED709D02260736B6E400C0022D8AF25214F0DF64b5Y6J" TargetMode="External"/><Relationship Id="rId17" Type="http://schemas.openxmlformats.org/officeDocument/2006/relationships/hyperlink" Target="consultantplus://offline/ref=3E759B99582FBD6A00ED55B9DD27AF5214B4814440A44893ED709D02260736B6E400C0022D8AF25214F0DF64b5Y9J" TargetMode="External"/><Relationship Id="rId25" Type="http://schemas.openxmlformats.org/officeDocument/2006/relationships/image" Target="media/image3.wmf"/><Relationship Id="rId33" Type="http://schemas.openxmlformats.org/officeDocument/2006/relationships/hyperlink" Target="consultantplus://offline/ref=3E759B99582FBD6A00ED4BB4CB4BF05D16B6DC4846A74BC5B6279B55795730E3A440C65567bCYBJ" TargetMode="External"/><Relationship Id="rId2" Type="http://schemas.openxmlformats.org/officeDocument/2006/relationships/settings" Target="settings.xml"/><Relationship Id="rId16" Type="http://schemas.openxmlformats.org/officeDocument/2006/relationships/hyperlink" Target="consultantplus://offline/ref=3E759B99582FBD6A00ED4BB4CB4BF05D16B6DC4846A74BC5B6279B55795730E3A440C6546BbCYEJ" TargetMode="External"/><Relationship Id="rId20" Type="http://schemas.openxmlformats.org/officeDocument/2006/relationships/hyperlink" Target="consultantplus://offline/ref=3E759B99582FBD6A00ED4BB4CB4BF05D16B6DC4846A74BC5B6279B55795730E3A440C6526FbCYFJ" TargetMode="External"/><Relationship Id="rId29" Type="http://schemas.openxmlformats.org/officeDocument/2006/relationships/hyperlink" Target="consultantplus://offline/ref=3E759B99582FBD6A00ED4BB4CB4BF05D16B6DC4846A74BC5B6279B55795730E3A440C6526FbCYEJ" TargetMode="External"/><Relationship Id="rId1" Type="http://schemas.openxmlformats.org/officeDocument/2006/relationships/styles" Target="styles.xml"/><Relationship Id="rId6" Type="http://schemas.openxmlformats.org/officeDocument/2006/relationships/hyperlink" Target="consultantplus://offline/ref=3E759B99582FBD6A00ED55B9DD27AF5214B4814440A44893ED709D02260736B6E400C0022D8AF25214F0DF64b5Y4J" TargetMode="External"/><Relationship Id="rId11" Type="http://schemas.openxmlformats.org/officeDocument/2006/relationships/hyperlink" Target="consultantplus://offline/ref=3E759B99582FBD6A00ED55B9DD27AF5214B4814440A44893ED709D02260736B6E400C0022D8AF25214F0DF64b5Y7J" TargetMode="External"/><Relationship Id="rId24" Type="http://schemas.openxmlformats.org/officeDocument/2006/relationships/hyperlink" Target="consultantplus://offline/ref=3E759B99582FBD6A00ED4BB4CB4BF05D16B6DC4846A74BC5B6279B55795730E3A440C6526FbCYFJ" TargetMode="External"/><Relationship Id="rId32" Type="http://schemas.openxmlformats.org/officeDocument/2006/relationships/hyperlink" Target="consultantplus://offline/ref=3E759B99582FBD6A00ED55B9DD27AF5214B4814440A44893ED709D02260736B6E400C0022D8AF25214F0DF67b5Y2J" TargetMode="External"/><Relationship Id="rId5" Type="http://schemas.openxmlformats.org/officeDocument/2006/relationships/hyperlink" Target="consultantplus://offline/ref=3E759B99582FBD6A00ED55B9DD27AF5214B4814440A44391E2709D02260736B6E400C0022D8AF25214F0DF64b5Y4J" TargetMode="External"/><Relationship Id="rId15" Type="http://schemas.openxmlformats.org/officeDocument/2006/relationships/hyperlink" Target="consultantplus://offline/ref=3E759B99582FBD6A00ED55B9DD27AF5214B4814440A44391E2709D02260736B6E400C0022D8AF25214F0DF64b5Y8J" TargetMode="External"/><Relationship Id="rId23" Type="http://schemas.openxmlformats.org/officeDocument/2006/relationships/image" Target="media/image2.wmf"/><Relationship Id="rId28" Type="http://schemas.openxmlformats.org/officeDocument/2006/relationships/hyperlink" Target="consultantplus://offline/ref=3E759B99582FBD6A00ED55B9DD27AF5214B4814440A44391E2709D02260736B6E400C0022D8AF25214F0DF60b5Y1J" TargetMode="External"/><Relationship Id="rId10" Type="http://schemas.openxmlformats.org/officeDocument/2006/relationships/hyperlink" Target="consultantplus://offline/ref=3E759B99582FBD6A00ED55B9DD27AF5214B4814440A44391E2709D02260736B6E400C0022D8AF25214F0DF64b5Y7J" TargetMode="External"/><Relationship Id="rId19" Type="http://schemas.openxmlformats.org/officeDocument/2006/relationships/hyperlink" Target="consultantplus://offline/ref=3E759B99582FBD6A00ED55B9DD27AF5214B4814440A44893ED709D02260736B6E400C0022D8AF25214F0DF65b5Y5J" TargetMode="External"/><Relationship Id="rId31" Type="http://schemas.openxmlformats.org/officeDocument/2006/relationships/hyperlink" Target="consultantplus://offline/ref=3E759B99582FBD6A00ED4BB4CB4BF05D16B6DC4846A74BC5B6279B55795730E3A440C65466bCY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759B99582FBD6A00ED55B9DD27AF5214B4814440A54990EC749D02260736B6E400C0022D8AF25214F0DD66b5Y2J" TargetMode="External"/><Relationship Id="rId14" Type="http://schemas.openxmlformats.org/officeDocument/2006/relationships/hyperlink" Target="consultantplus://offline/ref=3E759B99582FBD6A00ED55B9DD27AF5214B4814440A44391E2709D02260736B6E400C0022D8AF25214F0DF64b5Y6J" TargetMode="External"/><Relationship Id="rId22" Type="http://schemas.openxmlformats.org/officeDocument/2006/relationships/hyperlink" Target="consultantplus://offline/ref=3E759B99582FBD6A00ED4BB4CB4BF05D16B6DC4846A74BC5B6279B55795730E3A440C6526FbCYEJ" TargetMode="External"/><Relationship Id="rId27" Type="http://schemas.openxmlformats.org/officeDocument/2006/relationships/hyperlink" Target="consultantplus://offline/ref=3E759B99582FBD6A00ED55B9DD27AF5214B4814440A44893ED709D02260736B6E400C0022D8AF25214F0DF65b5Y7J" TargetMode="External"/><Relationship Id="rId30" Type="http://schemas.openxmlformats.org/officeDocument/2006/relationships/hyperlink" Target="consultantplus://offline/ref=3E759B99582FBD6A00ED55B9DD27AF5214B4814440A44893ED709D02260736B6E400C0022D8AF25214F0DF67b5Y3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13897</Words>
  <Characters>79215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2016-02-08T09:24:00Z</dcterms:created>
  <dcterms:modified xsi:type="dcterms:W3CDTF">2016-02-08T09:24:00Z</dcterms:modified>
</cp:coreProperties>
</file>