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30" w:rsidRDefault="0037063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70630" w:rsidRDefault="00370630">
      <w:pPr>
        <w:pStyle w:val="ConsPlusNormal"/>
        <w:jc w:val="both"/>
        <w:outlineLvl w:val="0"/>
      </w:pPr>
    </w:p>
    <w:p w:rsidR="00370630" w:rsidRDefault="00370630">
      <w:pPr>
        <w:pStyle w:val="ConsPlusTitle"/>
        <w:jc w:val="center"/>
        <w:outlineLvl w:val="0"/>
      </w:pPr>
      <w:r>
        <w:t>АДМИНИСТРАЦИЯ</w:t>
      </w:r>
    </w:p>
    <w:p w:rsidR="00370630" w:rsidRDefault="0037063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370630" w:rsidRDefault="00370630">
      <w:pPr>
        <w:pStyle w:val="ConsPlusTitle"/>
        <w:jc w:val="center"/>
      </w:pPr>
      <w:r>
        <w:t>ГОРОД ЖЕЛЕЗНОГОРСК КРАСНОЯРСКОГО КРАЯ</w:t>
      </w:r>
    </w:p>
    <w:p w:rsidR="00370630" w:rsidRDefault="00370630">
      <w:pPr>
        <w:pStyle w:val="ConsPlusTitle"/>
        <w:jc w:val="both"/>
      </w:pPr>
    </w:p>
    <w:p w:rsidR="00370630" w:rsidRDefault="00370630">
      <w:pPr>
        <w:pStyle w:val="ConsPlusTitle"/>
        <w:jc w:val="center"/>
      </w:pPr>
      <w:r>
        <w:t>ПОСТАНОВЛЕНИЕ</w:t>
      </w:r>
    </w:p>
    <w:p w:rsidR="00370630" w:rsidRDefault="00370630">
      <w:pPr>
        <w:pStyle w:val="ConsPlusTitle"/>
        <w:jc w:val="center"/>
      </w:pPr>
      <w:r>
        <w:t>от 22 апреля 2019 г. N 927</w:t>
      </w:r>
    </w:p>
    <w:p w:rsidR="00370630" w:rsidRDefault="00370630">
      <w:pPr>
        <w:pStyle w:val="ConsPlusTitle"/>
        <w:jc w:val="both"/>
      </w:pPr>
    </w:p>
    <w:p w:rsidR="00370630" w:rsidRDefault="00370630">
      <w:pPr>
        <w:pStyle w:val="ConsPlusTitle"/>
        <w:jc w:val="center"/>
      </w:pPr>
      <w:r>
        <w:t>О СОЗДАНИИ КОМИССИИ ПО УСТАНОВЛЕНИЮ СТИМУЛИРУЮЩИХ ВЫПЛАТ</w:t>
      </w:r>
    </w:p>
    <w:p w:rsidR="00370630" w:rsidRDefault="00370630">
      <w:pPr>
        <w:pStyle w:val="ConsPlusTitle"/>
        <w:jc w:val="center"/>
      </w:pPr>
      <w:r>
        <w:t>РУКОВОДИТЕЛЯМ ИНЫХ МУНИЦИПАЛЬНЫХ КАЗЕННЫХ УЧРЕЖДЕНИЙ</w:t>
      </w:r>
    </w:p>
    <w:p w:rsidR="00370630" w:rsidRDefault="00370630">
      <w:pPr>
        <w:pStyle w:val="ConsPlusTitle"/>
        <w:jc w:val="center"/>
      </w:pPr>
      <w:r>
        <w:t>ЗАТО ЖЕЛЕЗНОГОРСК И МУНИЦИПАЛЬНЫХ УЧРЕЖДЕНИЙ</w:t>
      </w:r>
    </w:p>
    <w:p w:rsidR="00370630" w:rsidRDefault="00370630">
      <w:pPr>
        <w:pStyle w:val="ConsPlusTitle"/>
        <w:jc w:val="center"/>
      </w:pPr>
      <w:r>
        <w:t xml:space="preserve">ЗАТО ЖЕЛЕЗНОГОРСК, </w:t>
      </w:r>
      <w:proofErr w:type="gramStart"/>
      <w:r>
        <w:t>ОСУЩЕСТВЛЯЮЩИХ</w:t>
      </w:r>
      <w:proofErr w:type="gramEnd"/>
      <w:r>
        <w:t xml:space="preserve"> ДЕЯТЕЛЬНОСТЬ</w:t>
      </w:r>
    </w:p>
    <w:p w:rsidR="00370630" w:rsidRDefault="00370630">
      <w:pPr>
        <w:pStyle w:val="ConsPlusTitle"/>
        <w:jc w:val="center"/>
      </w:pPr>
      <w:r>
        <w:t>В СФЕРЕ ГОРОДСКОГО ХОЗЯЙСТВА</w:t>
      </w:r>
    </w:p>
    <w:p w:rsidR="00370630" w:rsidRDefault="003706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70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14.01.2020 </w:t>
            </w:r>
            <w:hyperlink r:id="rId5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20.07.2020 </w:t>
            </w:r>
            <w:hyperlink r:id="rId6">
              <w:r>
                <w:rPr>
                  <w:color w:val="0000FF"/>
                </w:rPr>
                <w:t>N 1265</w:t>
              </w:r>
            </w:hyperlink>
            <w:r>
              <w:rPr>
                <w:color w:val="392C69"/>
              </w:rPr>
              <w:t xml:space="preserve">, от 17.09.2020 </w:t>
            </w:r>
            <w:hyperlink r:id="rId7">
              <w:r>
                <w:rPr>
                  <w:color w:val="0000FF"/>
                </w:rPr>
                <w:t>N 1631</w:t>
              </w:r>
            </w:hyperlink>
            <w:r>
              <w:rPr>
                <w:color w:val="392C69"/>
              </w:rPr>
              <w:t>,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8">
              <w:r>
                <w:rPr>
                  <w:color w:val="0000FF"/>
                </w:rPr>
                <w:t>N 2381</w:t>
              </w:r>
            </w:hyperlink>
            <w:r>
              <w:rPr>
                <w:color w:val="392C69"/>
              </w:rPr>
              <w:t xml:space="preserve">, от 21.03.2022 </w:t>
            </w:r>
            <w:hyperlink r:id="rId9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 xml:space="preserve">, от 01.04.2022 </w:t>
            </w:r>
            <w:hyperlink r:id="rId10">
              <w:r>
                <w:rPr>
                  <w:color w:val="0000FF"/>
                </w:rPr>
                <w:t>N 667</w:t>
              </w:r>
            </w:hyperlink>
            <w:r>
              <w:rPr>
                <w:color w:val="392C69"/>
              </w:rPr>
              <w:t>,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30.09.2022 </w:t>
            </w:r>
            <w:hyperlink r:id="rId11">
              <w:r>
                <w:rPr>
                  <w:color w:val="0000FF"/>
                </w:rPr>
                <w:t>N 2010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</w:tr>
    </w:tbl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10.06.2011 N 1011 "Об утверждении Положения о системах оплаты труда работников муниципальных учреждений ЗАТО Железногорск", </w:t>
      </w:r>
      <w:hyperlink r:id="rId13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11.10.2013 N 1599 "Об утверждении Примерного положения об оплате труда работников иных муниципальных казенных учреждений ЗАТО Железногорск",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02.11.2018 N 2086 "Об утверждении Примерного положения об оплате труда работников муниципальных </w:t>
      </w:r>
      <w:proofErr w:type="gramStart"/>
      <w:r>
        <w:t>учреждений</w:t>
      </w:r>
      <w:proofErr w:type="gramEnd"/>
      <w:r>
        <w:t xml:space="preserve"> ЗАТО Железногорск, осуществляющих деятельность в сфере городского хозяйства", </w:t>
      </w:r>
      <w:hyperlink r:id="rId15">
        <w:r>
          <w:rPr>
            <w:color w:val="0000FF"/>
          </w:rPr>
          <w:t>Уставом</w:t>
        </w:r>
      </w:hyperlink>
      <w:r>
        <w:t xml:space="preserve"> ЗАТО Железногорск постановляю: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1. Создать комиссию по установлению стимулирующих выплат руководителям иных муниципальных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42">
        <w:r>
          <w:rPr>
            <w:color w:val="0000FF"/>
          </w:rPr>
          <w:t>Положение</w:t>
        </w:r>
      </w:hyperlink>
      <w:r>
        <w:t xml:space="preserve"> о комиссии по установлению стимулирующих выплат руководителям иных муниципальных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 (приложение N 1).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3. Утвердить </w:t>
      </w:r>
      <w:hyperlink w:anchor="P91">
        <w:r>
          <w:rPr>
            <w:color w:val="0000FF"/>
          </w:rPr>
          <w:t>состав</w:t>
        </w:r>
      </w:hyperlink>
      <w:r>
        <w:t xml:space="preserve"> комиссии по установлению стимулирующих выплат руководителям иных муниципальных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 (приложение N 2).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4. Отменить </w:t>
      </w:r>
      <w:hyperlink r:id="rId16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26.12.2018 N 2482 "О создании комиссии по установлению стимулирующих выплат руководителям иных муниципальных бюджетных и казенных учреждений ЗАТО Железногорск и муниципальных учреждений ЗАТО Железногорск, осуществляющих деятельность в сфере городского хозяйства".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5.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(Андросова Е.В.) довести до сведения населения настоящее Постановление через газету "Город и горожане".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(Пикалова И.С.)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7. Контроль над исполнением данного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стратегическому планированию, экономическому развитию и финансам Проскурнина С.Д.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8. Настоящее Постановление вступает в силу после его официального опубликования и применяется к правоотношениям, возникшим с 06.03.2019.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right"/>
      </w:pPr>
      <w:r>
        <w:t>Глава</w:t>
      </w:r>
    </w:p>
    <w:p w:rsidR="00370630" w:rsidRDefault="0037063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370630" w:rsidRDefault="00370630">
      <w:pPr>
        <w:pStyle w:val="ConsPlusNormal"/>
        <w:jc w:val="right"/>
      </w:pPr>
      <w:r>
        <w:t>И.Г.КУКСИН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right"/>
        <w:outlineLvl w:val="0"/>
      </w:pPr>
      <w:r>
        <w:t>Приложение N 1</w:t>
      </w:r>
    </w:p>
    <w:p w:rsidR="00370630" w:rsidRDefault="00370630">
      <w:pPr>
        <w:pStyle w:val="ConsPlusNormal"/>
        <w:jc w:val="right"/>
      </w:pPr>
      <w:r>
        <w:t>к Постановлению</w:t>
      </w:r>
    </w:p>
    <w:p w:rsidR="00370630" w:rsidRDefault="0037063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370630" w:rsidRDefault="00370630">
      <w:pPr>
        <w:pStyle w:val="ConsPlusNormal"/>
        <w:jc w:val="right"/>
      </w:pPr>
      <w:r>
        <w:t>от 22 апреля 2019 г. N 927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Title"/>
        <w:jc w:val="center"/>
      </w:pPr>
      <w:bookmarkStart w:id="0" w:name="P42"/>
      <w:bookmarkEnd w:id="0"/>
      <w:r>
        <w:t>ПОЛОЖЕНИЕ</w:t>
      </w:r>
    </w:p>
    <w:p w:rsidR="00370630" w:rsidRDefault="00370630">
      <w:pPr>
        <w:pStyle w:val="ConsPlusTitle"/>
        <w:jc w:val="center"/>
      </w:pPr>
      <w:r>
        <w:t>О КОМИССИИ ПО УСТАНОВЛЕНИЮ СТИМУЛИРУЮЩИХ ВЫПЛАТ</w:t>
      </w:r>
    </w:p>
    <w:p w:rsidR="00370630" w:rsidRDefault="00370630">
      <w:pPr>
        <w:pStyle w:val="ConsPlusTitle"/>
        <w:jc w:val="center"/>
      </w:pPr>
      <w:r>
        <w:t>РУКОВОДИТЕЛЯМ ИНЫХ МУНИЦИПАЛЬНЫХ КАЗЕННЫХ УЧРЕЖДЕНИЙ</w:t>
      </w:r>
    </w:p>
    <w:p w:rsidR="00370630" w:rsidRDefault="00370630">
      <w:pPr>
        <w:pStyle w:val="ConsPlusTitle"/>
        <w:jc w:val="center"/>
      </w:pPr>
      <w:r>
        <w:t>ЗАТО ЖЕЛЕЗНОГОРСК И МУНИЦИПАЛЬНЫХ УЧРЕЖДЕНИЙ</w:t>
      </w:r>
    </w:p>
    <w:p w:rsidR="00370630" w:rsidRDefault="00370630">
      <w:pPr>
        <w:pStyle w:val="ConsPlusTitle"/>
        <w:jc w:val="center"/>
      </w:pPr>
      <w:r>
        <w:t xml:space="preserve">ЗАТО ЖЕЛЕЗНОГОРСК, </w:t>
      </w:r>
      <w:proofErr w:type="gramStart"/>
      <w:r>
        <w:t>ОСУЩЕСТВЛЯЮЩИХ</w:t>
      </w:r>
      <w:proofErr w:type="gramEnd"/>
      <w:r>
        <w:t xml:space="preserve"> ДЕЯТЕЛЬНОСТЬ В СФЕРЕ</w:t>
      </w:r>
    </w:p>
    <w:p w:rsidR="00370630" w:rsidRDefault="00370630">
      <w:pPr>
        <w:pStyle w:val="ConsPlusTitle"/>
        <w:jc w:val="center"/>
      </w:pPr>
      <w:r>
        <w:t>ГОРОДСКОГО ХОЗЯЙСТВА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Title"/>
        <w:jc w:val="center"/>
        <w:outlineLvl w:val="1"/>
      </w:pPr>
      <w:r>
        <w:t>1. ОБЩИЕ ПОЛОЖЕНИЯ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ind w:firstLine="540"/>
        <w:jc w:val="both"/>
      </w:pPr>
      <w:r>
        <w:t xml:space="preserve">1.1. Настоящее Положение регламентирует деятельность комиссии по установлению стимулирующих выплат руководителям иных муниципальных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 (далее по тексту - Комиссия) и устанавливает ее статус.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1.2. Комиссия является коллегиальным органом, принимающим решение по распределению фонда стимулирования руководителей иных муниципальных бюджетных и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1.3. Комиссия анализирует информацию о показателях деятельности иных муниципальных бюджетных и казенных </w:t>
      </w:r>
      <w:proofErr w:type="gramStart"/>
      <w:r>
        <w:t>учреждений</w:t>
      </w:r>
      <w:proofErr w:type="gramEnd"/>
      <w:r>
        <w:t xml:space="preserve"> ЗАТО Железногорск и муниципальных учреждений ЗАТО Железногорск, осуществляющих деятельность в сфере городского хозяйства (далее - учреждения), принимает решение с предложениями по установлению стимулирующих выплат руководителю учреждения и их размере.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1.4. В своей деятельности Комиссия руководствуется </w:t>
      </w:r>
      <w:hyperlink r:id="rId17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законодательными и иными нормативными правовыми актами Российской Федерации, Красноярского края,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Title"/>
        <w:jc w:val="center"/>
        <w:outlineLvl w:val="1"/>
      </w:pPr>
      <w:r>
        <w:t>2. СОСТАВ КОМИССИИ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ind w:firstLine="540"/>
        <w:jc w:val="both"/>
      </w:pPr>
      <w:r>
        <w:t xml:space="preserve">2.1. Состав Комиссии, его изменение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2.2. Комиссия прекращает свою деятельность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2.3. Комиссию возглавляет председатель. Председатель Комиссии руководит деятельностью Комиссии, определяет дату и время проведения заседаний, предлагает повестку дня заседания, несет ответственность за организацию работы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2.4. Председателем Комиссии является первый заместитель </w:t>
      </w:r>
      <w:proofErr w:type="gramStart"/>
      <w:r>
        <w:t>Главы</w:t>
      </w:r>
      <w:proofErr w:type="gramEnd"/>
      <w:r>
        <w:t xml:space="preserve"> ЗАТО г. Железногорск по стратегическому планированию, экономическому развитию и финансам.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2.5. При отсутствии председателя Комиссии председательствующим является один из заместителей председателя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2.6. Организационное обеспечение работы Комиссии и делопроизводство осуществляет секретарь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lastRenderedPageBreak/>
        <w:t>2.7. Секретарь Комиссии оповещает членов Комиссии и руководителя учреждения, в отношении которого рассматривается вопрос по установлению стимулирующих выплат, о повестке, времени и месте проведения заседания, обеспечивает подготовку документов к рассмотрению на заседании, осуществляет ведение протокола заседания, оформляет решение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2.8. На период временного отсутствия секретаря Комиссии его обязанности исполняет лицо, назначенное председателем Комиссии из состава членов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2.9. В </w:t>
      </w:r>
      <w:proofErr w:type="gramStart"/>
      <w:r>
        <w:t>случае</w:t>
      </w:r>
      <w:proofErr w:type="gramEnd"/>
      <w:r>
        <w:t xml:space="preserve"> временного отсутствия заместителя председателя Комиссии, членов Комиссии (отпуск, командировка, болезнь) в состав Комиссии входят лица, временно замещающие их по должности.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Title"/>
        <w:jc w:val="center"/>
        <w:outlineLvl w:val="1"/>
      </w:pPr>
      <w:r>
        <w:t>3. ОРГАНИЗАЦИЯ ДЕЯТЕЛЬНОСТИ КОМИССИИ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ind w:firstLine="540"/>
        <w:jc w:val="both"/>
      </w:pPr>
      <w:r>
        <w:t>3.1. Формой работы Комиссии является заседание. Заседания Комиссии проводятся ежеквартально.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3.2. Заседание Комиссии проводит председатель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3.3. Заседание Комиссии является правомочным, если на нем присутствует не менее половины членов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3.4. Секретарь Комиссии ведет протокол заседания Комиссии.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3.5. Руководитель учреждения, в отношении которого рассматривается вопрос по установлению стимулирующих выплат, имеет право присутствовать на заседании Комиссии и давать необходимые пояснения.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3.6. На заседании Комиссия рассматривает аналитическую информацию о показателях деятельности учреждений, являющуюся основанием для установления стимулирующих выплат руководителям учреждений.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3.7. По результатам рассмотрения материалов Комиссия принимает решение большинством голосов путем открытого голосования. При равенстве голосов голос председателя Комиссии (в случае его отсутствия - заместителя председателя Комиссии) является решающим.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Секретарь Комиссии не является членом Комиссии и не принимает участие в голосовании.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>3.8. Решение Комиссии с предложениями по установлению стимулирующих выплат руководителю учреждения и их размеру оформляется протоколом, который подписывается председателем Комиссии (при его отсутствии заместителем председателя Комиссии).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Комиссия устанавливает выплаты стимулирующего характера за каждый вид выплат раздельно. Виды выплат стимулирующего характера, условия их осуществления, критерии оценки результативности и качества деятельности учреждения для руководителя учреждения определяются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370630" w:rsidRDefault="00370630">
      <w:pPr>
        <w:pStyle w:val="ConsPlusNormal"/>
        <w:spacing w:before="200"/>
        <w:ind w:firstLine="540"/>
        <w:jc w:val="both"/>
      </w:pPr>
      <w:r>
        <w:t xml:space="preserve">3.9. Решение Комиссии с предложениями по установлению стимулирующих выплат руководителю учреждения и их размеру направляются для рассмотрения </w:t>
      </w:r>
      <w:proofErr w:type="gramStart"/>
      <w:r>
        <w:t>Главе</w:t>
      </w:r>
      <w:proofErr w:type="gramEnd"/>
      <w:r>
        <w:t xml:space="preserve"> ЗАТО г. Железногорск.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right"/>
        <w:outlineLvl w:val="0"/>
      </w:pPr>
      <w:r>
        <w:t>Приложение N 2</w:t>
      </w:r>
    </w:p>
    <w:p w:rsidR="00370630" w:rsidRDefault="00370630">
      <w:pPr>
        <w:pStyle w:val="ConsPlusNormal"/>
        <w:jc w:val="right"/>
      </w:pPr>
      <w:r>
        <w:t>к Постановлению</w:t>
      </w:r>
    </w:p>
    <w:p w:rsidR="00370630" w:rsidRDefault="0037063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370630" w:rsidRDefault="00370630">
      <w:pPr>
        <w:pStyle w:val="ConsPlusNormal"/>
        <w:jc w:val="right"/>
      </w:pPr>
      <w:r>
        <w:t>от 22 апреля 2019 г. N 927</w:t>
      </w: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Title"/>
        <w:jc w:val="center"/>
      </w:pPr>
      <w:bookmarkStart w:id="1" w:name="P91"/>
      <w:bookmarkEnd w:id="1"/>
      <w:r>
        <w:t>СОСТАВ</w:t>
      </w:r>
    </w:p>
    <w:p w:rsidR="00370630" w:rsidRDefault="00370630">
      <w:pPr>
        <w:pStyle w:val="ConsPlusTitle"/>
        <w:jc w:val="center"/>
      </w:pPr>
      <w:r>
        <w:t>КОМИССИИ ПО УСТАНОВЛЕНИЮ СТИМУЛИРУЮЩИХ ВЫПЛАТ РУКОВОДИТЕЛЯМ</w:t>
      </w:r>
    </w:p>
    <w:p w:rsidR="00370630" w:rsidRDefault="00370630">
      <w:pPr>
        <w:pStyle w:val="ConsPlusTitle"/>
        <w:jc w:val="center"/>
      </w:pPr>
      <w:r>
        <w:t xml:space="preserve">ИНЫХ МУНИЦИПАЛЬНЫХ КАЗЕННЫХ </w:t>
      </w:r>
      <w:proofErr w:type="gramStart"/>
      <w:r>
        <w:t>УЧРЕЖДЕНИЙ</w:t>
      </w:r>
      <w:proofErr w:type="gramEnd"/>
      <w:r>
        <w:t xml:space="preserve"> ЗАТО ЖЕЛЕЗНОГОРСК</w:t>
      </w:r>
    </w:p>
    <w:p w:rsidR="00370630" w:rsidRDefault="00370630">
      <w:pPr>
        <w:pStyle w:val="ConsPlusTitle"/>
        <w:jc w:val="center"/>
      </w:pPr>
      <w:r>
        <w:lastRenderedPageBreak/>
        <w:t xml:space="preserve">И МУНИЦИПАЛЬНЫХ </w:t>
      </w:r>
      <w:proofErr w:type="gramStart"/>
      <w:r>
        <w:t>УЧРЕЖДЕНИЙ</w:t>
      </w:r>
      <w:proofErr w:type="gramEnd"/>
      <w:r>
        <w:t xml:space="preserve"> ЗАТО ЖЕЛЕЗНОГОРСК,</w:t>
      </w:r>
    </w:p>
    <w:p w:rsidR="00370630" w:rsidRDefault="0037063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ДЕЯТЕЛЬНОСТЬ В СФЕРЕ ГОРОДСКОГО ХОЗЯЙСТВА</w:t>
      </w:r>
    </w:p>
    <w:p w:rsidR="00370630" w:rsidRDefault="003706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70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370630" w:rsidRDefault="00370630">
            <w:pPr>
              <w:pStyle w:val="ConsPlusNormal"/>
              <w:jc w:val="center"/>
            </w:pPr>
            <w:r>
              <w:rPr>
                <w:color w:val="392C69"/>
              </w:rPr>
              <w:t>от 30.09.2022 N 2010)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30" w:rsidRDefault="00370630">
            <w:pPr>
              <w:pStyle w:val="ConsPlusNormal"/>
            </w:pPr>
          </w:p>
        </w:tc>
      </w:tr>
    </w:tbl>
    <w:p w:rsidR="00370630" w:rsidRDefault="003706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7"/>
        <w:gridCol w:w="340"/>
        <w:gridCol w:w="6803"/>
      </w:tblGrid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Карташов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Калинин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общественно-политической работе, заместитель председателя комиссии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Филатова Н.Н.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главный специалист-экономист по труду бюджетного отдела Финансового управления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37063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Члены комиссии: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Герасимов Д.А.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Прусова Т.И.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руководитель Финансового управления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Захарова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начальник отдела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Первушкина И.Е.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начальник отдела кадров и муниципальной службы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Тельманова А.Ф.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Космынина И.П.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>заместитель руководителя по финансово-экономической работе МКУ "Централизованная бухгалтерия" (по согласованию)</w:t>
            </w:r>
          </w:p>
        </w:tc>
      </w:tr>
      <w:tr w:rsidR="00370630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</w:pPr>
            <w:r>
              <w:t>Юрченко В.Н.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70630" w:rsidRDefault="00370630">
            <w:pPr>
              <w:pStyle w:val="ConsPlusNormal"/>
              <w:jc w:val="both"/>
            </w:pPr>
            <w:r>
              <w:t>председатель ТПО г. Железногорска РПРАЭП</w:t>
            </w:r>
          </w:p>
        </w:tc>
      </w:tr>
    </w:tbl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jc w:val="both"/>
      </w:pPr>
    </w:p>
    <w:p w:rsidR="00370630" w:rsidRDefault="0037063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51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70630"/>
    <w:rsid w:val="000C11A9"/>
    <w:rsid w:val="0032276D"/>
    <w:rsid w:val="00370630"/>
    <w:rsid w:val="005A2290"/>
    <w:rsid w:val="007F7695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6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706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706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27D693EB9963FB61DB77D901A2C50ED63F658AEECA8A2A82D70A82CD25760717DD0D51B57C422C429DC1E32E7EFEF97976756AA03419A247BEBD46JDv1D" TargetMode="External"/><Relationship Id="rId13" Type="http://schemas.openxmlformats.org/officeDocument/2006/relationships/hyperlink" Target="consultantplus://offline/ref=1C27D693EB9963FB61DB77D901A2C50ED63F658AEECD862A82D10A82CD25760717DD0D51A77C1A204098DFE22B6BA8A83FJ2v1D" TargetMode="External"/><Relationship Id="rId18" Type="http://schemas.openxmlformats.org/officeDocument/2006/relationships/hyperlink" Target="consultantplus://offline/ref=1C27D693EB9963FB61DB77D901A2C50ED63F658AEEC6842384D40A82CD25760717DD0D51B57C422C429DC1E32E7EFEF97976756AA03419A247BEBD46JDv1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27D693EB9963FB61DB77D901A2C50ED63F658AEECA812B84D00A82CD25760717DD0D51B57C422C429DC1E32E7EFEF97976756AA03419A247BEBD46JDv1D" TargetMode="External"/><Relationship Id="rId12" Type="http://schemas.openxmlformats.org/officeDocument/2006/relationships/hyperlink" Target="consultantplus://offline/ref=1C27D693EB9963FB61DB77D901A2C50ED63F658AEECD872086D70A82CD25760717DD0D51A77C1A204098DFE22B6BA8A83FJ2v1D" TargetMode="External"/><Relationship Id="rId17" Type="http://schemas.openxmlformats.org/officeDocument/2006/relationships/hyperlink" Target="consultantplus://offline/ref=1C27D693EB9963FB61DB69D417CE9A01D73C3C82E799DE778CD602D09A252A4241D40400E8394F33409DC3JEv1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C27D693EB9963FB61DB77D901A2C50ED63F658AEECD822387D70A82CD25760717DD0D51A77C1A204098DFE22B6BA8A83FJ2v1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7D693EB9963FB61DB77D901A2C50ED63F658AEECA822385D30A82CD25760717DD0D51B57C422C429DC1E32E7EFEF97976756AA03419A247BEBD46JDv1D" TargetMode="External"/><Relationship Id="rId11" Type="http://schemas.openxmlformats.org/officeDocument/2006/relationships/hyperlink" Target="consultantplus://offline/ref=1C27D693EB9963FB61DB77D901A2C50ED63F658AEEC6842384D40A82CD25760717DD0D51B57C422C429DC1E32E7EFEF97976756AA03419A247BEBD46JDv1D" TargetMode="External"/><Relationship Id="rId5" Type="http://schemas.openxmlformats.org/officeDocument/2006/relationships/hyperlink" Target="consultantplus://offline/ref=1C27D693EB9963FB61DB77D901A2C50ED63F658AEECB872188D10A82CD25760717DD0D51B57C422C429DC1E32E7EFEF97976756AA03419A247BEBD46JDv1D" TargetMode="External"/><Relationship Id="rId15" Type="http://schemas.openxmlformats.org/officeDocument/2006/relationships/hyperlink" Target="consultantplus://offline/ref=1C27D693EB9963FB61DB77D901A2C50ED63F658AEECE822488DE0A82CD25760717DD0D51A77C1A204098DFE22B6BA8A83FJ2v1D" TargetMode="External"/><Relationship Id="rId10" Type="http://schemas.openxmlformats.org/officeDocument/2006/relationships/hyperlink" Target="consultantplus://offline/ref=1C27D693EB9963FB61DB77D901A2C50ED63F658AEEC7842584D10A82CD25760717DD0D51B57C422C429DC1E32E7EFEF97976756AA03419A247BEBD46JDv1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C27D693EB9963FB61DB77D901A2C50ED63F658AEEC7842288D60A82CD25760717DD0D51B57C422C429DC1E32E7EFEF97976756AA03419A247BEBD46JDv1D" TargetMode="External"/><Relationship Id="rId14" Type="http://schemas.openxmlformats.org/officeDocument/2006/relationships/hyperlink" Target="consultantplus://offline/ref=1C27D693EB9963FB61DB77D901A2C50ED63F658AEECD872B89D30A82CD25760717DD0D51A77C1A204098DFE22B6BA8A83FJ2v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2022-10-25T03:47:00Z</dcterms:created>
  <dcterms:modified xsi:type="dcterms:W3CDTF">2022-10-25T03:48:00Z</dcterms:modified>
</cp:coreProperties>
</file>